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267</w:t>
        <w:br/>
        <w:br/>
        <w:br/>
        <w:br/>
        <w:t>Эхо Героев</w:t>
        <w:br/>
        <w:t>«Первопроходцы», получившие благословение Богов, способны к гораздо более быстрому росту силы по сравнению с другими человеческими расами.</w:t>
        <w:br/>
        <w:t>Даже умерев, они перемещаются к последнему месту отдыха и продолжают действовать как ни в чём не бывало.</w:t>
        <w:br/>
        <w:t>Кроме того, хотя есть индивидуальные различия, некоторые могут спать неделями, а другие обходятся лишь коротким сном.</w:t>
        <w:br/>
        <w:t>И хотя кажется, что они бессмертны, иногда они могут просто внезапно исчезнуть (・・・・・・).</w:t>
        <w:br/>
        <w:br/>
        <w:t>Сверху вниз это: «система уровней», «система возрождения», «система входа/выхода из игры», «уход из игры».</w:t>
        <w:br/>
        <w:t>Понятно. Первопроходцы (игроки) — существа более нестабильные, чем мираж…</w:t>
        <w:br/>
        <w:br/>
        <w:t>— Значит, сам статус игрока вписан в лор мира?</w:t>
        <w:br/>
        <w:br/>
        <w:t>Не просто как коренные жители мира, а с объяснением, почему игроки так резко становятся сильными, почему активны в странное время… Хм-м.</w:t>
        <w:br/>
        <w:br/>
        <w:t>— А стоило ли это вообще прописывать?..</w:t>
        <w:br/>
        <w:br/>
        <w:t>Честно говоря, даже если бы не было такого объяснения, типа «это просто такой вид существ», вряд ли кто-то обратил бы внимание… Нет, в данном случае это, вероятно, сделано для чёткого разграничения с NPC из-за существования «Плана №1» и «Плана №2»?</w:t>
        <w:br/>
        <w:t>Слово «номер» обычно присваивается вещам, связанным общей целью или применением, несмотря на различия. То есть, План №1 и План №2, хоть и отличаются по содержанию, скорее всего, имеют общую конечную цель.</w:t>
        <w:br/>
        <w:br/>
        <w:t>Видео, найденное в подземелье Руин Древнего Замка, Могильный Страж Везаэмон и Сецуна Далёких Дней, записки, оставленные в Р’льехе, таинственная «Омега»… Общий скелет вырисовывается, но плоти на нём пока не хватает.</w:t>
        <w:br/>
        <w:t>Ключ всё-таки у Багамута? Информация поступает и от уникальных монстров, но в конечном итоге главные герои, центр повествования — это они…</w:t>
        <w:br/>
        <w:br/>
        <w:t>— Кстати, а где остальные двое?</w:t>
        <w:br/>
        <w:br/>
        <w:t>— Акицу Акане-сан сказала, что пойдёт проверит ногу, и убежала-сва. Псайгер-0-сан один раз проснулась, но сейчас спит-сва.</w:t>
        <w:br/>
        <w:br/>
        <w:t>Вышла из игры, наверное? Ну да ладно. Для них это, возможно, была просто оборонительная битва, но у меня остались другие дела.</w:t>
        <w:br/>
        <w:t>Всё равно потом есть чем заняться. Придётся не спать всю ночь. Открою ещё одну банку энергетика…</w:t>
        <w:br/>
        <w:br/>
        <w:t>— Ну что, пойдём?</w:t>
        <w:br/>
        <w:br/>
        <w:t>— Навестить братца Эдварда-сва?</w:t>
        <w:br/>
        <w:br/>
        <w:t>— Да достаточно его в ванну с зельями окунуть. Это тоже, но я ведь не зря нарывался на Голдунину.</w:t>
        <w:br/>
        <w:br/>
        <w:t>Преодоление «Рубцовой раны». Чтобы спасти мой клинок «Мэйки», катящийся по пути бесполезного хлама, нужно получить способ перезаписывать проклятия и нейтрализовать их.</w:t>
        <w:br/>
        <w:t>Необходимый для этого предмет я добыл. Есть ещё и приятный бонус, так что, учитывая и его, настало время увлекательного создания оружия.</w:t>
        <w:br/>
        <w:br/>
        <w:t>***</w:t>
        <w:br/>
        <w:br/>
        <w:t>В Раббице, Кроличьем Дворце, есть две кузницы. Одна — мастерская Билак. С тех пор как она получила титул «Древний Мастер», там стало как-то больше научной фантастики.</w:t>
        <w:br/>
        <w:t>Вторая — кузница хозяина Кроличьего Дворца, Вайзажа. Без излишеств, но каждый инструмент здесь словно живой… Там и был Вайзаж.</w:t>
        <w:br/>
        <w:br/>
        <w:t>— Оу… Пришёл.</w:t>
        <w:br/>
        <w:br/>
        <w:t>— Хоть и с помехами, но «проклятие» Голдунины… вот оно.</w:t>
        <w:br/>
        <w:br/>
        <w:t>Я достаю кристалл размером с ладонь, внутри которого плещется фиолетовая жидкость.</w:t>
        <w:br/>
        <w:t>Название предмета: «Кристалл компонента: Проклятый яд Голдунины». И без того длинное имя монстра стало ещё длиннее, но это верное доказательство того, что мне удалось собрать «проклятие».</w:t>
        <w:br/>
        <w:br/>
        <w:t>— И ещё кое-что (・・・・).</w:t>
        <w:br/>
        <w:br/>
        <w:t>Во время той битвы, где поражение казалось неминуемым, я не просто уклонялся. Я ставил себе цель влепить щелбан и пытался как-нибудь оторвать клык надоедливому дракозмею, дёргаясь по-всякому.</w:t>
        <w:br/>
        <w:t>Ну, результат предсказуем, но всё же несколько атак прошли успешно, и благодаря этим телодвижениям я обнаружил нечто (・・・・).</w:t>
        <w:br/>
        <w:br/>
        <w:t>— Эта штука торчала в спине одной из четырёх змей, которых таскала за собой Голдунина.</w:t>
        <w:br/>
        <w:br/>
        <w:t>Пришлось пожертвовать рукой, но я, собрав всю волю и упорство, вытащил эту штуку, которая по классификации оказалась слишком длинной…</w:t>
        <w:br/>
        <w:br/>
        <w:t>— Так? Название «Истлевший Арадвар»… Оо!?</w:t>
        <w:br/>
        <w:br/>
        <w:t>Хвать.</w:t>
        <w:br/>
        <w:t>Вайзаж хватает мою руку и ржавый большой меч (・・・・・・・), который я достал, с такой скоростью, что кажется, будто он использовал магию перемещения. Сюкути? Это было сюкути?</w:t>
        <w:br/>
        <w:br/>
        <w:t>— Эм?..</w:t>
        <w:br/>
        <w:br/>
        <w:t>— Оо… так вот где ты был (・・・・・・・・・), Долдана…</w:t>
        <w:br/>
        <w:br/>
        <w:t>Куда делась его обычная невозмутимость? Вайзаж смотрит на ржавый меч, словно разом постарев.</w:t>
        <w:br/>
        <w:t>Кажется, я активировал какой-то флаг, но, к сожалению, я ничего не знаю о Долдане и получил этот предмет не в ходе какого-то особого события.</w:t>
        <w:br/>
        <w:br/>
        <w:t>Ну, особым (уникальным) это, конечно, было, но я просто выдернул его, когда бежал изо всех сил по спине дракозмея, несущегося на меня, как на американских горках… Правда, из-за этого я потерял подвижность, и тот правый верхний гад откусил мне руку.</w:t>
        <w:br/>
        <w:br/>
        <w:t>Я проверил — оказалось, это просто ржавый хлам, бесполезный против Голдунины. Смешно даже, торчал, как какой-нибудь святой меч, а оказался мусором. Ха-ха-ха… Так я думал, пока не увидел реакцию Вайзажа. Значит, стоило потерять руку ради тебя, Арадвар-кун.</w:t>
        <w:br/>
        <w:br/>
        <w:t>— А… это что-то связанное с вами, братец?</w:t>
        <w:br/>
        <w:br/>
        <w:t>— ……………… Да нет, сейчас это просто тупой кусок железа (намакура).</w:t>
        <w:br/>
        <w:br/>
        <w:t>Если бы это было ничто, он бы не смотрел так, словно с трудом проглотил слова… В симуляторах свиданий определённые движения или выражения лица часто связаны с флагами, так что я неплохо разбираюсь в таких эмоциональных тонкостях.</w:t>
        <w:br/>
        <w:br/>
        <w:t>— Раз уж это большой меч, я могу и вам его отдать, если хотите.</w:t>
        <w:br/>
        <w:br/>
        <w:t>— Оу-оу, какой заботливый стал… Но нет (・・). То, что пропало без вести и теперь нашлось здесь, — это и есть «судьба». Значит, им должен владеть ты.</w:t>
        <w:br/>
        <w:br/>
        <w:t>— Хаа…</w:t>
        <w:br/>
        <w:br/>
        <w:t>Неужели? Что это богиня рандома так расщедрилась в последнее время? Точно будет откат. Закон лихорадки, кажется?</w:t>
        <w:br/>
        <w:br/>
        <w:t>— Этим пользовался один наш дружбан давным-давно… очень давно… Точнее, это не совсем большой меч.</w:t>
        <w:br/>
        <w:br/>
        <w:t>Действительно, для большого меча он странноват. Нет, реально существовавшие большие мечи часто были тоньше, чем те «доски», которые показывают в играх, но этот ржавый клинок — что-то другое.</w:t>
        <w:br/>
        <w:br/>
        <w:t>— Это… копьё гиганта. Его наконечник. Какой-то дурак сломал его и использовал как прямой меч…</w:t>
        <w:br/>
        <w:br/>
        <w:t>Копьё гиганта… Понятно, вот в чём странность. Это не большой меч, а наконечник копья с искажёнными пропорциями. Стоп, одно только лезвие больше метра длиной. Даже если это меч-копьё, то оно должно быть метра два-три… Но по ширине оно как обычное копьё? Значит, метров пять длиной?</w:t>
        <w:br/>
        <w:br/>
        <w:t>— Это не вещь эпохи Богов. И не то, что породил мир (・・・・・・). Это то, что кто-то держал в руках, носил с собой, чем сражался… Такие вещи называют «Оружием Героев» (Грейтфул).</w:t>
        <w:br/>
        <w:br/>
        <w:t>— Грейтфул…</w:t>
        <w:br/>
        <w:br/>
        <w:t>Ага.</w:t>
        <w:br/>
        <w:br/>
        <w:t>Можно я подумаю об этом позже!?</w:t>
        <w:br/>
        <w:br/>
        <w:t>***</w:t>
        <w:br/>
        <w:br/>
        <w:t>— …</w:t>
        <w:br/>
        <w:br/>
        <w:t>— Ух ты, дохлая рыба.</w:t>
        <w:br/>
        <w:br/>
        <w:t>— Заткнись, условно-досрочно освобождённый…</w:t>
        <w:br/>
        <w:br/>
        <w:t>— Я просто отсрочил выплату залога!</w:t>
        <w:br/>
        <w:br/>
        <w:t>— Это же плохо со всех сторон?..</w:t>
        <w:br/>
        <w:br/>
        <w:t>Ну что ж, после весёлой-весёлой битвы с врагами настало время весёлой-весёлой-весёлой битвы с игроками. Странно, я же в полном погружении, физические ощущения почти не должны чувствоваться, но во рту остался вкус энергетика.</w:t>
        <w:br/>
        <w:br/>
        <w:t>Хотя я разбавлял его молоком…</w:t>
        <w:br/>
        <w:br/>
        <w:t>---</w:t>
        <w:br/>
        <w:t>Всесильный Арадвар: «Драконы, сдохните, сдохните, атакую!»</w:t>
        <w:br/>
        <w:t>Дракозмей: «Внешне похож на дракона, но на самом деле просто рептилия».</w:t>
        <w:br/>
        <w:t>Всесильный Арадвар: «Э?»</w:t>
        <w:br/>
        <w:br/>
        <w:t>---</w:t>
        <w:br/>
        <w:t>• Долдана Арадвара</w:t>
        <w:br/>
        <w:t>Полное имя, включая «Арадвара». Правила именования см. в Инвентории.</w:t>
        <w:br/>
        <w:t>В далёком прошлом, после конца эпохи Богов, но до наших дней.</w:t>
        <w:br/>
        <w:t>Один из членов смешанной группы разных рас, выступившей против расы драконов (грибов), которые творили бесчинства, считая себя высшей расой.</w:t>
        <w:br/>
        <w:t>Был спокойным человеком, но отличался некоторой небрежностью: сломал копьё и сделал из него меч, потому что «так удобнее».</w:t>
        <w:br/>
        <w:br/>
        <w:t>На самом деле, это персонаж скорее для антуража Вайзажа (то есть для уникального сценария это неважный макгаффин), но спустя долгое-долгое время наконечник его копья вернулся к другу.</w:t>
        <w:br/>
        <w:br/>
        <w:t>---</w:t>
        <w:br/>
        <w:t>В чём разница между ними?</w:t>
        <w:br/>
        <w:t>• Реликтовое снаряжение</w:t>
        <w:br/>
        <w:t>Оружие эпохи Богов, реликвия и аномалия.</w:t>
        <w:br/>
        <w:t>• Оружие Героев</w:t>
        <w:br/>
        <w:t>Оружие, которым владели те, кого называли героями. Даже бывшее в употреблении может стать ценным в руках достойного владельца.</w:t>
        <w:br/>
        <w:t>• Оружие Храбрецов</w:t>
        <w:br/>
        <w:t>Подробности пока скрыты, но это кристаллизация желаний и сгусток просочившейся силы.</w:t>
        <w:br/>
        <w:t>• Меч Богов и Демонов, Доспехи Двуликого</w:t>
        <w:br/>
        <w:t>[———УДАЛЕНО———]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