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414</w:t>
        <w:br/>
        <w:br/>
        <w:br/>
        <w:br/>
        <w:t>Кнут, Пряник, Информация и Желе</w:t>
        <w:br/>
        <w:t>— Извините, что сразу отхожу от темы, но как вы сохраняете спокойствие перед человеком в таком виде?</w:t>
        <w:br/>
        <w:br/>
        <w:t>— Подобное снаряжение не редкость…</w:t>
        <w:br/>
        <w:br/>
        <w:t>Я отвернулся и быстро сменил головной убор на лосося. Резко повернулся обратно. И, показав большой палец, произнёс:</w:t>
        <w:br/>
        <w:br/>
        <w:t>— Кх… фу,</w:t>
        <w:br/>
        <w:br/>
        <w:t>— Я — морской виноград.</w:t>
        <w:br/>
        <w:br/>
        <w:t>— Это же совершенно не связано с рыбами…!!</w:t>
        <w:br/>
        <w:br/>
        <w:t>Получилось.</w:t>
        <w:br/>
        <w:br/>
        <w:t>Ну, хватит фарса, перейдём к делу.</w:t>
        <w:br/>
        <w:br/>
        <w:t>— Эту информацию я не распространял даже внутри «Странствующего Волка». Ты первый… ну, по крайней мере, первый игрок, кому я об этом рассказываю.</w:t>
        <w:br/>
        <w:br/>
        <w:t>— …Почему?</w:t>
        <w:br/>
        <w:br/>
        <w:t>Почему? Ну, резонный вопрос. Если бы я следовал условиям союза или федерации, которые были выгодны «Странствующему Волку» (уже не помню точно), то мог бы получить односторонние преимущества.</w:t>
        <w:br/>
        <w:t>Но в этот раз монополия может стать плохим ходом.</w:t>
        <w:br/>
        <w:t>Именно поэтому я первым обратился к Библиотеке. Долг благодарности иногда тяжелее денег.</w:t>
        <w:br/>
        <w:br/>
        <w:t>— Условие запуска Уникального Сценария EX «Моя Бесконечная Борьба» — «создать группу с Голдуниной»… И я создал группу с «Восьмой Голдуниной».</w:t>
        <w:br/>
        <w:br/>
        <w:t>— Восьмой?</w:t>
        <w:br/>
        <w:br/>
        <w:t>— Как минимум девятую я видел своими глазами. Не знаю, сколько их существует сейчас… но тебе ведь знакома эта схема, когда несколько игроков поддерживают «Голдунину»?</w:t>
        <w:br/>
        <w:br/>
        <w:t>— Выборы.</w:t>
        <w:br/>
        <w:br/>
        <w:t>Спасибо за интеллектуальный ответ, но это игра, так что минус балл.</w:t>
        <w:br/>
        <w:br/>
        <w:t>— Это королевская битва. Не знаю, какой статус получат те, кто поддерживал проигравшую Голдунину…</w:t>
        <w:br/>
        <w:br/>
        <w:t>— …Понятно. То есть, по сути, это уникальный сценарий, который невозможно монополизировать.</w:t>
        <w:br/>
        <w:br/>
        <w:t>— Хорошо, что ты быстро соображаешь. Значит, нужно действовать не на монополию, а на опережение.</w:t>
        <w:br/>
        <w:br/>
        <w:t>Наша Голдунина — трусишка. До смешного трусливая. Вероятно, она выжила до сих пор только благодаря потрясающей скрытности Сэмми-тян-сан, но билды, основанные на скрытности и внезапных атаках, испокон веков уязвимы к ковровым бомбардировкам.</w:t>
        <w:br/>
        <w:t>Особенно драконьи змеи (наги), которыми командует та (・・) Голдунина, — само их существование подобно атаке по области. На данный момент я совершенно не вижу шансов на победу.</w:t>
        <w:br/>
        <w:t>Вероятно, «Моя Бесконечная Борьба» — это некая нестандартная королевская битва, где придётся уничтожать других Голдунин и временами сотрудничать, чтобы противостоять той Голдунине.</w:t>
        <w:br/>
        <w:br/>
        <w:t>— Говоря прямо, я хочу, чтобы Библиотека стала опорой для нашей Голдунины.</w:t>
        <w:br/>
        <w:br/>
        <w:t>— Понятно………… Понятно.</w:t>
        <w:br/>
        <w:br/>
        <w:t>— Если я попрошу принять решение прямо сейчас, ты рассердишься?</w:t>
        <w:br/>
        <w:br/>
        <w:t>— Профессор завтра занят лекцией, так что будить его в это время — исключено.</w:t>
        <w:br/>
        <w:br/>
        <w:t>— Шучу. Я не настолько отчаялся, чтобы вмешиваться в чужую реальную жизнь.</w:t>
        <w:br/>
        <w:br/>
        <w:t>По крайней мере, мне не кажется, что этот уникальный сценарий требует немедленных действий, а УИМП, вероятно, отдыхает (прокачивается) на самой безопасной в мире вилле (в тюрьме).</w:t>
        <w:br/>
        <w:t>Эта развалюха-интеллектуалка-кукла говорила, что справится, но всё ли в порядке?.. Я старался не обращать внимания, но в Инвентории с бешеной скоростью накапливаются материалы Армлет-Гаргантюа.</w:t>
        <w:br/>
        <w:br/>
        <w:t>— …Кхм. Конкретно, я хочу, чтобы ты передавал мне информацию об игроках, поддерживающих других Голдунин, как только она появится.</w:t>
        <w:br/>
        <w:br/>
        <w:t>— Завтра… нет, послезавтра… нет, извините, но на принятие решения может уйти до недели. Вас это устроит?</w:t>
        <w:br/>
        <w:br/>
        <w:t>— Да, устроит. Только, давай в тайне от нашего отморозка.</w:t>
        <w:br/>
        <w:br/>
        <w:t>Королевская битва с обманом, предательством и убийствами — это как раз тот тип поля боя, от которого тот Внешний Карандаш придёт в восторг. В худшем случае могут пострадать множество непричастных игроков.</w:t>
        <w:br/>
        <w:t>По крайней мере, пока не решён вопрос с Зигвурмом, если он начнёт заниматься ещё и этим, то нам с Оикаццо придётся больше бегать по его поручениям. Если и хвастаться, то после завершения уникалки Зигвурма.</w:t>
        <w:br/>
        <w:br/>
        <w:t>— …Понял. Не могу обещать наверняка, но, учитывая любопытство профессора, высока вероятность положительного ответа.</w:t>
        <w:br/>
        <w:br/>
        <w:t>— Это хорошо.</w:t>
        <w:br/>
        <w:br/>
        <w:t>Итак… смена снаряжения.</w:t>
        <w:br/>
        <w:br/>
        <w:t>— Амацумикабоси.</w:t>
        <w:br/>
        <w:br/>
        <w:t>— Это же из другой мифологии!..</w:t>
        <w:br/>
        <w:br/>
        <w:t>Удивительно, интеллектуальное цуккоми.</w:t>
        <w:br/>
        <w:br/>
        <w:t>———</w:t>
        <w:br/>
        <w:br/>
        <w:t>—</w:t>
        <w:br/>
        <w:br/>
        <w:t>─</w:t>
        <w:br/>
        <w:br/>
        <w:t>Ну, дела в основном закончены, осталось только умереть и вернуться на передвижную базу Брюбас, размещённую под Передовой Долиной Сигмонии… но тут мне приходит в голову мысль.</w:t>
        <w:br/>
        <w:br/>
        <w:t>— Эй, Эмуль, можешь телепортироваться на Брюбас?</w:t>
        <w:br/>
        <w:br/>
        <w:t>— Брю… Ах, тот странный кораблик?!</w:t>
        <w:br/>
        <w:br/>
        <w:t>— Да-да.</w:t>
        <w:br/>
        <w:br/>
        <w:t>Эмуль тоже была на Брюбасе. Хоть он и не был достроен, но кровать как точка сохранения там уже была. Я спросил на всякий случай…</w:t>
        <w:br/>
        <w:br/>
        <w:t>— Н-м-м-м-м-м… Наверное, смогу.</w:t>
        <w:br/>
        <w:br/>
        <w:t>— Серьёзно?!</w:t>
        <w:br/>
        <w:br/>
        <w:t>Личный автомобиль? Частный самолёт? Грядёт эра «один Ворпал-кролик в каждую семью»? Она наступает, Эмуль, ветер перемен!!</w:t>
        <w:br/>
        <w:br/>
        <w:t>— Ладно, прошу!</w:t>
        <w:br/>
        <w:br/>
        <w:t>— А куда вы его вообще поставили?!</w:t>
        <w:br/>
        <w:br/>
        <w:t>— В убежище Голдунины.</w:t>
        <w:br/>
        <w:br/>
        <w:t>— Хе-э……… Хе?</w:t>
        <w:br/>
        <w:br/>
        <w:t>Так, поехали!</w:t>
        <w:br/>
        <w:br/>
        <w:t>— Ч-что, подождите! Подождите, гья-а-а-а-а!!?</w:t>
        <w:br/>
        <w:br/>
        <w:t>Прежде чем Эмуль от страха закроет портал, я хватаю её за шкирку и прыгаю внутрь.</w:t>
        <w:br/>
        <w:t>Когда трус встречает труса, что происходит?.. Может, какое-то отталкивание трусости?</w:t>
        <w:br/>
        <w:br/>
        <w:t>Несколько секунд белой вспышки. Из комнаты в построенной на передовой базе крепости Скал-Азучи координаты переключаются на тесную каюту Брюбаса. Ну, учитывая размер для хранения в Инвентории и прочее (・・), это, наверное, довольно большое пространство.</w:t>
        <w:br/>
        <w:br/>
        <w:t>— Вот как… значит, если вытащить его в реальное пространство, его можно использовать как ориентир…………</w:t>
        <w:br/>
        <w:br/>
        <w:t>Это что, повод для нерфа? Нет, но погоди. То, что сейчас есть только палатки, не значит, что не может быть передвижной базы с постоянным использованием. Например, повозка. Да, повозки же должны быть.</w:t>
        <w:br/>
        <w:t>Чёрт, в итоге это всё равно повод для нерфа Инвентории. Мне уже как-то неловко от того, что на официальном сайте постоянно появляется новость «Характеристики определённого предмета были скорректированы».</w:t>
        <w:br/>
        <w:br/>
        <w:t>— А-ава-ва-ва-ва…</w:t>
        <w:br/>
        <w:br/>
        <w:t>— Ну, не паникуй так. Она сильно… вернее, совершенно другого типа, чем та, что нападала в подземелье Лагонии.</w:t>
        <w:br/>
        <w:br/>
        <w:t>— О-о чём вы говорите, Санраку-сан! Это же Голдунина?! Голдунина!!?</w:t>
        <w:br/>
        <w:br/>
        <w:t>— Всё в порядке, всё в порядке, та (・・・) практически безвредна… Но, Эмуль, к другой особе прояви уважение, хорошо?</w:t>
        <w:br/>
        <w:br/>
        <w:t>Приложение к Сэмми-тян-сан сейчас имеет меньший приоритет и представляет меньшую угрозу, чем сама Сэмми-тян-сан. Если она нападёт с полной скрытностью, мне конец. В диком бою, не дуэли, её характеристики — смертельный враг для меня, высокомобильного типа.</w:t>
        <w:br/>
        <w:br/>
        <w:t>— А-а что это за человек?..</w:t>
        <w:br/>
        <w:br/>
        <w:t>— Змея, полная интеллекта и милосердия.</w:t>
        <w:br/>
        <w:br/>
        <w:t>— Санраку-сан, у вас яд в голову ударил… пгю.</w:t>
        <w:br/>
        <w:br/>
        <w:t>Зажав рот Эмуль с обеих сторон, чтобы она не болтала лишнего, я вышел из Брюбаса искать Сэмми-тян-сан, УИМП и Сайну.</w:t>
        <w:br/>
        <w:br/>
        <w:t>— А, вот они, вернул… ся?</w:t>
        <w:br/>
        <w:br/>
        <w:t>— Не-е-ет! Не хочу больше пауков! М-мгогво?!</w:t>
        <w:br/>
        <w:br/>
        <w:t>— Привередничать нехорошо, особь с именем УИМП. Желеобразный материал, поддерживающий двигательные центры Армлет-Гаргантюа, содержит чрезвычайно высокую концентрацию частиц маны. Следовательно, потребление желеобразного материала позволит добиться более эффективного роста.</w:t>
        <w:br/>
        <w:br/>
        <w:t>— Нгх… кх… оэ, нбуу!</w:t>
        <w:br/>
        <w:br/>
        <w:t>— К счастью, материал в исходном состоянии желеобразный. Можно вливать.</w:t>
        <w:br/>
        <w:br/>
        <w:t>— Уо… уэ-э… С-Сами, Сэми-тян, ты съешь…</w:t>
        <w:br/>
        <w:br/>
        <w:t>— Упрёк (мэ): Особь с именем Сэмми-тян уже обладает силой, превышающей установленное значение. Следовательно, особь с именем УИМП должна немедленно потребить желеобразный материал и обработать следующую группу, привлечённую для наведения.</w:t>
        <w:br/>
        <w:br/>
        <w:t>— Спазите-э…</w:t>
        <w:br/>
        <w:br/>
        <w:t>А-адская картина…!!</w:t>
        <w:br/>
        <w:t>× Желе</w:t>
        <w:br/>
        <w:t>◯ Желеобразное вещество, нечто среднее между телесной жидкостью и мясом паука.</w:t>
        <w:br/>
        <w:br/>
        <w:t>Армлет-Гаргантюа приобретает устойчивость к ударам, распределяя это желеобразное вещество по всему телу. Кроме того, накапливает в нём большое количество магии и преобразует её во взрывную силу автоматически или вручную.</w:t>
        <w:br/>
        <w:t>Кстати, приоритет圧倒的 авто &gt;&gt;&gt; мануал. Печальная судьба — разлететься на куски как снаряд по приказу мамочки умереть. То, что только что было жизнью, разбросано повсюду… О-о, да!!</w:t>
        <w:br/>
        <w:br/>
        <w:t>Выглядит как мутно-зелёное гелевое желе. Безвкусное и без запаха — это спасение или?.. Кстати, если приготовить правильно, это съедобный предмет (на некоторое время получаемый опыт +5%, не суммируется, но и не конфликтует с другими бустами опыта).</w:t>
        <w:br/>
        <w:t>По крайней мере, в сыром виде есть не рекомендуется.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