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724</w:t>
        <w:br/>
        <w:br/>
        <w:br/>
        <w:br/>
        <w:t>ИСПЫТАНИЕ ЗОЛОТОЙ ДОРОГИ</w:t>
        <w:br/>
        <w:t>Пройдя через ворота, мы двинулись по коридору. Пройдя несколько десятков метров, я снова подумал: это всё-таки не особняк и не замок, а скорее храм или что-то в этом роде.</w:t>
        <w:br/>
        <w:br/>
        <w:t>— Как-то много тут настенных росписей с сильным посылом.</w:t>
        <w:br/>
        <w:t>— А это можно продать Библиотеке?</w:t>
        <w:br/>
        <w:t>— Абстрактные фрески, но… да, очевидно, что речь идёт именно об этом.</w:t>
        <w:br/>
        <w:br/>
        <w:t>Не Египет… но с лёгким азиатским оттенком. На фресках изображена предельно простая «история».</w:t>
        <w:br/>
        <w:br/>
        <w:t>・Спасающиеся бегством люди и звери</w:t>
        <w:br/>
        <w:t>・Могущественный враг</w:t>
        <w:br/>
        <w:t>・Сражающиеся воины</w:t>
        <w:br/>
        <w:t>・Горы трупов людей и зверей, несколько человек, преклонивших колени</w:t>
        <w:br/>
        <w:t>・Свет, исходящий из расколотой земли</w:t>
        <w:br/>
        <w:t>・Меч, копьё, лук, посох и молот, появляющиеся перед немногими выжившими</w:t>
        <w:br/>
        <w:t>・Пятеро… да, пятеро «Героев», побеждающих врага</w:t>
        <w:br/>
        <w:br/>
        <w:t>— Ну, в общем, это что-то вроде процесса рождения Оружия Героев.</w:t>
        <w:br/>
        <w:t>— Верно, о, носитель великого копья.</w:t>
        <w:br/>
        <w:br/>
        <w:t>…Хм.</w:t>
        <w:br/>
        <w:t>Повернувшись на голос, я увидел невысокого юношу. Вероятно, гном (дварф), но, в отличие от других гномов, как мужчин, так и женщин, у которых обычно много волос — борода, волосы на голове, брови, — у этого юноши борода была сбрита, брови редкие, а волосы на голове и вовсе сбриты наголо. Скорее поверишь, что это лысый хоббит.</w:t>
        <w:br/>
        <w:t>Но корона на его лысой голове и золотые руки, сияющие так же, как корона, подсказывали ответ о его личности.</w:t>
        <w:br/>
        <w:br/>
        <w:t>— Ты — гномий…</w:t>
        <w:br/>
        <w:t>— Именно так, я — нынешний «Мидас». Или лучше сказать, Мидас XXVIII… Прошу прощения, при мне это первая встреча с представителями других рас.</w:t>
        <w:br/>
        <w:t>— Мидас… прямо как есть.</w:t>
        <w:br/>
        <w:t>— Что это значит?</w:t>
        <w:br/>
        <w:t>— Потом посмотришь.</w:t>
        <w:br/>
        <w:br/>
        <w:t>Сзади Кашу Натс и Имрон что-то обсуждают. Мидас, кажется, это царь, который всё, к чему прикасался, превращал в золото? Не помню, из какой мифологии.</w:t>
        <w:br/>
        <w:br/>
        <w:t>— А вы двое… это сияние, полагаю, Святой Молот Мьёльнир и Святой Посох Асклепий?</w:t>
        <w:br/>
        <w:t>— Да.</w:t>
        <w:br/>
        <w:t>— Да.</w:t>
        <w:br/>
        <w:br/>
        <w:t>Краткое молчание. Лысый король, крепко сжав губы, словно сдерживая какие-то чувства, через некоторое время, наконец, совладал с рвущимися наружу эмоциями и заговорил спокойным, но звучным голосом:</w:t>
        <w:br/>
        <w:br/>
        <w:t>— Мы, хранители, укрывавшие золото от красного дракона, именем Мидаса Двадцать Восьмого воистину передаём его Героям. О Герои, что могут стать Спасителями Звезды (Сэйверстар), прошу, примите испытание!</w:t>
        <w:br/>
        <w:t>— О!</w:t>
        <w:br/>
        <w:t>— О!</w:t>
        <w:br/>
        <w:t>— Что такое?</w:t>
        <w:br/>
        <w:t>— Уникальный сценарий.</w:t>
        <w:br/>
        <w:t>— Продвигается уникальный сценарий для Героя «Испытание доблести».</w:t>
        <w:br/>
        <w:t>— «Преодолей жар вместе с сосудом для брони»… да?</w:t>
        <w:br/>
        <w:t>— — «…………»</w:t>
        <w:br/>
        <w:br/>
        <w:t>Хм, мы с госпожой Рей совершенно не у дел. Я хотя бы как-то связан с Арадваром, а госпожа Рей — совсем мимо.</w:t>
        <w:br/>
        <w:t>Господин Ладдер уже давно ушёл в туннель, ведущий к драконидам красного типа, так что атмосфера «неуместности» становится всё ощутимее.</w:t>
        <w:br/>
        <w:br/>
        <w:t>— Что делать, госпожа Рей? У меня, в принципе, цель там же, где и у них, но…</w:t>
        <w:br/>
        <w:t>— Насчёт этого… немного…</w:t>
        <w:br/>
        <w:t>— М? А, Мидас-доно.</w:t>
        <w:br/>
        <w:t>— Что такое?</w:t>
        <w:br/>
        <w:t>— Можно немного посмотреть фрески?</w:t>
        <w:br/>
        <w:t>— Конечно, ведь вы избраны самим Арадваром. Даже прошу вас посмотреть и те фрески тоже.</w:t>
        <w:br/>
        <w:br/>
        <w:t>Арадвар слишком эффективен против полулюдей Нового Континента. Не в плане урона, а в плане авторитета, как инро. Впрочем, это был лишь предлог для тайного разговора, так что, чувствуя лёгкую неловкость, мы с госпожой Рей отошли в сторону и зашептались.</w:t>
        <w:br/>
        <w:br/>
        <w:t>— …Так что случилось?</w:t>
        <w:br/>
        <w:t>— Эм… наверное, так и есть. Мне кажется, мне лучше здесь не находиться.</w:t>
        <w:br/>
        <w:br/>
        <w:t>Почему? Я уже снял «Перелётную Птицу», чтобы не пугать Галатену без нужды. Так что моё удивлённое выражение лица (женского) было прекрасно видно госпоже Рей.</w:t>
        <w:br/>
        <w:br/>
        <w:t>— …С тех пор как я вошла сюда, появилось окно.</w:t>
        <w:br/>
        <w:t>— Окно? Какое-то уведомление?</w:t>
        <w:br/>
        <w:t>— Да……… Связанное с Мечом Тайцзи.</w:t>
        <w:br/>
        <w:t>— А-а………… Это…</w:t>
        <w:br/>
        <w:br/>
        <w:t>Если говорить о хорошем и плохом, то это скорее не очень хорошо.</w:t>
        <w:br/>
        <w:t>Оружие Героев, судя по всей имеющейся информации, — это оружие, которое будет символизировать сторону человечества в грядущем сценарии… то есть контент, которому предстоит сыграть свою роль в будущем.</w:t>
        <w:br/>
        <w:t>А оружие госпожи Рей — это то, что позволяет заглянуть в прошлое и узнать истину, оружие для постижения истины изначальной эпохи, ещё более древней, чем Эпоха Богов.</w:t>
        <w:br/>
        <w:br/>
        <w:t>Честно говоря, по совместимости это близко к отношениям добра и зла. Раз им владеет игрок, то это не враг, но вряд ли приближение к месту, связанному со сценарием Оружия Героев, приведёт к хорошим результатам.</w:t>
        <w:br/>
        <w:br/>
        <w:t>— Можно спросить содержание?</w:t>
        <w:br/>
        <w:t>— …«Погрузи в Белый Шрам», — так сказано.</w:t>
        <w:br/>
        <w:br/>
        <w:t>Ну почему сценарии в ШанФро всегда такие поэтичные? Может, спросить у Заразного Ушастика? Нет, не вариант, он только милые и эмоциональные стихи умеет. Хотя то, что он этим может на жизнь зарабатывать, — это круто.</w:t>
        <w:br/>
        <w:br/>
        <w:t>— Поэтому я подумала, может, поискать подсказки… снаружи вулкана?</w:t>
        <w:br/>
        <w:t>— Не внутри?</w:t>
        <w:br/>
        <w:t>— …Поскольку это связано с изначальным, то, возможно, оно находится вдали от людских поселений?..</w:t>
        <w:br/>
        <w:br/>
        <w:t>Ясно. Действительно, Меч Тайцзи… точнее, Меч Богов и Демонов, насколько я слышал, тоже находился не там, куда забредают люди. Значит, она решила, что доступного из Хорвалкина, человеческого поселения, места там быть не может.</w:t>
        <w:br/>
        <w:br/>
        <w:t>— Понятно… Тогда, как только закончу свои дела, помогу тебе.</w:t>
        <w:br/>
        <w:t>— Можно?</w:t>
        <w:br/>
        <w:t>— Конечно, к тому же, изначальное меня тоже немного интересует.</w:t>
        <w:br/>
        <w:br/>
        <w:t>Итак, пока что мы с госпожой Рей расходимся. Я же займусь выполнением своей первоначальной цели.</w:t>
        <w:br/>
        <w:br/>
        <w:t>Золотой король Мидас? Золотая магма? Только для Героев? Да плевать, если пройти могут только золотые, то у меня тут Золотое Ведро.</w:t>
        <w:br/>
        <w:br/>
        <w:t>«Звезду спасти не смогу, а магму зачерпнуть — запросто».</w:t>
        <w:br/>
        <w:t>В. Почему Мидас лысый?</w:t>
        <w:br/>
        <w:t>О. Загорится же. К тому же, он просто бреется, волосы ещё растут.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