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736</w:t>
        <w:br/>
        <w:br/>
        <w:br/>
        <w:br/>
        <w:t>Калуа-милк без алкоголя</w:t>
        <w:br/>
        <w:t>Итак, подведём итоги.</w:t>
        <w:br/>
        <w:t>Э-э, сначала я вернул бокал Сарвайвалу, который с широкой улыбкой и поднятым большим пальцем прислал мне его по стойке.</w:t>
        <w:br/>
        <w:br/>
        <w:t>— Эй, Вимп, если собираешься устроить корпоратив, предупреждай заранее.</w:t>
        <w:br/>
        <w:t>— Я не знаю!!</w:t>
        <w:br/>
        <w:t>— Ладно, понял. Стой там и выпендривайся.</w:t>
        <w:br/>
        <w:br/>
        <w:t>О, как и ожидалось от Сэмми-тян-сан. Она отвлекает внимание от Вимпа, угрожая сама. Эта её мастерская поддержка — мне бы поучиться… Ну ладно.</w:t>
        <w:br/>
        <w:br/>
        <w:t>— Эй, качок, сначала сядь, потом заказывай.</w:t>
        <w:br/>
        <w:t>— Э? А, ау, эээ… да. Виски со льдом…</w:t>
        <w:br/>
        <w:t>— Прошу прощения, виски закончился… Как насчёт молока Алугалгота Калуа без ликёра?</w:t>
        <w:br/>
        <w:t>— Э? А, ну, да, давайте!</w:t>
        <w:br/>
        <w:br/>
        <w:t>Алугалгот — это, наверное, название монстра, так что если убрать его, получится Калуа-милк, а если убрать ликёр (алкоголь), то это, по сути, кофейное молоко?</w:t>
        <w:br/>
        <w:t>Мускулистый гигант… Огарэбоси? Тян-сан, который явно моложе всех присутствующих, вместе с мрачной Голдуниной сел за стойку. Итак, первая Голдунина усмирена.</w:t>
        <w:br/>
        <w:br/>
        <w:t>— Калуа… Калуа… Кажется, это какой-то особенный напиток…!</w:t>
        <w:br/>
        <w:br/>
        <w:t>Это кофейное молоко, юная леди (качок).</w:t>
        <w:br/>
        <w:t>А игрока, который прислал мне виски целой бутылкой, Сарвайвал и остальные тихонько увели за заведение. Наверное, это из тех лоликонщиков, которых возбуждает реализм… А, звук удара.</w:t>
        <w:br/>
        <w:br/>
        <w:t>— У… уу…</w:t>
        <w:br/>
        <w:t>— …Хм-м.</w:t>
        <w:br/>
        <w:br/>
        <w:t>Мрачная Нине, дрожащая при виде Вимпа и Сэмми-тян-сан, кажется, по сути своей такой же слабачкой, как Вимп, но плачет она как-то иначе, чем наша плакса.</w:t>
        <w:br/>
        <w:br/>
        <w:t>Эта скорее похожа на ту, которую вот-вот стошнит от перенапряжения… Тип, который ломается не от внешних раздражителей, а от собственной психической нагрузки.</w:t>
        <w:br/>
        <w:t>Проще говоря, разница между теми, кто не любит хоррор-игры, «потому что пугают», и теми, кто не любит хоррор-игры, «потому что один шаг в темноту вызывает отторжение». Первые, хоть и говорят так, вполне могут играть в хорроры, а вторые реально могут умереть от шока.</w:t>
        <w:br/>
        <w:br/>
        <w:t>Таких лучше пока не трогать. Нужно, чтобы они сами начали действовать, иначе всё усложнится. Типично для персонажей, склонных к выходу из-под контроля: заговоришь — и они взрываются.</w:t>
        <w:br/>
        <w:t>Когда-то Карандаш привела странное, но почему-то понятное сравнение: «Это как когда терпишь в туалет до последнего. Если кто-то заговорит — всё, кранты. Но если сам заговариваешь, значит, ещё можешь терпеть, так что всё нормально». Ты же сама из тех, кто доводит до такого состояния, — сказал я ей тогда, и она взорвала меня.</w:t>
        <w:br/>
        <w:br/>
        <w:t>Итак, проблема в этой парочке, которая явно готова к бою. Оборванец, будто выживший на необитаемом острове пару месяцев, и Голдунина с какими-то самобичующими (но сильными) глазами… Этим уже всё, предел терпения. Нет, туалет тут ни при чём. Достаточно лёгкого толчка, и начнётся бой.</w:t>
        <w:br/>
        <w:br/>
        <w:t>— …Хм.</w:t>
        <w:br/>
        <w:br/>
        <w:t>Но за кого вы меня принимаете? Я — закалённый ветеран дерьмовых игр. Ситуации, когда кажется, что вот-вот начнётся бой, а вместо этого запускается катсцена, я переживал столько раз, что могу собрать колоду в Highlander.</w:t>
        <w:br/>
        <w:br/>
        <w:t>— Мастер, мне того же, что и этому качку.</w:t>
        <w:br/>
        <w:t>— Слушаюсь.</w:t>
        <w:br/>
        <w:t>— Эй-эй, это закусочная. Прячьте свою жажду убийства и оружие в карманы.</w:t>
        <w:br/>
        <w:br/>
        <w:t>Получилось…</w:t>
        <w:br/>
        <w:br/>
        <w:t>— Сто… дайте хоть здесь побыть!</w:t>
        <w:br/>
        <w:t>— Заткнись! Не цепляйся за бренный мир, лоли-душа (кон)! Возвращайся в преисподнюю!</w:t>
        <w:br/>
        <w:t>— Не тебе мне говорить, Саба-сан!</w:t>
        <w:br/>
        <w:t>— Эй, принесите соль, соль!</w:t>
        <w:br/>
        <w:t>— Саба-сан! Нашёл каменную соль!</w:t>
        <w:br/>
        <w:t>— А ну сдохни, тварь!</w:t>
        <w:br/>
        <w:br/>
        <w:t>Всё испортили, идиоты.</w:t>
        <w:br/>
        <w:t>В кофейне, внезапно ставшей кровавой из-за расправы дикарей над своим собратом по фетишу, называть обстановку «мирной» было уже невозможно. Поэтому я переключил внимание с Голдунины (которая выглядела покрепче Вимпа), существа из мира игры, на игрока из реала… господина «Сию».</w:t>
        <w:br/>
        <w:br/>
        <w:t>— А-а, не обращай внимания на идиотов. Это просто мужская школа по своей сути.</w:t>
        <w:br/>
        <w:t>— …Вот как.</w:t>
        <w:br/>
        <w:br/>
        <w:t>А? Я думал, разговор пойдёт более дружелюбно, но он тоже в боевой готовности? Ролеплейщик, ставящий во главу угла лор?</w:t>
        <w:br/>
        <w:br/>
        <w:t>— Я… ну, посмотри наверх, там видно — Санраку.</w:t>
        <w:br/>
        <w:t>— А-а… простите. Я скрываю интерфейс…</w:t>
        <w:br/>
        <w:t>— Что?</w:t>
        <w:br/>
        <w:br/>
        <w:t>Скрывает интерфейс? То есть он не видит не только имён игроков, но и своего ХП, МП и даже выносливости?</w:t>
        <w:br/>
        <w:t>Есть те, кто делает это ради челленджа или из прихоти, но этот Сию производит другое впечатление. Он… делает это естественно.</w:t>
        <w:br/>
        <w:br/>
        <w:t>— Хм… Слышал, Сарвайвал? Ты бы смог сражаться без интерфейса?</w:t>
        <w:br/>
        <w:t>— Это как на необитаемом острове… хотелось бы сказать, но если ты можешь делать это на Новом Континенте, то ты крут. А это…</w:t>
        <w:br/>
        <w:t>— Хватит так естественно передавать взятки.</w:t>
        <w:br/>
        <w:br/>
        <w:t>В этой игре, даже если скрыть интерфейс, окна открывать можно, так что на самом деле это не так уж и неудобно. Но всё же с ним удобнее.</w:t>
        <w:br/>
        <w:t>Если он придерживается этого стиля на Новом Континенте, где даже после мучительного прохождения через лес ждёт адский пейзаж, то, как сказал Сарвайвал, он действительно крут.</w:t>
        <w:br/>
        <w:t>Тут господин Сию, пристально глядя на меня, открыл рот. В его взгляде по-прежнему было больше от ролеплейщика, чем от геймера.</w:t>
        <w:br/>
        <w:br/>
        <w:t>— …Ты…</w:t>
        <w:br/>
        <w:t>— М?</w:t>
        <w:br/>
        <w:t>— Ты… заключил с ней контракт?</w:t>
        <w:br/>
        <w:br/>
        <w:t>Контракт? Контракт………… м?</w:t>
        <w:br/>
        <w:br/>
        <w:t>— Эй, Вимп, что за контракт?</w:t>
        <w:br/>
        <w:t>— То, что отскочило, когда укусило тебя.</w:t>
        <w:br/>
        <w:br/>
        <w:t>А-а, «Проклятие», значит.</w:t>
        <w:br/>
        <w:br/>
        <w:t>— Пять секунд назад.</w:t>
        <w:br/>
        <w:t>— Э?</w:t>
        <w:br/>
        <w:br/>
        <w:t>Четыре, три, два, один… ЩЁЛК!!</w:t>
        <w:br/>
        <w:br/>
        <w:t>— Как видишь, из-за предыдущего гостя контракт отменился. Я скорее… опекун?</w:t>
        <w:br/>
        <w:br/>
        <w:t>На мои слова не вопрошавший господин Сию, а две другие Голдунины, кроме Вимпа, уставились на меня взглядом «серьёзно, этот тип?».</w:t>
        <w:br/>
        <w:br/>
        <w:t>…Я что-то не то сделал?</w:t>
        <w:br/>
        <w:t>С точки зрения особей с номером 10 и выше, Санраку — это тот, кто дерзит существу, почти равному «той самой» Голдунине, и почему-то остаётся в живых.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