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913</w:t>
        <w:br/>
        <w:br/>
        <w:br/>
        <w:br/>
        <w:t>20 декабря: Рассекая хаос быстрым мечом</w:t>
        <w:br/>
        <w:t>А всё-таки пол на площадке ГП хорошо знаком~~!! (Лучше всего пишется на полу в месте, куда приехал)</w:t>
        <w:br/>
        <w:t>Экстраординарное вооружение: Тати-тип 【Предвестник】 (Харбингер).</w:t>
        <w:br/>
        <w:t>Награда за победу над Хранителем Гробницы Веземоном, братская модель (・) знаменитого меча 【Авангард】 (Вангард), которым он владел до конца своего служения хранителем гробницы.</w:t>
        <w:br/>
        <w:t>Впрочем, правильнее было бы сказать, что это нечто иное, чем 【Авангард】, который уже превратился в нечто большее, — скорее, та же модель, что и его младший брат до того, как он «превратился в нечто иное».</w:t>
        <w:br/>
        <w:br/>
        <w:t>«Мир велик, Признанный Королём Герой! Силой номер один в замке в старости не похвастаешься!»</w:t>
        <w:br/>
        <w:br/>
        <w:t>Пенсилгон, получившая преимущество (・・・・・・) благодаря латам (аксессуару) 【Весенняя Буря】, позволяющим по возможности использовать вооружение для тактической машины голым телом, размахивала 【Предвестником】 и насмехалась над Альбрехтом.</w:t>
        <w:br/>
        <w:br/>
        <w:t>【Предвестник】 предназначен для использования с усиленными доспехами «Веземон». Естественно, для Пенсилгон, которая не отличалась особо высоким ростом, его длина была чрезмерной.</w:t>
        <w:br/>
        <w:t>Но для простого размахивания (・・・・) все проблемы вроде веса или центробежной силы решались ассистенцией 【Весенней Бури】.</w:t>
        <w:br/>
        <w:br/>
        <w:t>«Тяжёлый………?!»</w:t>
        <w:br/>
        <w:br/>
        <w:t>Однако взмахивала им всё же Артур Пенсилгон. Сила удара должна зависеть от её собственной мощи.</w:t>
        <w:br/>
        <w:t>Внешность первопроходца не всегда соответствует его скрытой силе. Но даже с учётом этого, Альбрехт нахмурился, осознав, что его теснят.</w:t>
        <w:br/>
        <w:br/>
        <w:t>Действительно, показатель STR Пенсилгон соответствовал высокоуровневому игроку. Но системно параметры Альбрехта превосходили её… так почему же?</w:t>
        <w:br/>
        <w:br/>
        <w:t>◇</w:t>
        <w:br/>
        <w:br/>
        <w:t>Эпоха, когда люди сражались с чудовищами.</w:t>
        <w:br/>
        <w:t>В мире Шангри-Ла Фронтир это было характерно и для Эпохи Богов с её научно-фантастической цивилизацией, и для древности, и для современности.</w:t>
        <w:br/>
        <w:t>Но в Эпохе Богов, где все чудовища были так или иначе связаны с тем, что сейчас называют «Изначальными», разрыв в силе был огромен.</w:t>
        <w:br/>
        <w:br/>
        <w:t>В таких условиях были разработаны различные концептуальные оружия, чтобы сделать сильнейшего индивида Эпохи Богов, Веземона Амацуки, воином, стоящим тысячи.</w:t>
        <w:br/>
        <w:t>«Экстраординарные», поскольку это были уникальные изделия, отличающиеся от стандартных… 【Предвестник】 — одно из них.</w:t>
        <w:br/>
        <w:br/>
        <w:t>Экстраординарное вооружение: Тати-тип 【Предвестник】.</w:t>
        <w:br/>
        <w:t>Лазурь, формирующая клинок, — это сияние, полученное путём внедрения специального паразитического (・・) жидкого металла (наномашин), созданного на основе свойств одного «Изначального Родича (монстра)», в «тамахаганэ», созданное с использованием всех достижений технологии Эпохи Богов.</w:t>
        <w:br/>
        <w:br/>
        <w:t>Проще говоря.</w:t>
        <w:br/>
        <w:t>【Предвестник】 сочетает в себе свойства твёрдого тела и жидкости.</w:t>
        <w:br/>
        <w:t>Как разрезанная лужа воды снова станет единой, если её части соприкоснутся.</w:t>
        <w:br/>
        <w:t>Как чрезвычайно прочное твёрдое тело никогда не поддастся никакому удару.</w:t>
        <w:br/>
        <w:t>Мягкость побеждает твёрдость, а твёрдость покоряет мягкость. Поэтому 【Предвестник】 стал мечом, который никогда не проигрывает в столкновении.</w:t>
        <w:br/>
        <w:br/>
        <w:t>Придание свойства одновременно быть твёрдым и жидким. Божественная техника, исчезнувшая со смертью единственного в Эпоху Богов конструктора (Сэцуны), понимавшего, что «это противоречие не является противоречием на этой звезде».</w:t>
        <w:br/>
        <w:br/>
        <w:t>И 【Предвестник】, ставший «мечом, который никогда не проигрывает в столкновении», обладает ещё одним свойством.</w:t>
        <w:br/>
        <w:br/>
        <w:t>Не проигрывает в столкновении, то есть не отступает (・・・・・) при ударе.</w:t>
        <w:br/>
        <w:t>Меч, ставший «предвестником» победы человечества, будет продолжать двигаться вперёд, пока его владелец твёрдо стоит на ногах…</w:t>
        <w:br/>
        <w:br/>
        <w:t>◇</w:t>
        <w:br/>
        <w:br/>
        <w:t>Аннулирование отбрасывания ниже определённого уровня — вот ещё одна способность 【Предвестника】.</w:t>
        <w:br/>
        <w:t>Системно говоря, он аннулирует любое отбрасывание, при котором тело игрока не отрывается от земли.</w:t>
        <w:br/>
        <w:t>И это отбрасывание включает не только анимации вроде пошатывания, падения, оглушения… но и, например, «клинч» (цубадзериай), который также является анимацией постепенного отступления (отбрасывания) при проигрыше в силе.</w:t>
        <w:br/>
        <w:br/>
        <w:t>«Кх………!»</w:t>
        <w:br/>
        <w:br/>
        <w:t>«Что такое, Альбрехт! Так я тебя загоняю! Осталось только упасть… на дно пропасти!!»</w:t>
        <w:br/>
        <w:br/>
        <w:t>Сколько ни дави непревзойдённой силой, если противник не отступает, это всё равно что толкать стену. А поскольку выносливость самого Альбрехта не бесконечна, Пенсилгон, которая должна была уступать ему в силе на несколько порядков, постепенно теснит его.</w:t>
        <w:br/>
        <w:br/>
        <w:t>『Альбрехт!』</w:t>
        <w:br/>
        <w:br/>
        <w:t>В голосе девы, стоящей рядом с рыцарем, Жизель, слышится тревога.</w:t>
        <w:br/>
        <w:t>Жизель — воплощение желания провожающей героя, но желающей быть рядом. Из-за последнего она рядом, а из-за первого — не имеет возможности напрямую вмешиваться в бой.</w:t>
        <w:br/>
        <w:t>Чтобы Жизель могла воздействовать на внешний мир, ей необходим преобразователь — Альбрехт.</w:t>
        <w:br/>
        <w:br/>
        <w:t>Металл скрежещет о металл, сталкиваясь с рёвом, словно клянясь никогда не сломаться раньше оружия врага.</w:t>
        <w:br/>
        <w:t>По правде говоря, способ обойти аннулирование отбрасывания 【Предвестника】 довольно прост. Нужно просто сбить противника с ног силой, достаточной, чтобы оторвать его общий вес от земли.</w:t>
        <w:br/>
        <w:t>В крайнем случае, достаточно просто сбить с ног Пенсилгон, которая использует 【Предвестник】 голым телом, например, толчком.</w:t>
        <w:br/>
        <w:br/>
        <w:t>Но это возможно только при объективном понимании всей информации. В Шангри-Ла, где даже НПС не могут знать того, чего не знают или не должны знать, даже сильнейший рыцарь (НПС) не является исключением.</w:t>
        <w:br/>
        <w:br/>
        <w:t>А Пенсилгон не обладает ни рыцарским духом, ни джентльменским.</w:t>
        <w:br/>
        <w:t>Её ухмылка — знак превосходства?</w:t>
        <w:br/>
        <w:br/>
        <w:t>Нет.</w:t>
        <w:br/>
        <w:br/>
        <w:t>(─── Шанс на победу)</w:t>
        <w:br/>
        <w:br/>
        <w:t>Это улыбка, предвкушающая шах и мат (・・), увиденный на доске.</w:t>
        <w:br/>
        <w:t>Предвестник, сильный он или нет — непонятно, но использование его голым телом само по себе нестандартно.</w:t>
        <w:br/>
        <w:t>Изначально он предназначен для использования с тактической машиной.</w:t>
        <w:br/>
        <w:br/>
        <w:t>То есть, если атака не вырывает тебя с землёй, Веземон никогда не упадёт и не отступит — ужасающий меч.</w:t>
        <w:br/>
        <w:t>Дополнительный эффект за великое деяние.</w:t>
        <w:br/>
        <w:br/>
        <w:t>Том 17 манга-адаптации Шангри-Ла Фронтир в продаже!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