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color w:val="auto"/>
        </w:rPr>
        <w:id w:val="49193699"/>
      </w:sdtPr>
      <w:sdtEndPr>
        <w:rPr>
          <w:color w:val="auto"/>
        </w:rPr>
      </w:sdtEndPr>
      <w:sdtContent>
        <w:p>
          <w:pPr>
            <w:rPr>
              <w:color w:val="auto"/>
            </w:rPr>
          </w:pPr>
        </w:p>
        <w:tbl>
          <w:tblPr>
            <w:tblStyle w:val="23"/>
            <w:tblpPr w:leftFromText="187" w:rightFromText="187" w:vertAnchor="page" w:horzAnchor="margin" w:tblpXSpec="center" w:tblpY="5476"/>
            <w:tblW w:w="5376" w:type="pct"/>
            <w:tblInd w:w="0" w:type="dxa"/>
            <w:tblLayout w:type="autofit"/>
            <w:tblCellMar>
              <w:top w:w="0" w:type="dxa"/>
              <w:left w:w="144" w:type="dxa"/>
              <w:bottom w:w="0" w:type="dxa"/>
              <w:right w:w="115" w:type="dxa"/>
            </w:tblCellMar>
          </w:tblPr>
          <w:tblGrid>
            <w:gridCol w:w="9209"/>
          </w:tblGrid>
          <w:tr>
            <w:tblPrEx>
              <w:tblCellMar>
                <w:top w:w="0" w:type="dxa"/>
                <w:left w:w="144" w:type="dxa"/>
                <w:bottom w:w="0" w:type="dxa"/>
                <w:right w:w="115" w:type="dxa"/>
              </w:tblCellMar>
            </w:tblPrEx>
            <w:tc>
              <w:tcPr>
                <w:tcW w:w="8931" w:type="dxa"/>
              </w:tcPr>
              <w:p>
                <w:pPr>
                  <w:pStyle w:val="25"/>
                  <w:spacing w:line="216" w:lineRule="auto"/>
                  <w:jc w:val="center"/>
                  <w:rPr>
                    <w:rFonts w:ascii="Times New Roman" w:hAnsi="Times New Roman" w:cs="Times New Roman" w:eastAsiaTheme="majorEastAsia"/>
                    <w:sz w:val="88"/>
                    <w:szCs w:val="88"/>
                  </w:rPr>
                </w:pPr>
                <w:r>
                  <w:rPr>
                    <w:rFonts w:ascii="Times New Roman" w:hAnsi="Times New Roman" w:cs="Times New Roman" w:eastAsiaTheme="majorEastAsia"/>
                    <w:b/>
                    <w:sz w:val="56"/>
                    <w:szCs w:val="88"/>
                  </w:rPr>
                  <w:t xml:space="preserve">User </w:t>
                </w:r>
                <w:sdt>
                  <w:sdtPr>
                    <w:rPr>
                      <w:rFonts w:ascii="Times New Roman" w:hAnsi="Times New Roman" w:cs="Times New Roman" w:eastAsiaTheme="majorEastAsia"/>
                      <w:b/>
                      <w:sz w:val="56"/>
                      <w:szCs w:val="88"/>
                    </w:rPr>
                    <w:alias w:val="标题"/>
                    <w:id w:val="13406919"/>
                    <w:placeholder>
                      <w:docPart w:val="79246FA34DE64400BB1BD807ADD31989"/>
                    </w:placeholder>
                    <w15: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eastAsiaTheme="majorEastAsia"/>
                      <w:b/>
                      <w:sz w:val="56"/>
                      <w:szCs w:val="88"/>
                    </w:rPr>
                  </w:sdtEndPr>
                  <w:sdtContent>
                    <w:r>
                      <w:rPr>
                        <w:rFonts w:ascii="Times New Roman" w:hAnsi="Times New Roman" w:cs="Times New Roman" w:eastAsiaTheme="majorEastAsia"/>
                        <w:b/>
                        <w:sz w:val="56"/>
                        <w:szCs w:val="88"/>
                        <w:lang w:val="en-US"/>
                      </w:rPr>
                      <w:t>Guide for Computing Accessibility</w:t>
                    </w:r>
                  </w:sdtContent>
                </w:sdt>
              </w:p>
            </w:tc>
          </w:tr>
        </w:tbl>
        <w:tbl>
          <w:tblPr>
            <w:tblStyle w:val="23"/>
            <w:tblpPr w:leftFromText="187" w:rightFromText="187" w:vertAnchor="page" w:horzAnchor="margin" w:tblpXSpec="right" w:tblpY="13396"/>
            <w:tblW w:w="3857" w:type="pct"/>
            <w:tblInd w:w="0" w:type="dxa"/>
            <w:tblLayout w:type="autofit"/>
            <w:tblCellMar>
              <w:top w:w="0" w:type="dxa"/>
              <w:left w:w="108" w:type="dxa"/>
              <w:bottom w:w="0" w:type="dxa"/>
              <w:right w:w="108" w:type="dxa"/>
            </w:tblCellMar>
          </w:tblPr>
          <w:tblGrid>
            <w:gridCol w:w="6585"/>
          </w:tblGrid>
          <w:tr>
            <w:tblPrEx>
              <w:tblCellMar>
                <w:top w:w="0" w:type="dxa"/>
                <w:left w:w="108" w:type="dxa"/>
                <w:bottom w:w="0" w:type="dxa"/>
                <w:right w:w="108" w:type="dxa"/>
              </w:tblCellMar>
            </w:tblPrEx>
            <w:tc>
              <w:tcPr>
                <w:tcW w:w="6407" w:type="dxa"/>
                <w:tcMar>
                  <w:top w:w="216" w:type="dxa"/>
                  <w:left w:w="115" w:type="dxa"/>
                  <w:bottom w:w="216" w:type="dxa"/>
                  <w:right w:w="115" w:type="dxa"/>
                </w:tcMar>
              </w:tcPr>
              <w:p>
                <w:pPr>
                  <w:pStyle w:val="25"/>
                  <w:wordWrap w:val="0"/>
                  <w:jc w:val="right"/>
                  <w:rPr>
                    <w:rFonts w:ascii="Times New Roman" w:hAnsi="Times New Roman" w:cs="Times New Roman"/>
                    <w:sz w:val="28"/>
                    <w:szCs w:val="28"/>
                  </w:rPr>
                </w:pPr>
                <w:r>
                  <w:rPr>
                    <w:rFonts w:hint="eastAsia" w:ascii="Times New Roman" w:hAnsi="Times New Roman" w:cs="Times New Roman"/>
                    <w:sz w:val="28"/>
                    <w:szCs w:val="28"/>
                  </w:rPr>
                  <w:t xml:space="preserve">Revision </w:t>
                </w:r>
                <w:r>
                  <w:rPr>
                    <w:rFonts w:ascii="Times New Roman" w:hAnsi="Times New Roman" w:cs="Times New Roman"/>
                    <w:sz w:val="28"/>
                    <w:szCs w:val="28"/>
                  </w:rPr>
                  <w:t>Date</w:t>
                </w:r>
              </w:p>
              <w:sdt>
                <w:sdtPr>
                  <w:rPr>
                    <w:rFonts w:ascii="Times New Roman" w:hAnsi="Times New Roman" w:cs="Times New Roman"/>
                    <w:sz w:val="28"/>
                    <w:szCs w:val="28"/>
                  </w:rPr>
                  <w:alias w:val="日期"/>
                  <w:tag w:val="日期"/>
                  <w:id w:val="13406932"/>
                  <w:placeholder>
                    <w:docPart w:val="E806FFD6CFD44113BFE5373DFE03CFC8"/>
                  </w:placeholder>
                  <w15:dataBinding w:prefixMappings="xmlns:ns0='http://schemas.microsoft.com/office/2006/coverPageProps'" w:xpath="/ns0:CoverPageProperties[1]/ns0:PublishDate[1]" w:storeItemID="{55AF091B-3C7A-41E3-B477-F2FDAA23CFDA}"/>
                  <w:date w:fullDate="2020-03-31T00:00:00Z">
                    <w:dateFormat w:val="yyyy-M-d"/>
                    <w:lid w:val="zh-CN"/>
                    <w:storeMappedDataAs w:val="datetime"/>
                    <w:calendar w:val="gregorian"/>
                  </w:date>
                </w:sdtPr>
                <w:sdtEndPr>
                  <w:rPr>
                    <w:rFonts w:ascii="Times New Roman" w:hAnsi="Times New Roman" w:cs="Times New Roman"/>
                    <w:sz w:val="28"/>
                    <w:szCs w:val="28"/>
                  </w:rPr>
                </w:sdtEndPr>
                <w:sdtContent>
                  <w:p>
                    <w:pPr>
                      <w:pStyle w:val="25"/>
                      <w:jc w:val="right"/>
                      <w:rPr>
                        <w:rFonts w:ascii="Times New Roman" w:hAnsi="Times New Roman" w:cs="Times New Roman"/>
                        <w:sz w:val="28"/>
                        <w:szCs w:val="28"/>
                      </w:rPr>
                    </w:pPr>
                    <w:r>
                      <w:rPr>
                        <w:rFonts w:hint="eastAsia" w:ascii="Times New Roman" w:hAnsi="Times New Roman" w:cs="Times New Roman"/>
                        <w:sz w:val="28"/>
                        <w:szCs w:val="28"/>
                      </w:rPr>
                      <w:t>20</w:t>
                    </w:r>
                    <w:r>
                      <w:rPr>
                        <w:rFonts w:ascii="Times New Roman" w:hAnsi="Times New Roman" w:cs="Times New Roman"/>
                        <w:sz w:val="28"/>
                        <w:szCs w:val="28"/>
                      </w:rPr>
                      <w:t>20</w:t>
                    </w:r>
                    <w:r>
                      <w:rPr>
                        <w:rFonts w:hint="eastAsia" w:ascii="Times New Roman" w:hAnsi="Times New Roman" w:cs="Times New Roman"/>
                        <w:sz w:val="28"/>
                        <w:szCs w:val="28"/>
                      </w:rPr>
                      <w:t>-</w:t>
                    </w:r>
                    <w:r>
                      <w:rPr>
                        <w:rFonts w:ascii="Times New Roman" w:hAnsi="Times New Roman" w:cs="Times New Roman"/>
                        <w:sz w:val="28"/>
                        <w:szCs w:val="28"/>
                      </w:rPr>
                      <w:t>3</w:t>
                    </w:r>
                    <w:r>
                      <w:rPr>
                        <w:rFonts w:hint="eastAsia" w:ascii="Times New Roman" w:hAnsi="Times New Roman" w:cs="Times New Roman"/>
                        <w:sz w:val="28"/>
                        <w:szCs w:val="28"/>
                      </w:rPr>
                      <w:t>-</w:t>
                    </w:r>
                    <w:r>
                      <w:rPr>
                        <w:rFonts w:ascii="Times New Roman" w:hAnsi="Times New Roman" w:cs="Times New Roman"/>
                        <w:sz w:val="28"/>
                        <w:szCs w:val="28"/>
                      </w:rPr>
                      <w:t>31</w:t>
                    </w:r>
                  </w:p>
                </w:sdtContent>
              </w:sdt>
            </w:tc>
          </w:tr>
        </w:tbl>
        <w:p>
          <w:pPr>
            <w:pStyle w:val="25"/>
            <w:wordWrap w:val="0"/>
            <w:jc w:val="right"/>
            <w:rPr>
              <w:rFonts w:ascii="Times New Roman" w:hAnsi="Times New Roman" w:cs="Times New Roman"/>
              <w:sz w:val="28"/>
              <w:szCs w:val="28"/>
            </w:rPr>
            <w:sectPr>
              <w:footerReference r:id="rId4" w:type="first"/>
              <w:footerReference r:id="rId3" w:type="default"/>
              <w:pgSz w:w="11906" w:h="16838"/>
              <w:pgMar w:top="1440" w:right="1800" w:bottom="1440" w:left="1800" w:header="851" w:footer="992" w:gutter="0"/>
              <w:pgNumType w:start="0"/>
              <w:cols w:space="425" w:num="1"/>
              <w:titlePg/>
              <w:docGrid w:type="lines" w:linePitch="312" w:charSpace="0"/>
            </w:sectPr>
          </w:pPr>
        </w:p>
        <w:p>
          <w:pPr>
            <w:widowControl/>
            <w:jc w:val="left"/>
            <w:rPr>
              <w:color w:val="auto"/>
            </w:rPr>
          </w:pPr>
          <w:r>
            <w:rPr>
              <w:color w:val="auto"/>
            </w:rPr>
            <w:br w:type="page"/>
          </w:r>
        </w:p>
      </w:sdtContent>
    </w:sdt>
    <w:p>
      <w:pPr>
        <w:pStyle w:val="2"/>
        <w:rPr>
          <w:color w:val="auto"/>
        </w:rPr>
        <w:sectPr>
          <w:footerReference r:id="rId5" w:type="default"/>
          <w:type w:val="continuous"/>
          <w:pgSz w:w="11906" w:h="16838"/>
          <w:pgMar w:top="1440" w:right="1800" w:bottom="1440" w:left="1800" w:header="851" w:footer="992" w:gutter="0"/>
          <w:pgNumType w:start="0"/>
          <w:cols w:space="425" w:num="1"/>
          <w:titlePg/>
          <w:docGrid w:type="lines" w:linePitch="312" w:charSpace="0"/>
        </w:sectPr>
      </w:pPr>
    </w:p>
    <w:p>
      <w:pPr>
        <w:rPr>
          <w:b/>
          <w:sz w:val="28"/>
          <w:szCs w:val="28"/>
        </w:rPr>
      </w:pPr>
      <w:r>
        <w:rPr>
          <w:rFonts w:hint="eastAsia"/>
          <w:b/>
          <w:sz w:val="28"/>
          <w:szCs w:val="28"/>
        </w:rPr>
        <w:t>C</w:t>
      </w:r>
      <w:r>
        <w:rPr>
          <w:b/>
          <w:sz w:val="28"/>
          <w:szCs w:val="28"/>
        </w:rPr>
        <w:t>ONTACT INFORMATION</w:t>
      </w:r>
    </w:p>
    <w:p>
      <w:pPr>
        <w:rPr>
          <w:color w:val="auto"/>
        </w:rPr>
      </w:pPr>
      <w:r>
        <w:rPr>
          <w:color w:val="auto"/>
        </w:rPr>
        <w:t xml:space="preserve">Further Details in </w:t>
      </w:r>
      <w:r>
        <w:rPr>
          <w:rFonts w:eastAsia="Times New Roman" w:asciiTheme="majorBidi" w:hAnsiTheme="majorBidi" w:cstheme="majorBidi"/>
          <w:color w:val="1155CC"/>
          <w:szCs w:val="24"/>
          <w:u w:val="single"/>
        </w:rPr>
        <w:t>https://github.com/xzhou99</w:t>
      </w:r>
    </w:p>
    <w:p>
      <w:pPr>
        <w:rPr>
          <w:color w:val="auto"/>
        </w:rPr>
      </w:pPr>
    </w:p>
    <w:p>
      <w:pPr>
        <w:rPr>
          <w:color w:val="auto"/>
        </w:rPr>
      </w:pPr>
      <w:r>
        <w:rPr>
          <w:color w:val="auto"/>
        </w:rPr>
        <w:t>For more information, please contact:</w:t>
      </w:r>
    </w:p>
    <w:p>
      <w:pPr>
        <w:rPr>
          <w:rFonts w:asciiTheme="majorBidi" w:hAnsiTheme="majorBidi" w:eastAsiaTheme="minorEastAsia" w:cstheme="majorBidi"/>
          <w:szCs w:val="24"/>
        </w:rPr>
        <w:sectPr>
          <w:footerReference r:id="rId6" w:type="first"/>
          <w:type w:val="continuous"/>
          <w:pgSz w:w="11906" w:h="16838"/>
          <w:pgMar w:top="1440" w:right="1800" w:bottom="1440" w:left="1800" w:header="851" w:footer="992" w:gutter="0"/>
          <w:pgNumType w:start="0"/>
          <w:cols w:space="425" w:num="1"/>
          <w:titlePg/>
          <w:docGrid w:type="lines" w:linePitch="312" w:charSpace="0"/>
        </w:sectPr>
      </w:pPr>
      <w:r>
        <w:rPr>
          <w:rFonts w:eastAsia="Times New Roman" w:asciiTheme="majorBidi" w:hAnsiTheme="majorBidi" w:cstheme="majorBidi"/>
          <w:szCs w:val="24"/>
        </w:rPr>
        <w:t>Xuesong Zhou (</w:t>
      </w:r>
      <w:r>
        <w:fldChar w:fldCharType="begin"/>
      </w:r>
      <w:r>
        <w:instrText xml:space="preserve"> HYPERLINK "mailto:xzhou74@asu.edu" \h </w:instrText>
      </w:r>
      <w:r>
        <w:fldChar w:fldCharType="separate"/>
      </w:r>
      <w:r>
        <w:rPr>
          <w:rFonts w:eastAsia="Times New Roman" w:asciiTheme="majorBidi" w:hAnsiTheme="majorBidi" w:cstheme="majorBidi"/>
          <w:color w:val="1155CC"/>
          <w:szCs w:val="24"/>
          <w:u w:val="single"/>
        </w:rPr>
        <w:t>xzhou74@asu.edu</w:t>
      </w:r>
      <w:r>
        <w:rPr>
          <w:rFonts w:eastAsia="Times New Roman" w:asciiTheme="majorBidi" w:hAnsiTheme="majorBidi" w:cstheme="majorBidi"/>
          <w:color w:val="1155CC"/>
          <w:szCs w:val="24"/>
          <w:u w:val="single"/>
        </w:rPr>
        <w:fldChar w:fldCharType="end"/>
      </w:r>
      <w:r>
        <w:rPr>
          <w:rFonts w:eastAsia="Times New Roman" w:asciiTheme="majorBidi" w:hAnsiTheme="majorBidi" w:cstheme="majorBidi"/>
          <w:szCs w:val="24"/>
        </w:rPr>
        <w:t>)</w:t>
      </w:r>
    </w:p>
    <w:p>
      <w:pPr>
        <w:rPr>
          <w:color w:val="auto"/>
        </w:rPr>
      </w:pPr>
    </w:p>
    <w:p>
      <w:pPr>
        <w:widowControl/>
        <w:spacing w:after="0" w:afterAutospacing="0"/>
        <w:jc w:val="left"/>
        <w:rPr>
          <w:color w:val="auto"/>
        </w:rPr>
      </w:pPr>
      <w:r>
        <w:rPr>
          <w:color w:val="auto"/>
        </w:rPr>
        <w:br w:type="page"/>
      </w:r>
    </w:p>
    <w:sdt>
      <w:sdtPr>
        <w:rPr>
          <w:rFonts w:ascii="Times New Roman" w:hAnsi="Times New Roman" w:eastAsia="SimSun" w:cstheme="minorBidi"/>
          <w:color w:val="auto"/>
          <w:kern w:val="2"/>
          <w:sz w:val="24"/>
          <w:szCs w:val="22"/>
          <w:lang w:val="zh-CN"/>
        </w:rPr>
        <w:id w:val="1905877278"/>
        <w:docPartObj>
          <w:docPartGallery w:val="Table of Contents"/>
          <w:docPartUnique/>
        </w:docPartObj>
      </w:sdtPr>
      <w:sdtEndPr>
        <w:rPr>
          <w:rFonts w:ascii="Times New Roman" w:hAnsi="Times New Roman" w:eastAsia="SimSun" w:cstheme="minorBidi"/>
          <w:b/>
          <w:bCs/>
          <w:color w:val="auto"/>
          <w:kern w:val="2"/>
          <w:sz w:val="24"/>
          <w:szCs w:val="22"/>
          <w:lang w:val="zh-CN"/>
        </w:rPr>
      </w:sdtEndPr>
      <w:sdtContent>
        <w:p>
          <w:pPr>
            <w:pStyle w:val="28"/>
            <w:spacing w:before="120" w:after="100"/>
            <w:jc w:val="center"/>
            <w:rPr>
              <w:rStyle w:val="27"/>
              <w:b/>
              <w:bCs/>
              <w:color w:val="auto"/>
            </w:rPr>
          </w:pPr>
          <w:r>
            <w:rPr>
              <w:rStyle w:val="27"/>
              <w:b/>
              <w:bCs/>
              <w:color w:val="auto"/>
            </w:rPr>
            <w:t xml:space="preserve">TABLE OF </w:t>
          </w:r>
          <w:r>
            <w:rPr>
              <w:rStyle w:val="27"/>
              <w:rFonts w:hint="eastAsia"/>
              <w:b/>
              <w:bCs/>
              <w:color w:val="auto"/>
            </w:rPr>
            <w:t>C</w:t>
          </w:r>
          <w:r>
            <w:rPr>
              <w:rStyle w:val="27"/>
              <w:b/>
              <w:bCs/>
              <w:color w:val="auto"/>
            </w:rPr>
            <w:t>ONTENTS</w:t>
          </w:r>
        </w:p>
        <w:p>
          <w:pPr>
            <w:pStyle w:val="16"/>
            <w:rPr>
              <w:rFonts w:asciiTheme="minorHAnsi" w:hAnsiTheme="minorHAnsi" w:eastAsiaTheme="minorEastAsia"/>
              <w:b w:val="0"/>
              <w:color w:val="auto"/>
              <w:sz w:val="21"/>
            </w:rPr>
          </w:pPr>
          <w:r>
            <w:rPr>
              <w:color w:val="auto"/>
            </w:rPr>
            <w:fldChar w:fldCharType="begin"/>
          </w:r>
          <w:r>
            <w:rPr>
              <w:color w:val="auto"/>
            </w:rPr>
            <w:instrText xml:space="preserve"> TOC \o "1-3" \h \z \u </w:instrText>
          </w:r>
          <w:r>
            <w:rPr>
              <w:color w:val="auto"/>
            </w:rPr>
            <w:fldChar w:fldCharType="separate"/>
          </w:r>
          <w:r>
            <w:fldChar w:fldCharType="begin"/>
          </w:r>
          <w:r>
            <w:instrText xml:space="preserve"> HYPERLINK \l "_Toc36543000" </w:instrText>
          </w:r>
          <w:r>
            <w:fldChar w:fldCharType="separate"/>
          </w:r>
          <w:r>
            <w:rPr>
              <w:rStyle w:val="22"/>
            </w:rPr>
            <w:t>1. GETTING STARTED</w:t>
          </w:r>
          <w:r>
            <w:tab/>
          </w:r>
          <w:r>
            <w:fldChar w:fldCharType="begin"/>
          </w:r>
          <w:r>
            <w:instrText xml:space="preserve"> PAGEREF _Toc36543000 \h </w:instrText>
          </w:r>
          <w:r>
            <w:fldChar w:fldCharType="separate"/>
          </w:r>
          <w:r>
            <w:t>1</w:t>
          </w:r>
          <w:r>
            <w:fldChar w:fldCharType="end"/>
          </w:r>
          <w:r>
            <w:fldChar w:fldCharType="end"/>
          </w:r>
        </w:p>
        <w:p>
          <w:pPr>
            <w:pStyle w:val="17"/>
            <w:rPr>
              <w:rFonts w:asciiTheme="minorHAnsi" w:hAnsiTheme="minorHAnsi" w:eastAsiaTheme="minorEastAsia"/>
              <w:color w:val="auto"/>
              <w:sz w:val="21"/>
            </w:rPr>
          </w:pPr>
          <w:r>
            <w:fldChar w:fldCharType="begin"/>
          </w:r>
          <w:r>
            <w:instrText xml:space="preserve"> HYPERLINK \l "_Toc36543001" </w:instrText>
          </w:r>
          <w:r>
            <w:fldChar w:fldCharType="separate"/>
          </w:r>
          <w:r>
            <w:rPr>
              <w:rStyle w:val="22"/>
            </w:rPr>
            <w:t>1.1</w:t>
          </w:r>
          <w:r>
            <w:rPr>
              <w:rFonts w:asciiTheme="minorHAnsi" w:hAnsiTheme="minorHAnsi" w:eastAsiaTheme="minorEastAsia"/>
              <w:color w:val="auto"/>
              <w:sz w:val="21"/>
            </w:rPr>
            <w:tab/>
          </w:r>
          <w:r>
            <w:rPr>
              <w:rStyle w:val="22"/>
            </w:rPr>
            <w:t>What is GMNS?</w:t>
          </w:r>
          <w:r>
            <w:tab/>
          </w:r>
          <w:r>
            <w:fldChar w:fldCharType="begin"/>
          </w:r>
          <w:r>
            <w:instrText xml:space="preserve"> PAGEREF _Toc36543001 \h </w:instrText>
          </w:r>
          <w:r>
            <w:fldChar w:fldCharType="separate"/>
          </w:r>
          <w:r>
            <w:t>1</w:t>
          </w:r>
          <w:r>
            <w:fldChar w:fldCharType="end"/>
          </w:r>
          <w:r>
            <w:fldChar w:fldCharType="end"/>
          </w:r>
        </w:p>
        <w:p>
          <w:pPr>
            <w:pStyle w:val="17"/>
            <w:rPr>
              <w:rFonts w:asciiTheme="minorHAnsi" w:hAnsiTheme="minorHAnsi" w:eastAsiaTheme="minorEastAsia"/>
              <w:color w:val="auto"/>
              <w:sz w:val="21"/>
            </w:rPr>
          </w:pPr>
          <w:r>
            <w:fldChar w:fldCharType="begin"/>
          </w:r>
          <w:r>
            <w:instrText xml:space="preserve"> HYPERLINK \l "_Toc36543002" </w:instrText>
          </w:r>
          <w:r>
            <w:fldChar w:fldCharType="separate"/>
          </w:r>
          <w:r>
            <w:rPr>
              <w:rStyle w:val="22"/>
            </w:rPr>
            <w:t>1.2</w:t>
          </w:r>
          <w:r>
            <w:rPr>
              <w:rFonts w:asciiTheme="minorHAnsi" w:hAnsiTheme="minorHAnsi" w:eastAsiaTheme="minorEastAsia"/>
              <w:color w:val="auto"/>
              <w:sz w:val="21"/>
            </w:rPr>
            <w:tab/>
          </w:r>
          <w:r>
            <w:rPr>
              <w:rStyle w:val="22"/>
            </w:rPr>
            <w:t>What is AMS?</w:t>
          </w:r>
          <w:r>
            <w:tab/>
          </w:r>
          <w:r>
            <w:fldChar w:fldCharType="begin"/>
          </w:r>
          <w:r>
            <w:instrText xml:space="preserve"> PAGEREF _Toc36543002 \h </w:instrText>
          </w:r>
          <w:r>
            <w:fldChar w:fldCharType="separate"/>
          </w:r>
          <w:r>
            <w:t>1</w:t>
          </w:r>
          <w:r>
            <w:fldChar w:fldCharType="end"/>
          </w:r>
          <w:r>
            <w:fldChar w:fldCharType="end"/>
          </w:r>
        </w:p>
        <w:p>
          <w:pPr>
            <w:pStyle w:val="17"/>
            <w:rPr>
              <w:rFonts w:asciiTheme="minorHAnsi" w:hAnsiTheme="minorHAnsi" w:eastAsiaTheme="minorEastAsia"/>
              <w:color w:val="auto"/>
              <w:sz w:val="21"/>
            </w:rPr>
          </w:pPr>
          <w:r>
            <w:fldChar w:fldCharType="begin"/>
          </w:r>
          <w:r>
            <w:instrText xml:space="preserve"> HYPERLINK \l "_Toc36543003" </w:instrText>
          </w:r>
          <w:r>
            <w:fldChar w:fldCharType="separate"/>
          </w:r>
          <w:r>
            <w:rPr>
              <w:rStyle w:val="22"/>
            </w:rPr>
            <w:t>1.3</w:t>
          </w:r>
          <w:r>
            <w:rPr>
              <w:rFonts w:asciiTheme="minorHAnsi" w:hAnsiTheme="minorHAnsi" w:eastAsiaTheme="minorEastAsia"/>
              <w:color w:val="auto"/>
              <w:sz w:val="21"/>
            </w:rPr>
            <w:tab/>
          </w:r>
          <w:r>
            <w:rPr>
              <w:rStyle w:val="22"/>
            </w:rPr>
            <w:t>What is NEXTA?</w:t>
          </w:r>
          <w:r>
            <w:tab/>
          </w:r>
          <w:r>
            <w:fldChar w:fldCharType="begin"/>
          </w:r>
          <w:r>
            <w:instrText xml:space="preserve"> PAGEREF _Toc36543003 \h </w:instrText>
          </w:r>
          <w:r>
            <w:fldChar w:fldCharType="separate"/>
          </w:r>
          <w:r>
            <w:t>1</w:t>
          </w:r>
          <w:r>
            <w:fldChar w:fldCharType="end"/>
          </w:r>
          <w:r>
            <w:fldChar w:fldCharType="end"/>
          </w:r>
        </w:p>
        <w:p>
          <w:pPr>
            <w:pStyle w:val="16"/>
            <w:rPr>
              <w:rFonts w:asciiTheme="minorHAnsi" w:hAnsiTheme="minorHAnsi" w:eastAsiaTheme="minorEastAsia"/>
              <w:b w:val="0"/>
              <w:color w:val="auto"/>
              <w:sz w:val="21"/>
            </w:rPr>
          </w:pPr>
          <w:r>
            <w:fldChar w:fldCharType="begin"/>
          </w:r>
          <w:r>
            <w:instrText xml:space="preserve"> HYPERLINK \l "_Toc36543004" </w:instrText>
          </w:r>
          <w:r>
            <w:fldChar w:fldCharType="separate"/>
          </w:r>
          <w:r>
            <w:rPr>
              <w:rStyle w:val="22"/>
            </w:rPr>
            <w:t>2. DATA FILE DESCRIPTION</w:t>
          </w:r>
          <w:r>
            <w:tab/>
          </w:r>
          <w:r>
            <w:fldChar w:fldCharType="begin"/>
          </w:r>
          <w:r>
            <w:instrText xml:space="preserve"> PAGEREF _Toc36543004 \h </w:instrText>
          </w:r>
          <w:r>
            <w:fldChar w:fldCharType="separate"/>
          </w:r>
          <w:r>
            <w:t>2</w:t>
          </w:r>
          <w:r>
            <w:fldChar w:fldCharType="end"/>
          </w:r>
          <w:r>
            <w:fldChar w:fldCharType="end"/>
          </w:r>
        </w:p>
        <w:p>
          <w:pPr>
            <w:pStyle w:val="18"/>
            <w:rPr>
              <w:rFonts w:asciiTheme="minorHAnsi" w:hAnsiTheme="minorHAnsi" w:eastAsiaTheme="minorEastAsia"/>
              <w:color w:val="auto"/>
              <w:sz w:val="21"/>
            </w:rPr>
          </w:pPr>
          <w:r>
            <w:fldChar w:fldCharType="begin"/>
          </w:r>
          <w:r>
            <w:instrText xml:space="preserve"> HYPERLINK \l "_Toc36543005" </w:instrText>
          </w:r>
          <w:r>
            <w:fldChar w:fldCharType="separate"/>
          </w:r>
          <w:r>
            <w:rPr>
              <w:rStyle w:val="22"/>
            </w:rPr>
            <w:t>2.1 GMNS Network Files</w:t>
          </w:r>
          <w:r>
            <w:tab/>
          </w:r>
          <w:r>
            <w:fldChar w:fldCharType="begin"/>
          </w:r>
          <w:r>
            <w:instrText xml:space="preserve"> PAGEREF _Toc36543005 \h </w:instrText>
          </w:r>
          <w:r>
            <w:fldChar w:fldCharType="separate"/>
          </w:r>
          <w:r>
            <w:t>2</w:t>
          </w:r>
          <w:r>
            <w:fldChar w:fldCharType="end"/>
          </w:r>
          <w:r>
            <w:fldChar w:fldCharType="end"/>
          </w:r>
        </w:p>
        <w:p>
          <w:pPr>
            <w:pStyle w:val="18"/>
            <w:rPr>
              <w:rFonts w:asciiTheme="minorHAnsi" w:hAnsiTheme="minorHAnsi" w:eastAsiaTheme="minorEastAsia"/>
              <w:color w:val="auto"/>
              <w:sz w:val="21"/>
            </w:rPr>
          </w:pPr>
          <w:r>
            <w:fldChar w:fldCharType="begin"/>
          </w:r>
          <w:r>
            <w:instrText xml:space="preserve"> HYPERLINK \l "_Toc36543006" </w:instrText>
          </w:r>
          <w:r>
            <w:fldChar w:fldCharType="separate"/>
          </w:r>
          <w:r>
            <w:rPr>
              <w:rStyle w:val="22"/>
            </w:rPr>
            <w:t>2.2 AMS Files</w:t>
          </w:r>
          <w:r>
            <w:tab/>
          </w:r>
          <w:r>
            <w:fldChar w:fldCharType="begin"/>
          </w:r>
          <w:r>
            <w:instrText xml:space="preserve"> PAGEREF _Toc36543006 \h </w:instrText>
          </w:r>
          <w:r>
            <w:fldChar w:fldCharType="separate"/>
          </w:r>
          <w:r>
            <w:t>5</w:t>
          </w:r>
          <w:r>
            <w:fldChar w:fldCharType="end"/>
          </w:r>
          <w:r>
            <w:fldChar w:fldCharType="end"/>
          </w:r>
        </w:p>
        <w:p>
          <w:pPr>
            <w:pStyle w:val="16"/>
            <w:rPr>
              <w:rFonts w:asciiTheme="minorHAnsi" w:hAnsiTheme="minorHAnsi" w:eastAsiaTheme="minorEastAsia"/>
              <w:b w:val="0"/>
              <w:color w:val="auto"/>
              <w:sz w:val="21"/>
            </w:rPr>
          </w:pPr>
          <w:r>
            <w:fldChar w:fldCharType="begin"/>
          </w:r>
          <w:r>
            <w:instrText xml:space="preserve"> HYPERLINK \l "_Toc36543007" </w:instrText>
          </w:r>
          <w:r>
            <w:fldChar w:fldCharType="separate"/>
          </w:r>
          <w:r>
            <w:rPr>
              <w:rStyle w:val="22"/>
            </w:rPr>
            <w:t>3. USER INTERFACES &amp; BASIC CONTROLS</w:t>
          </w:r>
          <w:r>
            <w:tab/>
          </w:r>
          <w:r>
            <w:fldChar w:fldCharType="begin"/>
          </w:r>
          <w:r>
            <w:instrText xml:space="preserve"> PAGEREF _Toc36543007 \h </w:instrText>
          </w:r>
          <w:r>
            <w:fldChar w:fldCharType="separate"/>
          </w:r>
          <w:r>
            <w:t>6</w:t>
          </w:r>
          <w:r>
            <w:fldChar w:fldCharType="end"/>
          </w:r>
          <w:r>
            <w:fldChar w:fldCharType="end"/>
          </w:r>
        </w:p>
        <w:p>
          <w:pPr>
            <w:pStyle w:val="17"/>
            <w:rPr>
              <w:rFonts w:asciiTheme="minorHAnsi" w:hAnsiTheme="minorHAnsi" w:eastAsiaTheme="minorEastAsia"/>
              <w:color w:val="auto"/>
              <w:sz w:val="21"/>
            </w:rPr>
          </w:pPr>
          <w:r>
            <w:fldChar w:fldCharType="begin"/>
          </w:r>
          <w:r>
            <w:instrText xml:space="preserve"> HYPERLINK \l "_Toc36543008" </w:instrText>
          </w:r>
          <w:r>
            <w:fldChar w:fldCharType="separate"/>
          </w:r>
          <w:r>
            <w:rPr>
              <w:rStyle w:val="22"/>
            </w:rPr>
            <w:t>3.1</w:t>
          </w:r>
          <w:r>
            <w:rPr>
              <w:rFonts w:asciiTheme="minorHAnsi" w:hAnsiTheme="minorHAnsi" w:eastAsiaTheme="minorEastAsia"/>
              <w:color w:val="auto"/>
              <w:sz w:val="21"/>
            </w:rPr>
            <w:tab/>
          </w:r>
          <w:r>
            <w:rPr>
              <w:rStyle w:val="22"/>
            </w:rPr>
            <w:t>User Interfaces</w:t>
          </w:r>
          <w:r>
            <w:tab/>
          </w:r>
          <w:r>
            <w:fldChar w:fldCharType="begin"/>
          </w:r>
          <w:r>
            <w:instrText xml:space="preserve"> PAGEREF _Toc36543008 \h </w:instrText>
          </w:r>
          <w:r>
            <w:fldChar w:fldCharType="separate"/>
          </w:r>
          <w:r>
            <w:t>6</w:t>
          </w:r>
          <w:r>
            <w:fldChar w:fldCharType="end"/>
          </w:r>
          <w:r>
            <w:fldChar w:fldCharType="end"/>
          </w:r>
        </w:p>
        <w:p>
          <w:pPr>
            <w:pStyle w:val="18"/>
            <w:rPr>
              <w:rFonts w:asciiTheme="minorHAnsi" w:hAnsiTheme="minorHAnsi" w:eastAsiaTheme="minorEastAsia"/>
              <w:color w:val="auto"/>
              <w:sz w:val="21"/>
            </w:rPr>
          </w:pPr>
          <w:r>
            <w:fldChar w:fldCharType="begin"/>
          </w:r>
          <w:r>
            <w:instrText xml:space="preserve"> HYPERLINK \l "_Toc36543009" </w:instrText>
          </w:r>
          <w:r>
            <w:fldChar w:fldCharType="separate"/>
          </w:r>
          <w:r>
            <w:rPr>
              <w:rStyle w:val="22"/>
            </w:rPr>
            <w:t>3.1.1.</w:t>
          </w:r>
          <w:r>
            <w:rPr>
              <w:rFonts w:asciiTheme="minorHAnsi" w:hAnsiTheme="minorHAnsi" w:eastAsiaTheme="minorEastAsia"/>
              <w:color w:val="auto"/>
              <w:sz w:val="21"/>
            </w:rPr>
            <w:tab/>
          </w:r>
          <w:r>
            <w:rPr>
              <w:rStyle w:val="22"/>
            </w:rPr>
            <w:t>Layer Control Panel</w:t>
          </w:r>
          <w:r>
            <w:tab/>
          </w:r>
          <w:r>
            <w:fldChar w:fldCharType="begin"/>
          </w:r>
          <w:r>
            <w:instrText xml:space="preserve"> PAGEREF _Toc36543009 \h </w:instrText>
          </w:r>
          <w:r>
            <w:fldChar w:fldCharType="separate"/>
          </w:r>
          <w:r>
            <w:t>6</w:t>
          </w:r>
          <w:r>
            <w:fldChar w:fldCharType="end"/>
          </w:r>
          <w:r>
            <w:fldChar w:fldCharType="end"/>
          </w:r>
        </w:p>
        <w:p>
          <w:pPr>
            <w:pStyle w:val="18"/>
            <w:rPr>
              <w:rFonts w:asciiTheme="minorHAnsi" w:hAnsiTheme="minorHAnsi" w:eastAsiaTheme="minorEastAsia"/>
              <w:color w:val="auto"/>
              <w:sz w:val="21"/>
            </w:rPr>
          </w:pPr>
          <w:r>
            <w:fldChar w:fldCharType="begin"/>
          </w:r>
          <w:r>
            <w:instrText xml:space="preserve"> HYPERLINK \l "_Toc36543010" </w:instrText>
          </w:r>
          <w:r>
            <w:fldChar w:fldCharType="separate"/>
          </w:r>
          <w:r>
            <w:rPr>
              <w:rStyle w:val="22"/>
            </w:rPr>
            <w:t>3.1.2.</w:t>
          </w:r>
          <w:r>
            <w:rPr>
              <w:rFonts w:asciiTheme="minorHAnsi" w:hAnsiTheme="minorHAnsi" w:eastAsiaTheme="minorEastAsia"/>
              <w:color w:val="auto"/>
              <w:sz w:val="21"/>
            </w:rPr>
            <w:tab/>
          </w:r>
          <w:r>
            <w:rPr>
              <w:rStyle w:val="22"/>
            </w:rPr>
            <w:t>Attribute Data Display Panel</w:t>
          </w:r>
          <w:r>
            <w:tab/>
          </w:r>
          <w:r>
            <w:fldChar w:fldCharType="begin"/>
          </w:r>
          <w:r>
            <w:instrText xml:space="preserve"> PAGEREF _Toc36543010 \h </w:instrText>
          </w:r>
          <w:r>
            <w:fldChar w:fldCharType="separate"/>
          </w:r>
          <w:r>
            <w:t>7</w:t>
          </w:r>
          <w:r>
            <w:fldChar w:fldCharType="end"/>
          </w:r>
          <w:r>
            <w:fldChar w:fldCharType="end"/>
          </w:r>
        </w:p>
        <w:p>
          <w:pPr>
            <w:pStyle w:val="17"/>
            <w:rPr>
              <w:rFonts w:asciiTheme="minorHAnsi" w:hAnsiTheme="minorHAnsi" w:eastAsiaTheme="minorEastAsia"/>
              <w:color w:val="auto"/>
              <w:sz w:val="21"/>
            </w:rPr>
          </w:pPr>
          <w:r>
            <w:fldChar w:fldCharType="begin"/>
          </w:r>
          <w:r>
            <w:instrText xml:space="preserve"> HYPERLINK \l "_Toc36543011" </w:instrText>
          </w:r>
          <w:r>
            <w:fldChar w:fldCharType="separate"/>
          </w:r>
          <w:r>
            <w:rPr>
              <w:rStyle w:val="22"/>
            </w:rPr>
            <w:t>3.2</w:t>
          </w:r>
          <w:r>
            <w:rPr>
              <w:rFonts w:asciiTheme="minorHAnsi" w:hAnsiTheme="minorHAnsi" w:eastAsiaTheme="minorEastAsia"/>
              <w:color w:val="auto"/>
              <w:sz w:val="21"/>
            </w:rPr>
            <w:tab/>
          </w:r>
          <w:r>
            <w:rPr>
              <w:rStyle w:val="22"/>
            </w:rPr>
            <w:t>Management Toolbar</w:t>
          </w:r>
          <w:r>
            <w:tab/>
          </w:r>
          <w:r>
            <w:fldChar w:fldCharType="begin"/>
          </w:r>
          <w:r>
            <w:instrText xml:space="preserve"> PAGEREF _Toc36543011 \h </w:instrText>
          </w:r>
          <w:r>
            <w:fldChar w:fldCharType="separate"/>
          </w:r>
          <w:r>
            <w:t>8</w:t>
          </w:r>
          <w:r>
            <w:fldChar w:fldCharType="end"/>
          </w:r>
          <w:r>
            <w:fldChar w:fldCharType="end"/>
          </w:r>
        </w:p>
        <w:p>
          <w:pPr>
            <w:pStyle w:val="18"/>
            <w:rPr>
              <w:rFonts w:asciiTheme="minorHAnsi" w:hAnsiTheme="minorHAnsi" w:eastAsiaTheme="minorEastAsia"/>
              <w:color w:val="auto"/>
              <w:sz w:val="21"/>
            </w:rPr>
          </w:pPr>
          <w:r>
            <w:fldChar w:fldCharType="begin"/>
          </w:r>
          <w:r>
            <w:instrText xml:space="preserve"> HYPERLINK \l "_Toc36543012" </w:instrText>
          </w:r>
          <w:r>
            <w:fldChar w:fldCharType="separate"/>
          </w:r>
          <w:r>
            <w:rPr>
              <w:rStyle w:val="22"/>
            </w:rPr>
            <w:t>3.2.1.</w:t>
          </w:r>
          <w:r>
            <w:rPr>
              <w:rFonts w:asciiTheme="minorHAnsi" w:hAnsiTheme="minorHAnsi" w:eastAsiaTheme="minorEastAsia"/>
              <w:color w:val="auto"/>
              <w:sz w:val="21"/>
            </w:rPr>
            <w:tab/>
          </w:r>
          <w:r>
            <w:rPr>
              <w:rStyle w:val="22"/>
            </w:rPr>
            <w:t>Basic Management Tools</w:t>
          </w:r>
          <w:r>
            <w:tab/>
          </w:r>
          <w:r>
            <w:fldChar w:fldCharType="begin"/>
          </w:r>
          <w:r>
            <w:instrText xml:space="preserve"> PAGEREF _Toc36543012 \h </w:instrText>
          </w:r>
          <w:r>
            <w:fldChar w:fldCharType="separate"/>
          </w:r>
          <w:r>
            <w:t>8</w:t>
          </w:r>
          <w:r>
            <w:fldChar w:fldCharType="end"/>
          </w:r>
          <w:r>
            <w:fldChar w:fldCharType="end"/>
          </w:r>
        </w:p>
        <w:p>
          <w:pPr>
            <w:pStyle w:val="18"/>
            <w:rPr>
              <w:rFonts w:asciiTheme="minorHAnsi" w:hAnsiTheme="minorHAnsi" w:eastAsiaTheme="minorEastAsia"/>
              <w:color w:val="auto"/>
              <w:sz w:val="21"/>
            </w:rPr>
          </w:pPr>
          <w:r>
            <w:fldChar w:fldCharType="begin"/>
          </w:r>
          <w:r>
            <w:instrText xml:space="preserve"> HYPERLINK \l "_Toc36543013" </w:instrText>
          </w:r>
          <w:r>
            <w:fldChar w:fldCharType="separate"/>
          </w:r>
          <w:r>
            <w:rPr>
              <w:rStyle w:val="22"/>
            </w:rPr>
            <w:t>3.2.2.</w:t>
          </w:r>
          <w:r>
            <w:rPr>
              <w:rFonts w:asciiTheme="minorHAnsi" w:hAnsiTheme="minorHAnsi" w:eastAsiaTheme="minorEastAsia"/>
              <w:color w:val="auto"/>
              <w:sz w:val="21"/>
            </w:rPr>
            <w:tab/>
          </w:r>
          <w:r>
            <w:rPr>
              <w:rStyle w:val="22"/>
            </w:rPr>
            <w:t>Network Editing Tools</w:t>
          </w:r>
          <w:r>
            <w:tab/>
          </w:r>
          <w:r>
            <w:fldChar w:fldCharType="begin"/>
          </w:r>
          <w:r>
            <w:instrText xml:space="preserve"> PAGEREF _Toc36543013 \h </w:instrText>
          </w:r>
          <w:r>
            <w:fldChar w:fldCharType="separate"/>
          </w:r>
          <w:r>
            <w:t>9</w:t>
          </w:r>
          <w:r>
            <w:fldChar w:fldCharType="end"/>
          </w:r>
          <w:r>
            <w:fldChar w:fldCharType="end"/>
          </w:r>
        </w:p>
        <w:p>
          <w:pPr>
            <w:pStyle w:val="18"/>
            <w:rPr>
              <w:rFonts w:asciiTheme="minorHAnsi" w:hAnsiTheme="minorHAnsi" w:eastAsiaTheme="minorEastAsia"/>
              <w:color w:val="auto"/>
              <w:sz w:val="21"/>
            </w:rPr>
          </w:pPr>
          <w:r>
            <w:fldChar w:fldCharType="begin"/>
          </w:r>
          <w:r>
            <w:instrText xml:space="preserve"> HYPERLINK \l "_Toc36543014" </w:instrText>
          </w:r>
          <w:r>
            <w:fldChar w:fldCharType="separate"/>
          </w:r>
          <w:r>
            <w:rPr>
              <w:rStyle w:val="22"/>
            </w:rPr>
            <w:t>3.2.3.</w:t>
          </w:r>
          <w:r>
            <w:rPr>
              <w:rFonts w:asciiTheme="minorHAnsi" w:hAnsiTheme="minorHAnsi" w:eastAsiaTheme="minorEastAsia"/>
              <w:color w:val="auto"/>
              <w:sz w:val="21"/>
            </w:rPr>
            <w:tab/>
          </w:r>
          <w:r>
            <w:rPr>
              <w:rStyle w:val="22"/>
            </w:rPr>
            <w:t>Clock Controlling Tools</w:t>
          </w:r>
          <w:r>
            <w:tab/>
          </w:r>
          <w:r>
            <w:fldChar w:fldCharType="begin"/>
          </w:r>
          <w:r>
            <w:instrText xml:space="preserve"> PAGEREF _Toc36543014 \h </w:instrText>
          </w:r>
          <w:r>
            <w:fldChar w:fldCharType="separate"/>
          </w:r>
          <w:r>
            <w:t>10</w:t>
          </w:r>
          <w:r>
            <w:fldChar w:fldCharType="end"/>
          </w:r>
          <w:r>
            <w:fldChar w:fldCharType="end"/>
          </w:r>
        </w:p>
        <w:p>
          <w:pPr>
            <w:pStyle w:val="17"/>
            <w:rPr>
              <w:rFonts w:asciiTheme="minorHAnsi" w:hAnsiTheme="minorHAnsi" w:eastAsiaTheme="minorEastAsia"/>
              <w:color w:val="auto"/>
              <w:sz w:val="21"/>
            </w:rPr>
          </w:pPr>
          <w:r>
            <w:fldChar w:fldCharType="begin"/>
          </w:r>
          <w:r>
            <w:instrText xml:space="preserve"> HYPERLINK \l "_Toc36543015" </w:instrText>
          </w:r>
          <w:r>
            <w:fldChar w:fldCharType="separate"/>
          </w:r>
          <w:r>
            <w:rPr>
              <w:rStyle w:val="22"/>
            </w:rPr>
            <w:t>3.3</w:t>
          </w:r>
          <w:r>
            <w:rPr>
              <w:rFonts w:asciiTheme="minorHAnsi" w:hAnsiTheme="minorHAnsi" w:eastAsiaTheme="minorEastAsia"/>
              <w:color w:val="auto"/>
              <w:sz w:val="21"/>
            </w:rPr>
            <w:tab/>
          </w:r>
          <w:r>
            <w:rPr>
              <w:rStyle w:val="22"/>
            </w:rPr>
            <w:t>Viewing Modes</w:t>
          </w:r>
          <w:r>
            <w:tab/>
          </w:r>
          <w:r>
            <w:fldChar w:fldCharType="begin"/>
          </w:r>
          <w:r>
            <w:instrText xml:space="preserve"> PAGEREF _Toc36543015 \h </w:instrText>
          </w:r>
          <w:r>
            <w:fldChar w:fldCharType="separate"/>
          </w:r>
          <w:r>
            <w:t>11</w:t>
          </w:r>
          <w:r>
            <w:fldChar w:fldCharType="end"/>
          </w:r>
          <w:r>
            <w:fldChar w:fldCharType="end"/>
          </w:r>
        </w:p>
        <w:p>
          <w:pPr>
            <w:pStyle w:val="18"/>
            <w:rPr>
              <w:rFonts w:asciiTheme="minorHAnsi" w:hAnsiTheme="minorHAnsi" w:eastAsiaTheme="minorEastAsia"/>
              <w:color w:val="auto"/>
              <w:sz w:val="21"/>
            </w:rPr>
          </w:pPr>
          <w:r>
            <w:fldChar w:fldCharType="begin"/>
          </w:r>
          <w:r>
            <w:instrText xml:space="preserve"> HYPERLINK \l "_Toc36543016" </w:instrText>
          </w:r>
          <w:r>
            <w:fldChar w:fldCharType="separate"/>
          </w:r>
          <w:r>
            <w:rPr>
              <w:rStyle w:val="22"/>
            </w:rPr>
            <w:t>3.3.1.</w:t>
          </w:r>
          <w:r>
            <w:rPr>
              <w:rFonts w:asciiTheme="minorHAnsi" w:hAnsiTheme="minorHAnsi" w:eastAsiaTheme="minorEastAsia"/>
              <w:color w:val="auto"/>
              <w:sz w:val="21"/>
            </w:rPr>
            <w:tab/>
          </w:r>
          <w:r>
            <w:rPr>
              <w:rStyle w:val="22"/>
            </w:rPr>
            <w:t>Network View</w:t>
          </w:r>
          <w:r>
            <w:tab/>
          </w:r>
          <w:r>
            <w:fldChar w:fldCharType="begin"/>
          </w:r>
          <w:r>
            <w:instrText xml:space="preserve"> PAGEREF _Toc36543016 \h </w:instrText>
          </w:r>
          <w:r>
            <w:fldChar w:fldCharType="separate"/>
          </w:r>
          <w:r>
            <w:t>11</w:t>
          </w:r>
          <w:r>
            <w:fldChar w:fldCharType="end"/>
          </w:r>
          <w:r>
            <w:fldChar w:fldCharType="end"/>
          </w:r>
        </w:p>
        <w:p>
          <w:pPr>
            <w:pStyle w:val="18"/>
            <w:rPr>
              <w:rFonts w:asciiTheme="minorHAnsi" w:hAnsiTheme="minorHAnsi" w:eastAsiaTheme="minorEastAsia"/>
              <w:color w:val="auto"/>
              <w:sz w:val="21"/>
            </w:rPr>
          </w:pPr>
          <w:r>
            <w:fldChar w:fldCharType="begin"/>
          </w:r>
          <w:r>
            <w:instrText xml:space="preserve"> HYPERLINK \l "_Toc36543017" </w:instrText>
          </w:r>
          <w:r>
            <w:fldChar w:fldCharType="separate"/>
          </w:r>
          <w:r>
            <w:rPr>
              <w:rStyle w:val="22"/>
            </w:rPr>
            <w:t>3.3.2.</w:t>
          </w:r>
          <w:r>
            <w:rPr>
              <w:rFonts w:asciiTheme="minorHAnsi" w:hAnsiTheme="minorHAnsi" w:eastAsiaTheme="minorEastAsia"/>
              <w:color w:val="auto"/>
              <w:sz w:val="21"/>
            </w:rPr>
            <w:tab/>
          </w:r>
          <w:r>
            <w:rPr>
              <w:rStyle w:val="22"/>
            </w:rPr>
            <w:t>Animation View</w:t>
          </w:r>
          <w:r>
            <w:tab/>
          </w:r>
          <w:r>
            <w:fldChar w:fldCharType="begin"/>
          </w:r>
          <w:r>
            <w:instrText xml:space="preserve"> PAGEREF _Toc36543017 \h </w:instrText>
          </w:r>
          <w:r>
            <w:fldChar w:fldCharType="separate"/>
          </w:r>
          <w:r>
            <w:t>12</w:t>
          </w:r>
          <w:r>
            <w:fldChar w:fldCharType="end"/>
          </w:r>
          <w:r>
            <w:fldChar w:fldCharType="end"/>
          </w:r>
        </w:p>
        <w:p>
          <w:pPr>
            <w:pStyle w:val="17"/>
            <w:rPr>
              <w:rFonts w:asciiTheme="minorHAnsi" w:hAnsiTheme="minorHAnsi" w:eastAsiaTheme="minorEastAsia"/>
              <w:color w:val="auto"/>
              <w:sz w:val="21"/>
            </w:rPr>
          </w:pPr>
          <w:r>
            <w:fldChar w:fldCharType="begin"/>
          </w:r>
          <w:r>
            <w:instrText xml:space="preserve"> HYPERLINK \l "_Toc36543018" </w:instrText>
          </w:r>
          <w:r>
            <w:fldChar w:fldCharType="separate"/>
          </w:r>
          <w:r>
            <w:rPr>
              <w:rStyle w:val="22"/>
            </w:rPr>
            <w:t>3.4</w:t>
          </w:r>
          <w:r>
            <w:rPr>
              <w:rFonts w:asciiTheme="minorHAnsi" w:hAnsiTheme="minorHAnsi" w:eastAsiaTheme="minorEastAsia"/>
              <w:color w:val="auto"/>
              <w:sz w:val="21"/>
            </w:rPr>
            <w:tab/>
          </w:r>
          <w:r>
            <w:rPr>
              <w:rStyle w:val="22"/>
            </w:rPr>
            <w:t>MOE Toolbar</w:t>
          </w:r>
          <w:r>
            <w:tab/>
          </w:r>
          <w:r>
            <w:fldChar w:fldCharType="begin"/>
          </w:r>
          <w:r>
            <w:instrText xml:space="preserve"> PAGEREF _Toc36543018 \h </w:instrText>
          </w:r>
          <w:r>
            <w:fldChar w:fldCharType="separate"/>
          </w:r>
          <w:r>
            <w:t>12</w:t>
          </w:r>
          <w:r>
            <w:fldChar w:fldCharType="end"/>
          </w:r>
          <w:r>
            <w:fldChar w:fldCharType="end"/>
          </w:r>
        </w:p>
        <w:p>
          <w:pPr>
            <w:pStyle w:val="18"/>
            <w:rPr>
              <w:rFonts w:asciiTheme="minorHAnsi" w:hAnsiTheme="minorHAnsi" w:eastAsiaTheme="minorEastAsia"/>
              <w:color w:val="auto"/>
              <w:sz w:val="21"/>
            </w:rPr>
          </w:pPr>
          <w:r>
            <w:fldChar w:fldCharType="begin"/>
          </w:r>
          <w:r>
            <w:instrText xml:space="preserve"> HYPERLINK \l "_Toc36543019" </w:instrText>
          </w:r>
          <w:r>
            <w:fldChar w:fldCharType="separate"/>
          </w:r>
          <w:r>
            <w:rPr>
              <w:rStyle w:val="22"/>
            </w:rPr>
            <w:t>3.4.1.</w:t>
          </w:r>
          <w:r>
            <w:rPr>
              <w:rFonts w:asciiTheme="minorHAnsi" w:hAnsiTheme="minorHAnsi" w:eastAsiaTheme="minorEastAsia"/>
              <w:color w:val="auto"/>
              <w:sz w:val="21"/>
            </w:rPr>
            <w:tab/>
          </w:r>
          <w:r>
            <w:rPr>
              <w:rStyle w:val="22"/>
            </w:rPr>
            <w:t>Density Visualization</w:t>
          </w:r>
          <w:r>
            <w:tab/>
          </w:r>
          <w:r>
            <w:fldChar w:fldCharType="begin"/>
          </w:r>
          <w:r>
            <w:instrText xml:space="preserve"> PAGEREF _Toc36543019 \h </w:instrText>
          </w:r>
          <w:r>
            <w:fldChar w:fldCharType="separate"/>
          </w:r>
          <w:r>
            <w:t>13</w:t>
          </w:r>
          <w:r>
            <w:fldChar w:fldCharType="end"/>
          </w:r>
          <w:r>
            <w:fldChar w:fldCharType="end"/>
          </w:r>
        </w:p>
        <w:p>
          <w:pPr>
            <w:pStyle w:val="18"/>
            <w:rPr>
              <w:rFonts w:asciiTheme="minorHAnsi" w:hAnsiTheme="minorHAnsi" w:eastAsiaTheme="minorEastAsia"/>
              <w:color w:val="auto"/>
              <w:sz w:val="21"/>
            </w:rPr>
          </w:pPr>
          <w:r>
            <w:fldChar w:fldCharType="begin"/>
          </w:r>
          <w:r>
            <w:instrText xml:space="preserve"> HYPERLINK \l "_Toc36543020" </w:instrText>
          </w:r>
          <w:r>
            <w:fldChar w:fldCharType="separate"/>
          </w:r>
          <w:r>
            <w:rPr>
              <w:rStyle w:val="22"/>
            </w:rPr>
            <w:t>3.4.2.</w:t>
          </w:r>
          <w:r>
            <w:rPr>
              <w:rFonts w:asciiTheme="minorHAnsi" w:hAnsiTheme="minorHAnsi" w:eastAsiaTheme="minorEastAsia"/>
              <w:color w:val="auto"/>
              <w:sz w:val="21"/>
            </w:rPr>
            <w:tab/>
          </w:r>
          <w:r>
            <w:rPr>
              <w:rStyle w:val="22"/>
            </w:rPr>
            <w:t>Volume Visualization</w:t>
          </w:r>
          <w:r>
            <w:tab/>
          </w:r>
          <w:r>
            <w:fldChar w:fldCharType="begin"/>
          </w:r>
          <w:r>
            <w:instrText xml:space="preserve"> PAGEREF _Toc36543020 \h </w:instrText>
          </w:r>
          <w:r>
            <w:fldChar w:fldCharType="separate"/>
          </w:r>
          <w:r>
            <w:t>13</w:t>
          </w:r>
          <w:r>
            <w:fldChar w:fldCharType="end"/>
          </w:r>
          <w:r>
            <w:fldChar w:fldCharType="end"/>
          </w:r>
        </w:p>
        <w:p>
          <w:pPr>
            <w:pStyle w:val="18"/>
            <w:rPr>
              <w:rFonts w:asciiTheme="minorHAnsi" w:hAnsiTheme="minorHAnsi" w:eastAsiaTheme="minorEastAsia"/>
              <w:color w:val="auto"/>
              <w:sz w:val="21"/>
            </w:rPr>
          </w:pPr>
          <w:r>
            <w:fldChar w:fldCharType="begin"/>
          </w:r>
          <w:r>
            <w:instrText xml:space="preserve"> HYPERLINK \l "_Toc36543021" </w:instrText>
          </w:r>
          <w:r>
            <w:fldChar w:fldCharType="separate"/>
          </w:r>
          <w:r>
            <w:rPr>
              <w:rStyle w:val="22"/>
            </w:rPr>
            <w:t>3.4.3.</w:t>
          </w:r>
          <w:r>
            <w:rPr>
              <w:rFonts w:asciiTheme="minorHAnsi" w:hAnsiTheme="minorHAnsi" w:eastAsiaTheme="minorEastAsia"/>
              <w:color w:val="auto"/>
              <w:sz w:val="21"/>
            </w:rPr>
            <w:tab/>
          </w:r>
          <w:r>
            <w:rPr>
              <w:rStyle w:val="22"/>
            </w:rPr>
            <w:t>Velocity Visualization</w:t>
          </w:r>
          <w:r>
            <w:tab/>
          </w:r>
          <w:r>
            <w:fldChar w:fldCharType="begin"/>
          </w:r>
          <w:r>
            <w:instrText xml:space="preserve"> PAGEREF _Toc36543021 \h </w:instrText>
          </w:r>
          <w:r>
            <w:fldChar w:fldCharType="separate"/>
          </w:r>
          <w:r>
            <w:t>14</w:t>
          </w:r>
          <w:r>
            <w:fldChar w:fldCharType="end"/>
          </w:r>
          <w:r>
            <w:fldChar w:fldCharType="end"/>
          </w:r>
        </w:p>
        <w:p>
          <w:pPr>
            <w:pStyle w:val="18"/>
            <w:rPr>
              <w:rFonts w:asciiTheme="minorHAnsi" w:hAnsiTheme="minorHAnsi" w:eastAsiaTheme="minorEastAsia"/>
              <w:color w:val="auto"/>
              <w:sz w:val="21"/>
            </w:rPr>
          </w:pPr>
          <w:r>
            <w:fldChar w:fldCharType="begin"/>
          </w:r>
          <w:r>
            <w:instrText xml:space="preserve"> HYPERLINK \l "_Toc36543022" </w:instrText>
          </w:r>
          <w:r>
            <w:fldChar w:fldCharType="separate"/>
          </w:r>
          <w:r>
            <w:rPr>
              <w:rStyle w:val="22"/>
            </w:rPr>
            <w:t>3.4.4.</w:t>
          </w:r>
          <w:r>
            <w:rPr>
              <w:rFonts w:asciiTheme="minorHAnsi" w:hAnsiTheme="minorHAnsi" w:eastAsiaTheme="minorEastAsia"/>
              <w:color w:val="auto"/>
              <w:sz w:val="21"/>
            </w:rPr>
            <w:tab/>
          </w:r>
          <w:r>
            <w:rPr>
              <w:rStyle w:val="22"/>
            </w:rPr>
            <w:t>Queue Visualization</w:t>
          </w:r>
          <w:r>
            <w:tab/>
          </w:r>
          <w:r>
            <w:fldChar w:fldCharType="begin"/>
          </w:r>
          <w:r>
            <w:instrText xml:space="preserve"> PAGEREF _Toc36543022 \h </w:instrText>
          </w:r>
          <w:r>
            <w:fldChar w:fldCharType="separate"/>
          </w:r>
          <w:r>
            <w:t>15</w:t>
          </w:r>
          <w:r>
            <w:fldChar w:fldCharType="end"/>
          </w:r>
          <w:r>
            <w:fldChar w:fldCharType="end"/>
          </w:r>
        </w:p>
        <w:p>
          <w:pPr>
            <w:pStyle w:val="18"/>
            <w:rPr>
              <w:rFonts w:asciiTheme="minorHAnsi" w:hAnsiTheme="minorHAnsi" w:eastAsiaTheme="minorEastAsia"/>
              <w:color w:val="auto"/>
              <w:sz w:val="21"/>
            </w:rPr>
          </w:pPr>
          <w:r>
            <w:fldChar w:fldCharType="begin"/>
          </w:r>
          <w:r>
            <w:instrText xml:space="preserve"> HYPERLINK \l "_Toc36543023" </w:instrText>
          </w:r>
          <w:r>
            <w:fldChar w:fldCharType="separate"/>
          </w:r>
          <w:r>
            <w:rPr>
              <w:rStyle w:val="22"/>
            </w:rPr>
            <w:t>3.4.5.</w:t>
          </w:r>
          <w:r>
            <w:rPr>
              <w:rFonts w:asciiTheme="minorHAnsi" w:hAnsiTheme="minorHAnsi" w:eastAsiaTheme="minorEastAsia"/>
              <w:color w:val="auto"/>
              <w:sz w:val="21"/>
            </w:rPr>
            <w:tab/>
          </w:r>
          <w:r>
            <w:rPr>
              <w:rStyle w:val="22"/>
            </w:rPr>
            <w:t>Bottleneck Visualization</w:t>
          </w:r>
          <w:r>
            <w:tab/>
          </w:r>
          <w:r>
            <w:fldChar w:fldCharType="begin"/>
          </w:r>
          <w:r>
            <w:instrText xml:space="preserve"> PAGEREF _Toc36543023 \h </w:instrText>
          </w:r>
          <w:r>
            <w:fldChar w:fldCharType="separate"/>
          </w:r>
          <w:r>
            <w:t>15</w:t>
          </w:r>
          <w:r>
            <w:fldChar w:fldCharType="end"/>
          </w:r>
          <w:r>
            <w:fldChar w:fldCharType="end"/>
          </w:r>
        </w:p>
        <w:p>
          <w:pPr>
            <w:pStyle w:val="17"/>
            <w:rPr>
              <w:rFonts w:asciiTheme="minorHAnsi" w:hAnsiTheme="minorHAnsi" w:eastAsiaTheme="minorEastAsia"/>
              <w:color w:val="auto"/>
              <w:sz w:val="21"/>
            </w:rPr>
          </w:pPr>
          <w:r>
            <w:fldChar w:fldCharType="begin"/>
          </w:r>
          <w:r>
            <w:instrText xml:space="preserve"> HYPERLINK \l "_Toc36543024" </w:instrText>
          </w:r>
          <w:r>
            <w:fldChar w:fldCharType="separate"/>
          </w:r>
          <w:r>
            <w:rPr>
              <w:rStyle w:val="22"/>
            </w:rPr>
            <w:t>3.5</w:t>
          </w:r>
          <w:r>
            <w:rPr>
              <w:rFonts w:asciiTheme="minorHAnsi" w:hAnsiTheme="minorHAnsi" w:eastAsiaTheme="minorEastAsia"/>
              <w:color w:val="auto"/>
              <w:sz w:val="21"/>
            </w:rPr>
            <w:tab/>
          </w:r>
          <w:r>
            <w:rPr>
              <w:rStyle w:val="22"/>
            </w:rPr>
            <w:t>Detailed Analytical Tools</w:t>
          </w:r>
          <w:r>
            <w:tab/>
          </w:r>
          <w:r>
            <w:fldChar w:fldCharType="begin"/>
          </w:r>
          <w:r>
            <w:instrText xml:space="preserve"> PAGEREF _Toc36543024 \h </w:instrText>
          </w:r>
          <w:r>
            <w:fldChar w:fldCharType="separate"/>
          </w:r>
          <w:r>
            <w:t>16</w:t>
          </w:r>
          <w:r>
            <w:fldChar w:fldCharType="end"/>
          </w:r>
          <w:r>
            <w:fldChar w:fldCharType="end"/>
          </w:r>
        </w:p>
        <w:p>
          <w:pPr>
            <w:pStyle w:val="18"/>
            <w:rPr>
              <w:rFonts w:asciiTheme="minorHAnsi" w:hAnsiTheme="minorHAnsi" w:eastAsiaTheme="minorEastAsia"/>
              <w:color w:val="auto"/>
              <w:sz w:val="21"/>
            </w:rPr>
          </w:pPr>
          <w:r>
            <w:fldChar w:fldCharType="begin"/>
          </w:r>
          <w:r>
            <w:instrText xml:space="preserve"> HYPERLINK \l "_Toc36543025" </w:instrText>
          </w:r>
          <w:r>
            <w:fldChar w:fldCharType="separate"/>
          </w:r>
          <w:r>
            <w:rPr>
              <w:rStyle w:val="22"/>
            </w:rPr>
            <w:t>3.5.1.</w:t>
          </w:r>
          <w:r>
            <w:rPr>
              <w:rFonts w:asciiTheme="minorHAnsi" w:hAnsiTheme="minorHAnsi" w:eastAsiaTheme="minorEastAsia"/>
              <w:color w:val="auto"/>
              <w:sz w:val="21"/>
            </w:rPr>
            <w:tab/>
          </w:r>
          <w:r>
            <w:rPr>
              <w:rStyle w:val="22"/>
            </w:rPr>
            <w:t>Link Analysis Tool</w:t>
          </w:r>
          <w:r>
            <w:tab/>
          </w:r>
          <w:r>
            <w:fldChar w:fldCharType="begin"/>
          </w:r>
          <w:r>
            <w:instrText xml:space="preserve"> PAGEREF _Toc36543025 \h </w:instrText>
          </w:r>
          <w:r>
            <w:fldChar w:fldCharType="separate"/>
          </w:r>
          <w:r>
            <w:t>16</w:t>
          </w:r>
          <w:r>
            <w:fldChar w:fldCharType="end"/>
          </w:r>
          <w:r>
            <w:fldChar w:fldCharType="end"/>
          </w:r>
        </w:p>
        <w:p>
          <w:pPr>
            <w:pStyle w:val="18"/>
            <w:rPr>
              <w:rFonts w:asciiTheme="minorHAnsi" w:hAnsiTheme="minorHAnsi" w:eastAsiaTheme="minorEastAsia"/>
              <w:color w:val="auto"/>
              <w:sz w:val="21"/>
            </w:rPr>
          </w:pPr>
          <w:r>
            <w:fldChar w:fldCharType="begin"/>
          </w:r>
          <w:r>
            <w:instrText xml:space="preserve"> HYPERLINK \l "_Toc36543026" </w:instrText>
          </w:r>
          <w:r>
            <w:fldChar w:fldCharType="separate"/>
          </w:r>
          <w:r>
            <w:rPr>
              <w:rStyle w:val="22"/>
            </w:rPr>
            <w:t>3.5.2.</w:t>
          </w:r>
          <w:r>
            <w:rPr>
              <w:rFonts w:asciiTheme="minorHAnsi" w:hAnsiTheme="minorHAnsi" w:eastAsiaTheme="minorEastAsia"/>
              <w:color w:val="auto"/>
              <w:sz w:val="21"/>
            </w:rPr>
            <w:tab/>
          </w:r>
          <w:r>
            <w:rPr>
              <w:rStyle w:val="22"/>
            </w:rPr>
            <w:t>Path Analysis Tool</w:t>
          </w:r>
          <w:r>
            <w:tab/>
          </w:r>
          <w:r>
            <w:fldChar w:fldCharType="begin"/>
          </w:r>
          <w:r>
            <w:instrText xml:space="preserve"> PAGEREF _Toc36543026 \h </w:instrText>
          </w:r>
          <w:r>
            <w:fldChar w:fldCharType="separate"/>
          </w:r>
          <w:r>
            <w:t>17</w:t>
          </w:r>
          <w:r>
            <w:fldChar w:fldCharType="end"/>
          </w:r>
          <w:r>
            <w:fldChar w:fldCharType="end"/>
          </w:r>
        </w:p>
        <w:p>
          <w:pPr>
            <w:pStyle w:val="18"/>
            <w:rPr>
              <w:rFonts w:asciiTheme="minorHAnsi" w:hAnsiTheme="minorHAnsi" w:eastAsiaTheme="minorEastAsia"/>
              <w:color w:val="auto"/>
              <w:sz w:val="21"/>
            </w:rPr>
          </w:pPr>
          <w:r>
            <w:fldChar w:fldCharType="begin"/>
          </w:r>
          <w:r>
            <w:instrText xml:space="preserve"> HYPERLINK \l "_Toc36543027" </w:instrText>
          </w:r>
          <w:r>
            <w:fldChar w:fldCharType="separate"/>
          </w:r>
          <w:r>
            <w:rPr>
              <w:rStyle w:val="22"/>
            </w:rPr>
            <w:t>3.5.3.</w:t>
          </w:r>
          <w:r>
            <w:rPr>
              <w:rFonts w:asciiTheme="minorHAnsi" w:hAnsiTheme="minorHAnsi" w:eastAsiaTheme="minorEastAsia"/>
              <w:color w:val="auto"/>
              <w:sz w:val="21"/>
            </w:rPr>
            <w:tab/>
          </w:r>
          <w:r>
            <w:rPr>
              <w:rStyle w:val="22"/>
            </w:rPr>
            <w:t>Agent Analysis Tool</w:t>
          </w:r>
          <w:r>
            <w:tab/>
          </w:r>
          <w:r>
            <w:fldChar w:fldCharType="begin"/>
          </w:r>
          <w:r>
            <w:instrText xml:space="preserve"> PAGEREF _Toc36543027 \h </w:instrText>
          </w:r>
          <w:r>
            <w:fldChar w:fldCharType="separate"/>
          </w:r>
          <w:r>
            <w:t>18</w:t>
          </w:r>
          <w:r>
            <w:fldChar w:fldCharType="end"/>
          </w:r>
          <w:r>
            <w:fldChar w:fldCharType="end"/>
          </w:r>
        </w:p>
        <w:p>
          <w:pPr>
            <w:pStyle w:val="18"/>
            <w:rPr>
              <w:rFonts w:asciiTheme="minorHAnsi" w:hAnsiTheme="minorHAnsi" w:eastAsiaTheme="minorEastAsia"/>
              <w:color w:val="auto"/>
              <w:sz w:val="21"/>
            </w:rPr>
          </w:pPr>
          <w:r>
            <w:fldChar w:fldCharType="begin"/>
          </w:r>
          <w:r>
            <w:instrText xml:space="preserve"> HYPERLINK \l "_Toc36543028" </w:instrText>
          </w:r>
          <w:r>
            <w:fldChar w:fldCharType="separate"/>
          </w:r>
          <w:r>
            <w:rPr>
              <w:rStyle w:val="22"/>
            </w:rPr>
            <w:t>3.5.4.</w:t>
          </w:r>
          <w:r>
            <w:rPr>
              <w:rFonts w:asciiTheme="minorHAnsi" w:hAnsiTheme="minorHAnsi" w:eastAsiaTheme="minorEastAsia"/>
              <w:color w:val="auto"/>
              <w:sz w:val="21"/>
            </w:rPr>
            <w:tab/>
          </w:r>
          <w:r>
            <w:rPr>
              <w:rStyle w:val="22"/>
            </w:rPr>
            <w:t>Summary Analysis Tool</w:t>
          </w:r>
          <w:r>
            <w:tab/>
          </w:r>
          <w:r>
            <w:fldChar w:fldCharType="begin"/>
          </w:r>
          <w:r>
            <w:instrText xml:space="preserve"> PAGEREF _Toc36543028 \h </w:instrText>
          </w:r>
          <w:r>
            <w:fldChar w:fldCharType="separate"/>
          </w:r>
          <w:r>
            <w:t>22</w:t>
          </w:r>
          <w:r>
            <w:fldChar w:fldCharType="end"/>
          </w:r>
          <w:r>
            <w:fldChar w:fldCharType="end"/>
          </w:r>
        </w:p>
        <w:p>
          <w:pPr>
            <w:rPr>
              <w:color w:val="auto"/>
            </w:rPr>
            <w:sectPr>
              <w:type w:val="continuous"/>
              <w:pgSz w:w="11906" w:h="16838"/>
              <w:pgMar w:top="1440" w:right="1800" w:bottom="1440" w:left="1800" w:header="851" w:footer="992" w:gutter="0"/>
              <w:pgNumType w:start="0"/>
              <w:cols w:space="425" w:num="1"/>
              <w:titlePg/>
              <w:docGrid w:type="lines" w:linePitch="312" w:charSpace="0"/>
            </w:sectPr>
          </w:pPr>
          <w:r>
            <w:rPr>
              <w:bCs/>
              <w:color w:val="auto"/>
              <w:lang w:val="zh-CN"/>
            </w:rPr>
            <w:fldChar w:fldCharType="end"/>
          </w:r>
        </w:p>
      </w:sdtContent>
    </w:sdt>
    <w:p>
      <w:pPr>
        <w:rPr>
          <w:color w:val="auto"/>
        </w:rPr>
      </w:pPr>
    </w:p>
    <w:p>
      <w:pPr>
        <w:widowControl/>
        <w:spacing w:after="0" w:afterAutospacing="0"/>
        <w:jc w:val="left"/>
        <w:rPr>
          <w:color w:val="auto"/>
        </w:rPr>
      </w:pPr>
      <w:r>
        <w:rPr>
          <w:color w:val="auto"/>
        </w:rPr>
        <w:br w:type="page"/>
      </w:r>
    </w:p>
    <w:p>
      <w:pPr>
        <w:pStyle w:val="2"/>
        <w:rPr>
          <w:color w:val="auto"/>
        </w:rPr>
        <w:sectPr>
          <w:footerReference r:id="rId7" w:type="first"/>
          <w:type w:val="continuous"/>
          <w:pgSz w:w="11906" w:h="16838"/>
          <w:pgMar w:top="1440" w:right="1800" w:bottom="1440" w:left="1800" w:header="851" w:footer="992" w:gutter="0"/>
          <w:pgNumType w:start="1"/>
          <w:cols w:space="425" w:num="1"/>
          <w:titlePg/>
          <w:docGrid w:type="lines" w:linePitch="312" w:charSpace="0"/>
        </w:sectPr>
      </w:pPr>
    </w:p>
    <w:p>
      <w:pPr>
        <w:pStyle w:val="2"/>
        <w:numPr>
          <w:ilvl w:val="0"/>
          <w:numId w:val="1"/>
        </w:numPr>
        <w:rPr>
          <w:color w:val="auto"/>
        </w:rPr>
      </w:pPr>
      <w:bookmarkStart w:id="0" w:name="_Toc36543000"/>
      <w:r>
        <w:rPr>
          <w:rFonts w:hint="eastAsia"/>
          <w:color w:val="auto"/>
        </w:rPr>
        <w:t>G</w:t>
      </w:r>
      <w:r>
        <w:rPr>
          <w:color w:val="auto"/>
        </w:rPr>
        <w:t>ETTING STARTED</w:t>
      </w:r>
      <w:bookmarkEnd w:id="0"/>
    </w:p>
    <w:p>
      <w:pPr>
        <w:rPr>
          <w:color w:val="auto"/>
        </w:rPr>
      </w:pPr>
      <w:r>
        <w:rPr>
          <w:b/>
          <w:color w:val="auto"/>
        </w:rPr>
        <w:t>Network data structure</w:t>
      </w:r>
      <w:r>
        <w:rPr>
          <w:color w:val="auto"/>
        </w:rPr>
        <w:t xml:space="preserve"> defines the basic node-link structure, along with attributes for each link and node. Additionally, nodes are related to movement, which can be used to disaggregate trips from nodes to nodes.</w:t>
      </w:r>
    </w:p>
    <w:p>
      <w:pPr>
        <w:rPr>
          <w:color w:val="auto"/>
        </w:rPr>
      </w:pPr>
    </w:p>
    <w:p>
      <w:pPr>
        <w:rPr>
          <w:color w:val="auto"/>
        </w:rPr>
      </w:pPr>
      <w:r>
        <w:rPr>
          <w:color w:val="auto"/>
        </w:rPr>
        <w:t xml:space="preserve">Below is a short list of key features for GMNS data files and simple AMS data structure. </w:t>
      </w:r>
    </w:p>
    <w:p>
      <w:pPr>
        <w:spacing w:after="0" w:afterAutospacing="0" w:line="276" w:lineRule="auto"/>
        <w:contextualSpacing/>
        <w:rPr>
          <w:color w:val="auto"/>
        </w:rPr>
      </w:pPr>
    </w:p>
    <w:tbl>
      <w:tblPr>
        <w:tblStyle w:val="24"/>
        <w:tblW w:w="66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0"/>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jc w:val="center"/>
        </w:trPr>
        <w:tc>
          <w:tcPr>
            <w:tcW w:w="6662" w:type="dxa"/>
            <w:gridSpan w:val="2"/>
            <w:vAlign w:val="center"/>
          </w:tcPr>
          <w:p>
            <w:pPr>
              <w:spacing w:after="0" w:afterAutospacing="0" w:line="276" w:lineRule="auto"/>
              <w:contextualSpacing/>
              <w:jc w:val="left"/>
              <w:rPr>
                <w:color w:val="auto"/>
                <w:sz w:val="22"/>
              </w:rPr>
            </w:pPr>
            <w:r>
              <w:rPr>
                <w:rFonts w:cs="Times New Roman"/>
                <w:b/>
                <w:bCs/>
                <w:color w:val="auto"/>
                <w:sz w:val="22"/>
              </w:rPr>
              <w:t>File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vMerge w:val="restart"/>
            <w:vAlign w:val="center"/>
          </w:tcPr>
          <w:p>
            <w:pPr>
              <w:spacing w:after="0" w:afterAutospacing="0" w:line="276" w:lineRule="auto"/>
              <w:contextualSpacing/>
              <w:jc w:val="left"/>
              <w:rPr>
                <w:color w:val="auto"/>
                <w:sz w:val="22"/>
              </w:rPr>
            </w:pPr>
            <w:r>
              <w:rPr>
                <w:color w:val="auto"/>
                <w:sz w:val="22"/>
              </w:rPr>
              <w:t xml:space="preserve">A: GMMS </w:t>
            </w:r>
            <w:r>
              <w:rPr>
                <w:rFonts w:hint="eastAsia"/>
                <w:color w:val="auto"/>
                <w:sz w:val="22"/>
              </w:rPr>
              <w:t>Network Files</w:t>
            </w:r>
          </w:p>
        </w:tc>
        <w:tc>
          <w:tcPr>
            <w:tcW w:w="4252" w:type="dxa"/>
            <w:vAlign w:val="center"/>
          </w:tcPr>
          <w:p>
            <w:pPr>
              <w:spacing w:after="0" w:afterAutospacing="0" w:line="276" w:lineRule="auto"/>
              <w:contextualSpacing/>
              <w:jc w:val="left"/>
              <w:rPr>
                <w:color w:val="auto"/>
                <w:sz w:val="22"/>
              </w:rPr>
            </w:pPr>
            <w:r>
              <w:rPr>
                <w:rFonts w:cs="Times New Roman"/>
                <w:color w:val="auto"/>
                <w:sz w:val="22"/>
              </w:rPr>
              <w:t>A1: node.csv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vMerge w:val="continue"/>
            <w:vAlign w:val="center"/>
          </w:tcPr>
          <w:p>
            <w:pPr>
              <w:spacing w:after="0" w:afterAutospacing="0" w:line="276" w:lineRule="auto"/>
              <w:contextualSpacing/>
              <w:jc w:val="left"/>
              <w:rPr>
                <w:color w:val="auto"/>
                <w:sz w:val="22"/>
              </w:rPr>
            </w:pPr>
          </w:p>
        </w:tc>
        <w:tc>
          <w:tcPr>
            <w:tcW w:w="4252" w:type="dxa"/>
            <w:vAlign w:val="center"/>
          </w:tcPr>
          <w:p>
            <w:pPr>
              <w:spacing w:after="0" w:afterAutospacing="0" w:line="276" w:lineRule="auto"/>
              <w:contextualSpacing/>
              <w:jc w:val="left"/>
              <w:rPr>
                <w:color w:val="auto"/>
                <w:sz w:val="22"/>
              </w:rPr>
            </w:pPr>
            <w:r>
              <w:rPr>
                <w:rFonts w:cs="Times New Roman"/>
                <w:color w:val="auto"/>
                <w:sz w:val="22"/>
              </w:rPr>
              <w:t>A2: road_link.csv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vMerge w:val="continue"/>
            <w:vAlign w:val="center"/>
          </w:tcPr>
          <w:p>
            <w:pPr>
              <w:spacing w:after="0" w:afterAutospacing="0" w:line="276" w:lineRule="auto"/>
              <w:contextualSpacing/>
              <w:jc w:val="left"/>
              <w:rPr>
                <w:color w:val="auto"/>
                <w:sz w:val="22"/>
              </w:rPr>
            </w:pPr>
          </w:p>
        </w:tc>
        <w:tc>
          <w:tcPr>
            <w:tcW w:w="4252" w:type="dxa"/>
            <w:vAlign w:val="center"/>
          </w:tcPr>
          <w:p>
            <w:pPr>
              <w:spacing w:after="0" w:afterAutospacing="0" w:line="276" w:lineRule="auto"/>
              <w:contextualSpacing/>
              <w:jc w:val="left"/>
              <w:rPr>
                <w:rFonts w:hint="default" w:cs="Times New Roman"/>
                <w:color w:val="auto"/>
                <w:sz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2" w:hRule="atLeast"/>
          <w:jc w:val="center"/>
        </w:trPr>
        <w:tc>
          <w:tcPr>
            <w:tcW w:w="2410" w:type="dxa"/>
            <w:vMerge w:val="restart"/>
            <w:vAlign w:val="center"/>
          </w:tcPr>
          <w:p>
            <w:pPr>
              <w:spacing w:after="0" w:afterAutospacing="0" w:line="276" w:lineRule="auto"/>
              <w:contextualSpacing/>
              <w:jc w:val="left"/>
              <w:rPr>
                <w:rFonts w:hint="default"/>
                <w:color w:val="auto"/>
                <w:sz w:val="22"/>
                <w:lang w:val="en-US"/>
              </w:rPr>
            </w:pPr>
            <w:r>
              <w:rPr>
                <w:color w:val="auto"/>
                <w:sz w:val="22"/>
              </w:rPr>
              <w:t>B</w:t>
            </w:r>
            <w:r>
              <w:rPr>
                <w:rFonts w:hint="eastAsia"/>
                <w:color w:val="auto"/>
                <w:sz w:val="22"/>
              </w:rPr>
              <w:t xml:space="preserve">: </w:t>
            </w:r>
            <w:r>
              <w:rPr>
                <w:rFonts w:hint="default"/>
                <w:color w:val="auto"/>
                <w:sz w:val="22"/>
                <w:lang w:val="en-US"/>
              </w:rPr>
              <w:t>Model</w:t>
            </w:r>
            <w:r>
              <w:rPr>
                <w:color w:val="auto"/>
                <w:sz w:val="22"/>
              </w:rPr>
              <w:t xml:space="preserve"> </w:t>
            </w:r>
            <w:r>
              <w:rPr>
                <w:rFonts w:hint="default"/>
                <w:color w:val="auto"/>
                <w:sz w:val="22"/>
                <w:lang w:val="en-US"/>
              </w:rPr>
              <w:t>Input</w:t>
            </w:r>
          </w:p>
        </w:tc>
        <w:tc>
          <w:tcPr>
            <w:tcW w:w="4252" w:type="dxa"/>
            <w:vAlign w:val="center"/>
          </w:tcPr>
          <w:p>
            <w:pPr>
              <w:spacing w:after="0" w:afterAutospacing="0" w:line="276" w:lineRule="auto"/>
              <w:contextualSpacing/>
              <w:jc w:val="left"/>
              <w:rPr>
                <w:rFonts w:hint="default" w:cs="Times New Roman"/>
                <w:color w:val="auto"/>
                <w:sz w:val="22"/>
                <w:lang w:val="en-US"/>
              </w:rPr>
            </w:pPr>
            <w:r>
              <w:rPr>
                <w:rFonts w:hint="default" w:cs="Times New Roman"/>
                <w:color w:val="auto"/>
                <w:sz w:val="22"/>
                <w:lang w:val="en-US"/>
              </w:rPr>
              <w:t>B1: link_type.csv</w:t>
            </w:r>
          </w:p>
          <w:p>
            <w:pPr>
              <w:spacing w:after="0" w:afterAutospacing="0" w:line="276" w:lineRule="auto"/>
              <w:contextualSpacing/>
              <w:jc w:val="left"/>
              <w:rPr>
                <w:color w:val="auto"/>
                <w:sz w:val="22"/>
              </w:rPr>
            </w:pPr>
            <w:r>
              <w:rPr>
                <w:color w:val="auto"/>
                <w:sz w:val="22"/>
              </w:rPr>
              <w:t>B</w:t>
            </w:r>
            <w:r>
              <w:rPr>
                <w:rFonts w:hint="default"/>
                <w:color w:val="auto"/>
                <w:sz w:val="22"/>
                <w:lang w:val="en-US"/>
              </w:rPr>
              <w:t>2</w:t>
            </w:r>
            <w:r>
              <w:rPr>
                <w:color w:val="auto"/>
                <w:sz w:val="22"/>
              </w:rPr>
              <w:t xml:space="preserve">: </w:t>
            </w:r>
            <w:r>
              <w:rPr>
                <w:rFonts w:hint="default" w:cs="Times New Roman"/>
                <w:color w:val="auto"/>
                <w:sz w:val="22"/>
                <w:lang w:val="en-US"/>
              </w:rPr>
              <w:t>agent_type.csv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vMerge w:val="continue"/>
            <w:vAlign w:val="center"/>
          </w:tcPr>
          <w:p>
            <w:pPr>
              <w:spacing w:after="0" w:afterAutospacing="0" w:line="276" w:lineRule="auto"/>
              <w:contextualSpacing/>
              <w:jc w:val="left"/>
              <w:rPr>
                <w:color w:val="auto"/>
                <w:sz w:val="22"/>
              </w:rPr>
            </w:pPr>
          </w:p>
        </w:tc>
        <w:tc>
          <w:tcPr>
            <w:tcW w:w="4252" w:type="dxa"/>
            <w:vAlign w:val="center"/>
          </w:tcPr>
          <w:p>
            <w:pPr>
              <w:spacing w:after="0" w:afterAutospacing="0" w:line="276" w:lineRule="auto"/>
              <w:contextualSpacing/>
              <w:jc w:val="left"/>
              <w:rPr>
                <w:rFonts w:hint="default"/>
                <w:color w:val="auto"/>
                <w:sz w:val="22"/>
                <w:lang w:val="en-US"/>
              </w:rPr>
            </w:pPr>
            <w:r>
              <w:rPr>
                <w:rFonts w:hint="default"/>
                <w:color w:val="auto"/>
                <w:sz w:val="22"/>
                <w:lang w:val="en-US"/>
              </w:rPr>
              <w:t>B3: input_agent</w:t>
            </w:r>
            <w:bookmarkStart w:id="20" w:name="_GoBack"/>
            <w:bookmarkEnd w:id="20"/>
            <w:r>
              <w:rPr>
                <w:rFonts w:hint="default"/>
                <w:color w:val="auto"/>
                <w:sz w:val="22"/>
                <w:lang w:val="en-US"/>
              </w:rPr>
              <w:t>.csv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vAlign w:val="center"/>
          </w:tcPr>
          <w:p>
            <w:pPr>
              <w:spacing w:after="0" w:afterAutospacing="0" w:line="276" w:lineRule="auto"/>
              <w:contextualSpacing/>
              <w:jc w:val="left"/>
              <w:rPr>
                <w:color w:val="auto"/>
                <w:sz w:val="22"/>
              </w:rPr>
            </w:pPr>
            <w:r>
              <w:rPr>
                <w:rFonts w:hint="default"/>
                <w:color w:val="auto"/>
                <w:sz w:val="22"/>
                <w:lang w:val="en-US"/>
              </w:rPr>
              <w:t>C</w:t>
            </w:r>
            <w:r>
              <w:rPr>
                <w:rFonts w:hint="eastAsia"/>
                <w:color w:val="auto"/>
                <w:sz w:val="22"/>
              </w:rPr>
              <w:t xml:space="preserve">: </w:t>
            </w:r>
            <w:r>
              <w:rPr>
                <w:rFonts w:hint="default"/>
                <w:color w:val="auto"/>
                <w:sz w:val="22"/>
                <w:lang w:val="en-US"/>
              </w:rPr>
              <w:t>Model output</w:t>
            </w:r>
          </w:p>
        </w:tc>
        <w:tc>
          <w:tcPr>
            <w:tcW w:w="4252" w:type="dxa"/>
            <w:vAlign w:val="center"/>
          </w:tcPr>
          <w:p>
            <w:pPr>
              <w:spacing w:after="0" w:afterAutospacing="0" w:line="276" w:lineRule="auto"/>
              <w:contextualSpacing/>
              <w:jc w:val="left"/>
              <w:rPr>
                <w:color w:val="auto"/>
                <w:sz w:val="22"/>
              </w:rPr>
            </w:pPr>
            <w:r>
              <w:rPr>
                <w:rFonts w:hint="default"/>
                <w:color w:val="auto"/>
                <w:sz w:val="22"/>
                <w:lang w:val="en-US"/>
              </w:rPr>
              <w:t>C1</w:t>
            </w:r>
            <w:r>
              <w:rPr>
                <w:color w:val="auto"/>
                <w:sz w:val="22"/>
              </w:rPr>
              <w:t xml:space="preserve">: </w:t>
            </w:r>
            <w:r>
              <w:fldChar w:fldCharType="begin"/>
            </w:r>
            <w:r>
              <w:instrText xml:space="preserve"> HYPERLINK "https://docs.google.com/spreadsheets/d/1Jrmq3tlV22qrwJb4tzHivMio04DNHZwHqdlJOcE_oIc/edit" \l "gid=689476001" \h </w:instrText>
            </w:r>
            <w:r>
              <w:fldChar w:fldCharType="separate"/>
            </w:r>
            <w:r>
              <w:rPr>
                <w:rFonts w:hint="default" w:cs="Times New Roman"/>
                <w:color w:val="auto"/>
                <w:sz w:val="22"/>
                <w:lang w:val="en-US"/>
              </w:rPr>
              <w:t>output_accessibility</w:t>
            </w:r>
            <w:r>
              <w:rPr>
                <w:rFonts w:cs="Times New Roman"/>
                <w:color w:val="auto"/>
                <w:sz w:val="22"/>
              </w:rPr>
              <w:t>.csv</w:t>
            </w:r>
            <w:r>
              <w:rPr>
                <w:rFonts w:cs="Times New Roman"/>
                <w:color w:val="auto"/>
                <w:sz w:val="2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vAlign w:val="center"/>
          </w:tcPr>
          <w:p>
            <w:pPr>
              <w:spacing w:after="0" w:afterAutospacing="0" w:line="276" w:lineRule="auto"/>
              <w:contextualSpacing/>
              <w:jc w:val="left"/>
              <w:rPr>
                <w:rFonts w:hint="default"/>
                <w:color w:val="auto"/>
                <w:sz w:val="22"/>
                <w:lang w:val="en-US"/>
              </w:rPr>
            </w:pPr>
          </w:p>
        </w:tc>
        <w:tc>
          <w:tcPr>
            <w:tcW w:w="4252" w:type="dxa"/>
            <w:vAlign w:val="center"/>
          </w:tcPr>
          <w:p>
            <w:pPr>
              <w:spacing w:after="0" w:afterAutospacing="0" w:line="276" w:lineRule="auto"/>
              <w:contextualSpacing/>
              <w:jc w:val="left"/>
              <w:rPr>
                <w:rFonts w:hint="default"/>
                <w:color w:val="auto"/>
                <w:sz w:val="22"/>
                <w:lang w:val="en-US"/>
              </w:rPr>
            </w:pPr>
            <w:r>
              <w:rPr>
                <w:rFonts w:hint="default"/>
                <w:color w:val="auto"/>
                <w:sz w:val="22"/>
                <w:lang w:val="en-US"/>
              </w:rPr>
              <w:t>C2: output_summary.csv</w:t>
            </w:r>
          </w:p>
        </w:tc>
      </w:tr>
    </w:tbl>
    <w:p>
      <w:pPr>
        <w:spacing w:after="0" w:afterAutospacing="0" w:line="276" w:lineRule="auto"/>
        <w:contextualSpacing/>
        <w:rPr>
          <w:color w:val="auto"/>
        </w:rPr>
      </w:pPr>
    </w:p>
    <w:p>
      <w:pPr>
        <w:pStyle w:val="2"/>
        <w:numPr>
          <w:ilvl w:val="0"/>
          <w:numId w:val="1"/>
        </w:numPr>
        <w:rPr>
          <w:color w:val="auto"/>
        </w:rPr>
      </w:pPr>
      <w:bookmarkStart w:id="1" w:name="h.djsfzr2huvml" w:colFirst="0" w:colLast="0"/>
      <w:bookmarkEnd w:id="1"/>
      <w:bookmarkStart w:id="2" w:name="_Toc36543004"/>
      <w:r>
        <w:rPr>
          <w:color w:val="auto"/>
        </w:rPr>
        <w:t>DATA FILE DESCRIPTION</w:t>
      </w:r>
      <w:bookmarkEnd w:id="2"/>
      <w:r>
        <w:rPr>
          <w:color w:val="auto"/>
        </w:rPr>
        <w:t xml:space="preserve"> </w:t>
      </w:r>
    </w:p>
    <w:p>
      <w:pPr>
        <w:pStyle w:val="4"/>
        <w:rPr>
          <w:color w:val="auto"/>
        </w:rPr>
      </w:pPr>
      <w:bookmarkStart w:id="3" w:name="_Toc36543005"/>
      <w:r>
        <w:rPr>
          <w:rFonts w:hint="eastAsia"/>
          <w:color w:val="auto"/>
        </w:rPr>
        <w:t>2</w:t>
      </w:r>
      <w:r>
        <w:rPr>
          <w:color w:val="auto"/>
        </w:rPr>
        <w:t>.</w:t>
      </w:r>
      <w:r>
        <w:rPr>
          <w:rFonts w:hint="eastAsia"/>
          <w:color w:val="auto"/>
        </w:rPr>
        <w:t>1</w:t>
      </w:r>
      <w:r>
        <w:rPr>
          <w:color w:val="auto"/>
        </w:rPr>
        <w:t xml:space="preserve"> GMNS Network Files</w:t>
      </w:r>
      <w:bookmarkEnd w:id="3"/>
    </w:p>
    <w:p>
      <w:pPr>
        <w:rPr>
          <w:color w:val="auto"/>
        </w:rPr>
      </w:pPr>
      <w:r>
        <w:rPr>
          <w:color w:val="auto"/>
        </w:rPr>
        <w:t>High-level introductions:</w:t>
      </w:r>
    </w:p>
    <w:p>
      <w:pPr>
        <w:numPr>
          <w:ilvl w:val="0"/>
          <w:numId w:val="2"/>
        </w:numPr>
        <w:spacing w:after="0" w:afterAutospacing="0" w:line="276" w:lineRule="auto"/>
        <w:ind w:hanging="360"/>
        <w:contextualSpacing/>
        <w:rPr>
          <w:color w:val="auto"/>
        </w:rPr>
      </w:pPr>
      <w:r>
        <w:rPr>
          <w:color w:val="auto"/>
        </w:rPr>
        <w:t>A generic network used for GMNS readable by NeXTA includes a set of three layers: node, link and movement.</w:t>
      </w:r>
    </w:p>
    <w:p>
      <w:pPr>
        <w:numPr>
          <w:ilvl w:val="0"/>
          <w:numId w:val="2"/>
        </w:numPr>
        <w:spacing w:after="0" w:afterAutospacing="0" w:line="276" w:lineRule="auto"/>
        <w:ind w:hanging="360"/>
        <w:contextualSpacing/>
        <w:rPr>
          <w:color w:val="auto"/>
        </w:rPr>
      </w:pPr>
      <w:r>
        <w:rPr>
          <w:color w:val="auto"/>
        </w:rPr>
        <w:t>The specific file names are node.csv</w:t>
      </w:r>
      <w:r>
        <w:rPr>
          <w:rFonts w:hint="default"/>
          <w:color w:val="auto"/>
          <w:lang w:val="en-US"/>
        </w:rPr>
        <w:t xml:space="preserve"> and</w:t>
      </w:r>
      <w:r>
        <w:rPr>
          <w:color w:val="auto"/>
        </w:rPr>
        <w:t xml:space="preserve"> road_link.csv.</w:t>
      </w:r>
    </w:p>
    <w:p>
      <w:pPr>
        <w:numPr>
          <w:ilvl w:val="0"/>
          <w:numId w:val="2"/>
        </w:numPr>
        <w:spacing w:after="0" w:afterAutospacing="0" w:line="276" w:lineRule="auto"/>
        <w:ind w:hanging="360"/>
        <w:contextualSpacing/>
        <w:rPr>
          <w:color w:val="auto"/>
        </w:rPr>
      </w:pPr>
      <w:r>
        <w:rPr>
          <w:color w:val="auto"/>
        </w:rPr>
        <w:t>A link is defined using upstream node and downstream node ids, with essential attributes such as length</w:t>
      </w:r>
      <w:r>
        <w:rPr>
          <w:rFonts w:hint="default"/>
          <w:color w:val="auto"/>
          <w:lang w:val="en-US"/>
        </w:rPr>
        <w:t xml:space="preserve"> to calculate shortest path distance</w:t>
      </w:r>
      <w:r>
        <w:rPr>
          <w:color w:val="auto"/>
        </w:rPr>
        <w:t>, typically required for</w:t>
      </w:r>
      <w:r>
        <w:rPr>
          <w:rFonts w:hint="default"/>
          <w:color w:val="auto"/>
          <w:lang w:val="en-US"/>
        </w:rPr>
        <w:t xml:space="preserve"> accessibility computation</w:t>
      </w:r>
      <w:r>
        <w:rPr>
          <w:color w:val="auto"/>
        </w:rPr>
        <w:t>.</w:t>
      </w:r>
      <w:r>
        <w:rPr>
          <w:rFonts w:hint="default"/>
          <w:color w:val="auto"/>
          <w:lang w:val="en-US"/>
        </w:rPr>
        <w:t xml:space="preserve"> You can understand this distance is the general cost value, and one can use equivalent travel time in this field to perform the computation. </w:t>
      </w:r>
    </w:p>
    <w:p>
      <w:pPr>
        <w:numPr>
          <w:ilvl w:val="0"/>
          <w:numId w:val="2"/>
        </w:numPr>
        <w:spacing w:after="0" w:afterAutospacing="0" w:line="276" w:lineRule="auto"/>
        <w:ind w:hanging="360"/>
        <w:contextualSpacing/>
        <w:rPr>
          <w:color w:val="auto"/>
        </w:rPr>
      </w:pPr>
      <w:r>
        <w:rPr>
          <w:color w:val="auto"/>
        </w:rPr>
        <w:t>The node and link layers can use arbitrary coordinate system, but a WKT (lon/lat) coordinate system is preferred.</w:t>
      </w:r>
    </w:p>
    <w:p>
      <w:pPr>
        <w:numPr>
          <w:ilvl w:val="0"/>
          <w:numId w:val="2"/>
        </w:numPr>
        <w:spacing w:after="0" w:afterAutospacing="0" w:line="276" w:lineRule="auto"/>
        <w:ind w:hanging="360"/>
        <w:contextualSpacing/>
        <w:rPr>
          <w:color w:val="auto"/>
        </w:rPr>
      </w:pPr>
    </w:p>
    <w:p>
      <w:pPr>
        <w:pStyle w:val="5"/>
        <w:numPr>
          <w:ilvl w:val="0"/>
          <w:numId w:val="3"/>
        </w:numPr>
        <w:spacing w:after="156"/>
        <w:rPr>
          <w:color w:val="auto"/>
        </w:rPr>
      </w:pPr>
      <w:bookmarkStart w:id="4" w:name="h.iadv4klgg3vn" w:colFirst="0" w:colLast="0"/>
      <w:bookmarkEnd w:id="4"/>
      <w:bookmarkStart w:id="5" w:name="_Hlk36557963"/>
      <w:r>
        <w:rPr>
          <w:color w:val="auto"/>
        </w:rPr>
        <w:t>1. node.csv</w:t>
      </w:r>
    </w:p>
    <w:tbl>
      <w:tblPr>
        <w:tblStyle w:val="23"/>
        <w:tblW w:w="8231"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27"/>
        <w:gridCol w:w="4395"/>
        <w:gridCol w:w="240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jc w:val="left"/>
              <w:rPr>
                <w:color w:val="auto"/>
                <w:sz w:val="22"/>
              </w:rPr>
            </w:pPr>
            <w:r>
              <w:rPr>
                <w:b/>
                <w:color w:val="auto"/>
                <w:sz w:val="22"/>
              </w:rPr>
              <w:t>Field Name</w:t>
            </w:r>
          </w:p>
        </w:tc>
        <w:tc>
          <w:tcPr>
            <w:tcW w:w="4395" w:type="dxa"/>
            <w:tcMar>
              <w:top w:w="100" w:type="dxa"/>
              <w:left w:w="100" w:type="dxa"/>
              <w:bottom w:w="100" w:type="dxa"/>
              <w:right w:w="100" w:type="dxa"/>
            </w:tcMar>
            <w:vAlign w:val="center"/>
          </w:tcPr>
          <w:p>
            <w:pPr>
              <w:jc w:val="left"/>
              <w:rPr>
                <w:color w:val="auto"/>
                <w:sz w:val="22"/>
              </w:rPr>
            </w:pPr>
            <w:r>
              <w:rPr>
                <w:b/>
                <w:color w:val="auto"/>
                <w:sz w:val="22"/>
              </w:rPr>
              <w:t>Description</w:t>
            </w:r>
          </w:p>
        </w:tc>
        <w:tc>
          <w:tcPr>
            <w:tcW w:w="2409" w:type="dxa"/>
            <w:tcMar>
              <w:top w:w="100" w:type="dxa"/>
              <w:left w:w="100" w:type="dxa"/>
              <w:bottom w:w="100" w:type="dxa"/>
              <w:right w:w="100" w:type="dxa"/>
            </w:tcMar>
            <w:vAlign w:val="center"/>
          </w:tcPr>
          <w:p>
            <w:pPr>
              <w:jc w:val="left"/>
              <w:rPr>
                <w:color w:val="auto"/>
                <w:sz w:val="22"/>
              </w:rPr>
            </w:pPr>
            <w:r>
              <w:rPr>
                <w:b/>
                <w:color w:val="auto"/>
                <w:sz w:val="22"/>
              </w:rPr>
              <w:t>Sample Value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jc w:val="left"/>
              <w:rPr>
                <w:color w:val="auto"/>
                <w:sz w:val="22"/>
              </w:rPr>
            </w:pPr>
            <w:r>
              <w:rPr>
                <w:color w:val="auto"/>
                <w:sz w:val="22"/>
              </w:rPr>
              <w:t>name</w:t>
            </w:r>
          </w:p>
        </w:tc>
        <w:tc>
          <w:tcPr>
            <w:tcW w:w="4395" w:type="dxa"/>
            <w:tcMar>
              <w:top w:w="100" w:type="dxa"/>
              <w:left w:w="100" w:type="dxa"/>
              <w:bottom w:w="100" w:type="dxa"/>
              <w:right w:w="100" w:type="dxa"/>
            </w:tcMar>
            <w:vAlign w:val="center"/>
          </w:tcPr>
          <w:p>
            <w:pPr>
              <w:jc w:val="left"/>
              <w:rPr>
                <w:color w:val="auto"/>
                <w:sz w:val="22"/>
              </w:rPr>
            </w:pPr>
            <w:r>
              <w:rPr>
                <w:color w:val="auto"/>
                <w:sz w:val="22"/>
              </w:rPr>
              <w:t>Optional for visualization only</w:t>
            </w:r>
          </w:p>
        </w:tc>
        <w:tc>
          <w:tcPr>
            <w:tcW w:w="2409" w:type="dxa"/>
            <w:tcMar>
              <w:top w:w="100" w:type="dxa"/>
              <w:left w:w="100" w:type="dxa"/>
              <w:bottom w:w="100" w:type="dxa"/>
              <w:right w:w="100" w:type="dxa"/>
            </w:tcMar>
            <w:vAlign w:val="center"/>
          </w:tcPr>
          <w:p>
            <w:pPr>
              <w:jc w:val="left"/>
              <w:rPr>
                <w:color w:val="auto"/>
                <w:sz w:val="22"/>
              </w:rPr>
            </w:pPr>
            <w:r>
              <w:rPr>
                <w:color w:val="auto"/>
                <w:sz w:val="22"/>
              </w:rPr>
              <w:t>Main street @ Highland Dr.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jc w:val="left"/>
              <w:rPr>
                <w:color w:val="auto"/>
                <w:sz w:val="22"/>
              </w:rPr>
            </w:pPr>
            <w:r>
              <w:rPr>
                <w:color w:val="auto"/>
                <w:sz w:val="22"/>
              </w:rPr>
              <w:t>node_id</w:t>
            </w:r>
          </w:p>
        </w:tc>
        <w:tc>
          <w:tcPr>
            <w:tcW w:w="4395" w:type="dxa"/>
            <w:tcMar>
              <w:top w:w="100" w:type="dxa"/>
              <w:left w:w="100" w:type="dxa"/>
              <w:bottom w:w="100" w:type="dxa"/>
              <w:right w:w="100" w:type="dxa"/>
            </w:tcMar>
            <w:vAlign w:val="center"/>
          </w:tcPr>
          <w:p>
            <w:pPr>
              <w:jc w:val="left"/>
              <w:rPr>
                <w:color w:val="auto"/>
                <w:sz w:val="22"/>
              </w:rPr>
            </w:pPr>
            <w:r>
              <w:rPr>
                <w:color w:val="auto"/>
                <w:sz w:val="22"/>
              </w:rPr>
              <w:t>Node identification number</w:t>
            </w:r>
          </w:p>
        </w:tc>
        <w:tc>
          <w:tcPr>
            <w:tcW w:w="2409" w:type="dxa"/>
            <w:tcMar>
              <w:top w:w="100" w:type="dxa"/>
              <w:left w:w="100" w:type="dxa"/>
              <w:bottom w:w="100" w:type="dxa"/>
              <w:right w:w="100" w:type="dxa"/>
            </w:tcMar>
            <w:vAlign w:val="center"/>
          </w:tcPr>
          <w:p>
            <w:pPr>
              <w:jc w:val="left"/>
              <w:rPr>
                <w:color w:val="auto"/>
                <w:sz w:val="22"/>
              </w:rPr>
            </w:pPr>
            <w:r>
              <w:rPr>
                <w:color w:val="auto"/>
                <w:sz w:val="22"/>
              </w:rPr>
              <w:t>1001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jc w:val="left"/>
              <w:rPr>
                <w:color w:val="auto"/>
                <w:sz w:val="22"/>
              </w:rPr>
            </w:pPr>
            <w:r>
              <w:rPr>
                <w:color w:val="auto"/>
                <w:sz w:val="22"/>
              </w:rPr>
              <w:t>c</w:t>
            </w:r>
            <w:r>
              <w:rPr>
                <w:rFonts w:hint="eastAsia"/>
                <w:color w:val="auto"/>
                <w:sz w:val="22"/>
              </w:rPr>
              <w:t>trl</w:t>
            </w:r>
            <w:r>
              <w:rPr>
                <w:color w:val="auto"/>
                <w:sz w:val="22"/>
              </w:rPr>
              <w:t>_type</w:t>
            </w:r>
          </w:p>
        </w:tc>
        <w:tc>
          <w:tcPr>
            <w:tcW w:w="4395" w:type="dxa"/>
            <w:tcMar>
              <w:top w:w="100" w:type="dxa"/>
              <w:left w:w="100" w:type="dxa"/>
              <w:bottom w:w="100" w:type="dxa"/>
              <w:right w:w="100" w:type="dxa"/>
            </w:tcMar>
            <w:vAlign w:val="center"/>
          </w:tcPr>
          <w:p>
            <w:pPr>
              <w:jc w:val="left"/>
              <w:rPr>
                <w:color w:val="auto"/>
                <w:sz w:val="22"/>
              </w:rPr>
            </w:pPr>
            <w:r>
              <w:rPr>
                <w:rFonts w:hint="default"/>
                <w:color w:val="auto"/>
                <w:sz w:val="22"/>
                <w:lang w:val="en-US"/>
              </w:rPr>
              <w:t>Optional i</w:t>
            </w:r>
            <w:r>
              <w:rPr>
                <w:color w:val="auto"/>
                <w:sz w:val="22"/>
              </w:rPr>
              <w:t>ntersection control type</w:t>
            </w:r>
          </w:p>
        </w:tc>
        <w:tc>
          <w:tcPr>
            <w:tcW w:w="2409" w:type="dxa"/>
            <w:tcMar>
              <w:top w:w="100" w:type="dxa"/>
              <w:left w:w="100" w:type="dxa"/>
              <w:bottom w:w="100" w:type="dxa"/>
              <w:right w:w="100" w:type="dxa"/>
            </w:tcMar>
            <w:vAlign w:val="center"/>
          </w:tcPr>
          <w:p>
            <w:pPr>
              <w:jc w:val="left"/>
              <w:rPr>
                <w:color w:val="auto"/>
                <w:sz w:val="22"/>
              </w:rPr>
            </w:pPr>
            <w:r>
              <w:rPr>
                <w:color w:val="auto"/>
                <w:sz w:val="22"/>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jc w:val="left"/>
              <w:rPr>
                <w:color w:val="auto"/>
                <w:sz w:val="22"/>
              </w:rPr>
            </w:pPr>
            <w:r>
              <w:rPr>
                <w:color w:val="auto"/>
                <w:sz w:val="22"/>
              </w:rPr>
              <w:t>node_type</w:t>
            </w:r>
          </w:p>
        </w:tc>
        <w:tc>
          <w:tcPr>
            <w:tcW w:w="4395" w:type="dxa"/>
            <w:tcMar>
              <w:top w:w="100" w:type="dxa"/>
              <w:left w:w="100" w:type="dxa"/>
              <w:bottom w:w="100" w:type="dxa"/>
              <w:right w:w="100" w:type="dxa"/>
            </w:tcMar>
            <w:vAlign w:val="center"/>
          </w:tcPr>
          <w:p>
            <w:pPr>
              <w:jc w:val="left"/>
              <w:rPr>
                <w:color w:val="auto"/>
                <w:sz w:val="22"/>
              </w:rPr>
            </w:pPr>
            <w:r>
              <w:rPr>
                <w:color w:val="auto"/>
                <w:sz w:val="22"/>
              </w:rPr>
              <w:t xml:space="preserve">Optional text label for visualization and identifies of </w:t>
            </w:r>
            <w:r>
              <w:rPr>
                <w:rFonts w:hint="eastAsia"/>
                <w:color w:val="auto"/>
                <w:sz w:val="22"/>
              </w:rPr>
              <w:t>node</w:t>
            </w:r>
          </w:p>
        </w:tc>
        <w:tc>
          <w:tcPr>
            <w:tcW w:w="2409" w:type="dxa"/>
            <w:tcMar>
              <w:top w:w="100" w:type="dxa"/>
              <w:left w:w="100" w:type="dxa"/>
              <w:bottom w:w="100" w:type="dxa"/>
              <w:right w:w="100" w:type="dxa"/>
            </w:tcMar>
            <w:vAlign w:val="center"/>
          </w:tcPr>
          <w:p>
            <w:pPr>
              <w:jc w:val="left"/>
              <w:rPr>
                <w:color w:val="auto"/>
                <w:sz w:val="22"/>
              </w:rPr>
            </w:pPr>
            <w:r>
              <w:rPr>
                <w:rFonts w:hint="eastAsia"/>
                <w:color w:val="auto"/>
                <w:sz w:val="22"/>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jc w:val="left"/>
              <w:rPr>
                <w:color w:val="auto"/>
                <w:sz w:val="22"/>
              </w:rPr>
            </w:pPr>
            <w:r>
              <w:rPr>
                <w:color w:val="auto"/>
                <w:sz w:val="22"/>
              </w:rPr>
              <w:t>x_coord</w:t>
            </w:r>
          </w:p>
        </w:tc>
        <w:tc>
          <w:tcPr>
            <w:tcW w:w="4395" w:type="dxa"/>
            <w:tcMar>
              <w:top w:w="100" w:type="dxa"/>
              <w:left w:w="100" w:type="dxa"/>
              <w:bottom w:w="100" w:type="dxa"/>
              <w:right w:w="100" w:type="dxa"/>
            </w:tcMar>
            <w:vAlign w:val="center"/>
          </w:tcPr>
          <w:p>
            <w:pPr>
              <w:jc w:val="left"/>
              <w:rPr>
                <w:color w:val="auto"/>
                <w:sz w:val="22"/>
              </w:rPr>
            </w:pPr>
            <w:r>
              <w:rPr>
                <w:color w:val="auto"/>
                <w:sz w:val="22"/>
              </w:rPr>
              <w:t>Longitude or horizontal coordinate in any arbitrary geographic coordinate system.</w:t>
            </w:r>
          </w:p>
        </w:tc>
        <w:tc>
          <w:tcPr>
            <w:tcW w:w="2409" w:type="dxa"/>
            <w:tcMar>
              <w:top w:w="100" w:type="dxa"/>
              <w:left w:w="100" w:type="dxa"/>
              <w:bottom w:w="100" w:type="dxa"/>
              <w:right w:w="100" w:type="dxa"/>
            </w:tcMar>
            <w:vAlign w:val="center"/>
          </w:tcPr>
          <w:p>
            <w:pPr>
              <w:jc w:val="left"/>
              <w:rPr>
                <w:color w:val="auto"/>
                <w:sz w:val="22"/>
              </w:rPr>
            </w:pPr>
            <w:r>
              <w:rPr>
                <w:color w:val="auto"/>
                <w:sz w:val="22"/>
              </w:rPr>
              <w:t>100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jc w:val="left"/>
              <w:rPr>
                <w:color w:val="auto"/>
                <w:sz w:val="22"/>
              </w:rPr>
            </w:pPr>
            <w:r>
              <w:rPr>
                <w:color w:val="auto"/>
                <w:sz w:val="22"/>
              </w:rPr>
              <w:t>y_coord</w:t>
            </w:r>
          </w:p>
        </w:tc>
        <w:tc>
          <w:tcPr>
            <w:tcW w:w="4395" w:type="dxa"/>
            <w:tcMar>
              <w:top w:w="100" w:type="dxa"/>
              <w:left w:w="100" w:type="dxa"/>
              <w:bottom w:w="100" w:type="dxa"/>
              <w:right w:w="100" w:type="dxa"/>
            </w:tcMar>
            <w:vAlign w:val="center"/>
          </w:tcPr>
          <w:p>
            <w:pPr>
              <w:jc w:val="left"/>
              <w:rPr>
                <w:color w:val="auto"/>
                <w:sz w:val="22"/>
              </w:rPr>
            </w:pPr>
            <w:r>
              <w:rPr>
                <w:color w:val="auto"/>
                <w:sz w:val="22"/>
              </w:rPr>
              <w:t>Latitude or vertical coordinate horizontal coordinate in any arbitrary geographic coordinate system</w:t>
            </w:r>
          </w:p>
        </w:tc>
        <w:tc>
          <w:tcPr>
            <w:tcW w:w="2409" w:type="dxa"/>
            <w:tcMar>
              <w:top w:w="100" w:type="dxa"/>
              <w:left w:w="100" w:type="dxa"/>
              <w:bottom w:w="100" w:type="dxa"/>
              <w:right w:w="100" w:type="dxa"/>
            </w:tcMar>
            <w:vAlign w:val="center"/>
          </w:tcPr>
          <w:p>
            <w:pPr>
              <w:jc w:val="left"/>
              <w:rPr>
                <w:color w:val="auto"/>
                <w:sz w:val="22"/>
              </w:rPr>
            </w:pPr>
            <w:r>
              <w:rPr>
                <w:color w:val="auto"/>
                <w:sz w:val="22"/>
              </w:rPr>
              <w:t>200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jc w:val="left"/>
              <w:rPr>
                <w:color w:val="auto"/>
                <w:sz w:val="22"/>
              </w:rPr>
            </w:pPr>
            <w:r>
              <w:rPr>
                <w:color w:val="auto"/>
                <w:sz w:val="22"/>
              </w:rPr>
              <w:t>geometry</w:t>
            </w:r>
          </w:p>
        </w:tc>
        <w:tc>
          <w:tcPr>
            <w:tcW w:w="4395" w:type="dxa"/>
            <w:tcMar>
              <w:top w:w="100" w:type="dxa"/>
              <w:left w:w="100" w:type="dxa"/>
              <w:bottom w:w="100" w:type="dxa"/>
              <w:right w:w="100" w:type="dxa"/>
            </w:tcMar>
            <w:vAlign w:val="center"/>
          </w:tcPr>
          <w:p>
            <w:pPr>
              <w:jc w:val="left"/>
              <w:rPr>
                <w:color w:val="auto"/>
                <w:sz w:val="22"/>
              </w:rPr>
            </w:pPr>
            <w:r>
              <w:rPr>
                <w:color w:val="auto"/>
                <w:sz w:val="22"/>
              </w:rPr>
              <w:t xml:space="preserve">Text string used to describe node location </w:t>
            </w:r>
            <w:r>
              <w:fldChar w:fldCharType="begin"/>
            </w:r>
            <w:r>
              <w:instrText xml:space="preserve"> HYPERLINK "https://en.wikipedia.org/wiki/Well-known_text_representation_of_geometry" </w:instrText>
            </w:r>
            <w:r>
              <w:fldChar w:fldCharType="separate"/>
            </w:r>
            <w:r>
              <w:rPr>
                <w:color w:val="auto"/>
                <w:sz w:val="22"/>
              </w:rPr>
              <w:t>https://en.wikipedia.org/wiki/Well-known_text_representation_of_geometry</w:t>
            </w:r>
            <w:r>
              <w:rPr>
                <w:color w:val="auto"/>
                <w:sz w:val="22"/>
              </w:rPr>
              <w:fldChar w:fldCharType="end"/>
            </w:r>
          </w:p>
        </w:tc>
        <w:tc>
          <w:tcPr>
            <w:tcW w:w="2409" w:type="dxa"/>
            <w:tcMar>
              <w:top w:w="100" w:type="dxa"/>
              <w:left w:w="100" w:type="dxa"/>
              <w:bottom w:w="100" w:type="dxa"/>
              <w:right w:w="100" w:type="dxa"/>
            </w:tcMar>
            <w:vAlign w:val="center"/>
          </w:tcPr>
          <w:p>
            <w:pPr>
              <w:jc w:val="left"/>
              <w:rPr>
                <w:color w:val="auto"/>
                <w:sz w:val="22"/>
              </w:rPr>
            </w:pPr>
            <w:r>
              <w:rPr>
                <w:color w:val="auto"/>
                <w:sz w:val="22"/>
              </w:rPr>
              <w:t>POINT (30 10)</w:t>
            </w:r>
          </w:p>
        </w:tc>
      </w:tr>
    </w:tbl>
    <w:p>
      <w:pPr>
        <w:rPr>
          <w:color w:val="auto"/>
        </w:rPr>
      </w:pPr>
      <w:r>
        <w:rPr>
          <w:b/>
          <w:color w:val="auto"/>
        </w:rPr>
        <w:t xml:space="preserve">Remarks: </w:t>
      </w:r>
    </w:p>
    <w:p>
      <w:pPr>
        <w:pStyle w:val="5"/>
        <w:numPr>
          <w:ilvl w:val="0"/>
          <w:numId w:val="3"/>
        </w:numPr>
        <w:spacing w:after="156"/>
        <w:rPr>
          <w:color w:val="auto"/>
        </w:rPr>
      </w:pPr>
      <w:r>
        <w:rPr>
          <w:color w:val="auto"/>
        </w:rPr>
        <w:t>2. road_link.csv</w:t>
      </w:r>
    </w:p>
    <w:tbl>
      <w:tblPr>
        <w:tblStyle w:val="23"/>
        <w:tblW w:w="8354"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975"/>
        <w:gridCol w:w="4697"/>
        <w:gridCol w:w="16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b/>
                <w:color w:val="auto"/>
                <w:sz w:val="22"/>
              </w:rPr>
            </w:pPr>
            <w:r>
              <w:rPr>
                <w:b/>
                <w:color w:val="auto"/>
                <w:sz w:val="22"/>
              </w:rPr>
              <w:t>Field Name</w:t>
            </w:r>
          </w:p>
        </w:tc>
        <w:tc>
          <w:tcPr>
            <w:tcW w:w="4697" w:type="dxa"/>
            <w:tcMar>
              <w:top w:w="100" w:type="dxa"/>
              <w:left w:w="100" w:type="dxa"/>
              <w:bottom w:w="100" w:type="dxa"/>
              <w:right w:w="100" w:type="dxa"/>
            </w:tcMar>
            <w:vAlign w:val="center"/>
          </w:tcPr>
          <w:p>
            <w:pPr>
              <w:jc w:val="left"/>
              <w:rPr>
                <w:b/>
                <w:color w:val="auto"/>
                <w:sz w:val="22"/>
              </w:rPr>
            </w:pPr>
            <w:r>
              <w:rPr>
                <w:b/>
                <w:color w:val="auto"/>
                <w:sz w:val="22"/>
              </w:rPr>
              <w:t>Description</w:t>
            </w:r>
          </w:p>
        </w:tc>
        <w:tc>
          <w:tcPr>
            <w:tcW w:w="1682" w:type="dxa"/>
            <w:tcMar>
              <w:top w:w="100" w:type="dxa"/>
              <w:left w:w="100" w:type="dxa"/>
              <w:bottom w:w="100" w:type="dxa"/>
              <w:right w:w="100" w:type="dxa"/>
            </w:tcMar>
            <w:vAlign w:val="center"/>
          </w:tcPr>
          <w:p>
            <w:pPr>
              <w:jc w:val="left"/>
              <w:rPr>
                <w:b/>
                <w:color w:val="auto"/>
                <w:sz w:val="22"/>
              </w:rPr>
            </w:pPr>
            <w:r>
              <w:rPr>
                <w:b/>
                <w:color w:val="auto"/>
                <w:sz w:val="22"/>
              </w:rPr>
              <w:t>Sample Values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color w:val="auto"/>
                <w:sz w:val="22"/>
              </w:rPr>
            </w:pPr>
            <w:r>
              <w:rPr>
                <w:color w:val="auto"/>
                <w:sz w:val="22"/>
              </w:rPr>
              <w:t>name</w:t>
            </w:r>
          </w:p>
        </w:tc>
        <w:tc>
          <w:tcPr>
            <w:tcW w:w="4697" w:type="dxa"/>
            <w:tcMar>
              <w:top w:w="100" w:type="dxa"/>
              <w:left w:w="100" w:type="dxa"/>
              <w:bottom w:w="100" w:type="dxa"/>
              <w:right w:w="100" w:type="dxa"/>
            </w:tcMar>
            <w:vAlign w:val="center"/>
          </w:tcPr>
          <w:p>
            <w:pPr>
              <w:jc w:val="left"/>
              <w:rPr>
                <w:color w:val="auto"/>
                <w:sz w:val="22"/>
              </w:rPr>
            </w:pPr>
            <w:r>
              <w:rPr>
                <w:color w:val="auto"/>
                <w:sz w:val="22"/>
              </w:rPr>
              <w:t>Optional for visualization purposes</w:t>
            </w:r>
          </w:p>
        </w:tc>
        <w:tc>
          <w:tcPr>
            <w:tcW w:w="1682" w:type="dxa"/>
            <w:tcMar>
              <w:top w:w="100" w:type="dxa"/>
              <w:left w:w="100" w:type="dxa"/>
              <w:bottom w:w="100" w:type="dxa"/>
              <w:right w:w="100" w:type="dxa"/>
            </w:tcMar>
            <w:vAlign w:val="center"/>
          </w:tcPr>
          <w:p>
            <w:pPr>
              <w:jc w:val="left"/>
              <w:rPr>
                <w:color w:val="auto"/>
                <w:sz w:val="22"/>
              </w:rPr>
            </w:pPr>
            <w:r>
              <w:rPr>
                <w:color w:val="auto"/>
                <w:sz w:val="22"/>
              </w:rPr>
              <w:t>Main Street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color w:val="auto"/>
                <w:sz w:val="22"/>
              </w:rPr>
            </w:pPr>
            <w:r>
              <w:rPr>
                <w:color w:val="auto"/>
                <w:sz w:val="22"/>
              </w:rPr>
              <w:t>road_link_id</w:t>
            </w:r>
          </w:p>
        </w:tc>
        <w:tc>
          <w:tcPr>
            <w:tcW w:w="4697" w:type="dxa"/>
            <w:tcMar>
              <w:top w:w="100" w:type="dxa"/>
              <w:left w:w="100" w:type="dxa"/>
              <w:bottom w:w="100" w:type="dxa"/>
              <w:right w:w="100" w:type="dxa"/>
            </w:tcMar>
            <w:vAlign w:val="center"/>
          </w:tcPr>
          <w:p>
            <w:pPr>
              <w:jc w:val="left"/>
              <w:rPr>
                <w:color w:val="auto"/>
                <w:sz w:val="22"/>
              </w:rPr>
            </w:pPr>
            <w:r>
              <w:rPr>
                <w:color w:val="auto"/>
                <w:sz w:val="22"/>
              </w:rPr>
              <w:t>L</w:t>
            </w:r>
            <w:r>
              <w:rPr>
                <w:rFonts w:hint="eastAsia"/>
                <w:color w:val="auto"/>
                <w:sz w:val="22"/>
              </w:rPr>
              <w:t>ink</w:t>
            </w:r>
            <w:r>
              <w:rPr>
                <w:color w:val="auto"/>
                <w:sz w:val="22"/>
              </w:rPr>
              <w:t xml:space="preserve"> identification number </w:t>
            </w:r>
            <w:r>
              <w:rPr>
                <w:rFonts w:hint="eastAsia"/>
                <w:color w:val="auto"/>
                <w:sz w:val="22"/>
              </w:rPr>
              <w:t>o</w:t>
            </w:r>
            <w:r>
              <w:rPr>
                <w:color w:val="auto"/>
                <w:sz w:val="22"/>
              </w:rPr>
              <w:t>f the road</w:t>
            </w:r>
          </w:p>
        </w:tc>
        <w:tc>
          <w:tcPr>
            <w:tcW w:w="1682" w:type="dxa"/>
            <w:tcMar>
              <w:top w:w="100" w:type="dxa"/>
              <w:left w:w="100" w:type="dxa"/>
              <w:bottom w:w="100" w:type="dxa"/>
              <w:right w:w="100" w:type="dxa"/>
            </w:tcMar>
            <w:vAlign w:val="center"/>
          </w:tcPr>
          <w:p>
            <w:pPr>
              <w:jc w:val="left"/>
              <w:rPr>
                <w:color w:val="auto"/>
                <w:sz w:val="22"/>
              </w:rPr>
            </w:pPr>
            <w:r>
              <w:rPr>
                <w:color w:val="auto"/>
                <w:sz w:val="22"/>
              </w:rPr>
              <w:t>101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color w:val="auto"/>
                <w:sz w:val="22"/>
              </w:rPr>
            </w:pPr>
            <w:r>
              <w:rPr>
                <w:color w:val="auto"/>
                <w:sz w:val="22"/>
              </w:rPr>
              <w:t>from_node_id</w:t>
            </w:r>
          </w:p>
        </w:tc>
        <w:tc>
          <w:tcPr>
            <w:tcW w:w="4697" w:type="dxa"/>
            <w:tcMar>
              <w:top w:w="100" w:type="dxa"/>
              <w:left w:w="100" w:type="dxa"/>
              <w:bottom w:w="100" w:type="dxa"/>
              <w:right w:w="100" w:type="dxa"/>
            </w:tcMar>
            <w:vAlign w:val="center"/>
          </w:tcPr>
          <w:p>
            <w:pPr>
              <w:jc w:val="left"/>
              <w:rPr>
                <w:color w:val="auto"/>
                <w:sz w:val="22"/>
              </w:rPr>
            </w:pPr>
            <w:r>
              <w:rPr>
                <w:color w:val="auto"/>
                <w:sz w:val="22"/>
              </w:rPr>
              <w:t>Upstream node number of the link, must already defined in input_node.csv</w:t>
            </w:r>
          </w:p>
        </w:tc>
        <w:tc>
          <w:tcPr>
            <w:tcW w:w="1682" w:type="dxa"/>
            <w:tcMar>
              <w:top w:w="100" w:type="dxa"/>
              <w:left w:w="100" w:type="dxa"/>
              <w:bottom w:w="100" w:type="dxa"/>
              <w:right w:w="100" w:type="dxa"/>
            </w:tcMar>
            <w:vAlign w:val="center"/>
          </w:tcPr>
          <w:p>
            <w:pPr>
              <w:jc w:val="left"/>
              <w:rPr>
                <w:color w:val="auto"/>
                <w:sz w:val="22"/>
              </w:rPr>
            </w:pPr>
            <w:r>
              <w:rPr>
                <w:color w:val="auto"/>
                <w:sz w:val="22"/>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color w:val="auto"/>
                <w:sz w:val="22"/>
              </w:rPr>
            </w:pPr>
            <w:r>
              <w:rPr>
                <w:color w:val="auto"/>
                <w:sz w:val="22"/>
              </w:rPr>
              <w:t>to_node_id</w:t>
            </w:r>
          </w:p>
        </w:tc>
        <w:tc>
          <w:tcPr>
            <w:tcW w:w="4697" w:type="dxa"/>
            <w:tcMar>
              <w:top w:w="100" w:type="dxa"/>
              <w:left w:w="100" w:type="dxa"/>
              <w:bottom w:w="100" w:type="dxa"/>
              <w:right w:w="100" w:type="dxa"/>
            </w:tcMar>
            <w:vAlign w:val="center"/>
          </w:tcPr>
          <w:p>
            <w:pPr>
              <w:jc w:val="left"/>
              <w:rPr>
                <w:color w:val="auto"/>
                <w:sz w:val="22"/>
              </w:rPr>
            </w:pPr>
            <w:r>
              <w:rPr>
                <w:color w:val="auto"/>
                <w:sz w:val="22"/>
              </w:rPr>
              <w:t>Downstream node number of the link, must already defined in input_node.csv</w:t>
            </w:r>
          </w:p>
        </w:tc>
        <w:tc>
          <w:tcPr>
            <w:tcW w:w="1682" w:type="dxa"/>
            <w:tcMar>
              <w:top w:w="100" w:type="dxa"/>
              <w:left w:w="100" w:type="dxa"/>
              <w:bottom w:w="100" w:type="dxa"/>
              <w:right w:w="100" w:type="dxa"/>
            </w:tcMar>
            <w:vAlign w:val="center"/>
          </w:tcPr>
          <w:p>
            <w:pPr>
              <w:jc w:val="left"/>
              <w:rPr>
                <w:color w:val="auto"/>
                <w:sz w:val="22"/>
              </w:rPr>
            </w:pPr>
            <w:r>
              <w:rPr>
                <w:color w:val="auto"/>
                <w:sz w:val="22"/>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color w:val="auto"/>
                <w:sz w:val="22"/>
              </w:rPr>
            </w:pPr>
            <w:r>
              <w:rPr>
                <w:color w:val="auto"/>
                <w:sz w:val="22"/>
              </w:rPr>
              <w:t>link_type</w:t>
            </w:r>
          </w:p>
        </w:tc>
        <w:tc>
          <w:tcPr>
            <w:tcW w:w="4697" w:type="dxa"/>
            <w:tcMar>
              <w:top w:w="100" w:type="dxa"/>
              <w:left w:w="100" w:type="dxa"/>
              <w:bottom w:w="100" w:type="dxa"/>
              <w:right w:w="100" w:type="dxa"/>
            </w:tcMar>
            <w:vAlign w:val="center"/>
          </w:tcPr>
          <w:p>
            <w:pPr>
              <w:jc w:val="left"/>
              <w:rPr>
                <w:color w:val="auto"/>
                <w:sz w:val="22"/>
              </w:rPr>
            </w:pPr>
            <w:r>
              <w:rPr>
                <w:color w:val="auto"/>
                <w:sz w:val="22"/>
              </w:rPr>
              <w:t xml:space="preserve">Optional text label for visualization and data checking purposes </w:t>
            </w:r>
          </w:p>
        </w:tc>
        <w:tc>
          <w:tcPr>
            <w:tcW w:w="1682" w:type="dxa"/>
            <w:tcMar>
              <w:top w:w="100" w:type="dxa"/>
              <w:left w:w="100" w:type="dxa"/>
              <w:bottom w:w="100" w:type="dxa"/>
              <w:right w:w="100" w:type="dxa"/>
            </w:tcMar>
            <w:vAlign w:val="center"/>
          </w:tcPr>
          <w:p>
            <w:pPr>
              <w:jc w:val="left"/>
              <w:rPr>
                <w:color w:val="auto"/>
                <w:sz w:val="22"/>
              </w:rPr>
            </w:pPr>
            <w:r>
              <w:rPr>
                <w:color w:val="auto"/>
                <w:sz w:val="22"/>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color w:val="auto"/>
                <w:sz w:val="22"/>
              </w:rPr>
            </w:pPr>
            <w:r>
              <w:rPr>
                <w:color w:val="auto"/>
                <w:sz w:val="22"/>
              </w:rPr>
              <w:t>length</w:t>
            </w:r>
          </w:p>
        </w:tc>
        <w:tc>
          <w:tcPr>
            <w:tcW w:w="4697" w:type="dxa"/>
            <w:tcMar>
              <w:top w:w="100" w:type="dxa"/>
              <w:left w:w="100" w:type="dxa"/>
              <w:bottom w:w="100" w:type="dxa"/>
              <w:right w:w="100" w:type="dxa"/>
            </w:tcMar>
            <w:vAlign w:val="center"/>
          </w:tcPr>
          <w:p>
            <w:pPr>
              <w:jc w:val="left"/>
              <w:rPr>
                <w:color w:val="auto"/>
                <w:sz w:val="22"/>
              </w:rPr>
            </w:pPr>
            <w:r>
              <w:rPr>
                <w:color w:val="auto"/>
                <w:sz w:val="22"/>
              </w:rPr>
              <w:t>The length of the link (between end nodes), measured in units of miles.</w:t>
            </w:r>
          </w:p>
        </w:tc>
        <w:tc>
          <w:tcPr>
            <w:tcW w:w="1682" w:type="dxa"/>
            <w:tcMar>
              <w:top w:w="100" w:type="dxa"/>
              <w:left w:w="100" w:type="dxa"/>
              <w:bottom w:w="100" w:type="dxa"/>
              <w:right w:w="100" w:type="dxa"/>
            </w:tcMar>
            <w:vAlign w:val="center"/>
          </w:tcPr>
          <w:p>
            <w:pPr>
              <w:jc w:val="left"/>
              <w:rPr>
                <w:color w:val="auto"/>
                <w:sz w:val="22"/>
              </w:rPr>
            </w:pPr>
            <w:r>
              <w:rPr>
                <w:color w:val="auto"/>
                <w:sz w:val="22"/>
              </w:rP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color w:val="auto"/>
                <w:sz w:val="22"/>
              </w:rPr>
            </w:pPr>
            <w:r>
              <w:rPr>
                <w:color w:val="auto"/>
                <w:sz w:val="22"/>
              </w:rPr>
              <w:t>lanes</w:t>
            </w:r>
          </w:p>
        </w:tc>
        <w:tc>
          <w:tcPr>
            <w:tcW w:w="4697" w:type="dxa"/>
            <w:tcMar>
              <w:top w:w="100" w:type="dxa"/>
              <w:left w:w="100" w:type="dxa"/>
              <w:bottom w:w="100" w:type="dxa"/>
              <w:right w:w="100" w:type="dxa"/>
            </w:tcMar>
            <w:vAlign w:val="center"/>
          </w:tcPr>
          <w:p>
            <w:pPr>
              <w:jc w:val="left"/>
              <w:rPr>
                <w:color w:val="auto"/>
                <w:sz w:val="22"/>
              </w:rPr>
            </w:pPr>
            <w:r>
              <w:rPr>
                <w:color w:val="auto"/>
                <w:sz w:val="22"/>
              </w:rPr>
              <w:t>The number of lanes on the link</w:t>
            </w:r>
          </w:p>
        </w:tc>
        <w:tc>
          <w:tcPr>
            <w:tcW w:w="1682" w:type="dxa"/>
            <w:tcMar>
              <w:top w:w="100" w:type="dxa"/>
              <w:left w:w="100" w:type="dxa"/>
              <w:bottom w:w="100" w:type="dxa"/>
              <w:right w:w="100" w:type="dxa"/>
            </w:tcMar>
            <w:vAlign w:val="center"/>
          </w:tcPr>
          <w:p>
            <w:pPr>
              <w:jc w:val="left"/>
              <w:rPr>
                <w:color w:val="auto"/>
                <w:sz w:val="22"/>
              </w:rPr>
            </w:pPr>
            <w:r>
              <w:rPr>
                <w:color w:val="auto"/>
                <w:sz w:val="22"/>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rFonts w:hint="default"/>
                <w:color w:val="auto"/>
                <w:sz w:val="22"/>
                <w:lang w:val="en-US"/>
              </w:rPr>
            </w:pPr>
            <w:r>
              <w:rPr>
                <w:rFonts w:hint="default"/>
                <w:color w:val="auto"/>
                <w:sz w:val="22"/>
                <w:lang w:val="en-US"/>
              </w:rPr>
              <w:t>dir_flag</w:t>
            </w:r>
          </w:p>
        </w:tc>
        <w:tc>
          <w:tcPr>
            <w:tcW w:w="4697" w:type="dxa"/>
            <w:tcMar>
              <w:top w:w="100" w:type="dxa"/>
              <w:left w:w="100" w:type="dxa"/>
              <w:bottom w:w="100" w:type="dxa"/>
              <w:right w:w="100" w:type="dxa"/>
            </w:tcMar>
            <w:vAlign w:val="center"/>
          </w:tcPr>
          <w:p>
            <w:pPr>
              <w:jc w:val="left"/>
              <w:rPr>
                <w:rFonts w:hint="default"/>
                <w:color w:val="auto"/>
                <w:sz w:val="22"/>
                <w:lang w:val="en-US"/>
              </w:rPr>
            </w:pPr>
            <w:r>
              <w:rPr>
                <w:rFonts w:hint="default"/>
                <w:color w:val="auto"/>
                <w:sz w:val="22"/>
                <w:lang w:val="en-US"/>
              </w:rPr>
              <w:t>0: two-way link, 1: one-way link</w:t>
            </w:r>
          </w:p>
        </w:tc>
        <w:tc>
          <w:tcPr>
            <w:tcW w:w="1682" w:type="dxa"/>
            <w:tcMar>
              <w:top w:w="100" w:type="dxa"/>
              <w:left w:w="100" w:type="dxa"/>
              <w:bottom w:w="100" w:type="dxa"/>
              <w:right w:w="100" w:type="dxa"/>
            </w:tcMar>
            <w:vAlign w:val="center"/>
          </w:tcPr>
          <w:p>
            <w:pPr>
              <w:jc w:val="left"/>
              <w:rPr>
                <w:color w:val="auto"/>
                <w:sz w:val="22"/>
              </w:rPr>
            </w:pPr>
            <w:r>
              <w:rPr>
                <w:rFonts w:hint="default"/>
                <w:color w:val="auto"/>
                <w:sz w:val="22"/>
                <w:lang w:val="en-US"/>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color w:val="auto"/>
                <w:sz w:val="22"/>
              </w:rPr>
            </w:pPr>
            <w:r>
              <w:rPr>
                <w:color w:val="auto"/>
                <w:sz w:val="22"/>
              </w:rPr>
              <w:t>capacity</w:t>
            </w:r>
          </w:p>
        </w:tc>
        <w:tc>
          <w:tcPr>
            <w:tcW w:w="4697" w:type="dxa"/>
            <w:tcMar>
              <w:top w:w="100" w:type="dxa"/>
              <w:left w:w="100" w:type="dxa"/>
              <w:bottom w:w="100" w:type="dxa"/>
              <w:right w:w="100" w:type="dxa"/>
            </w:tcMar>
            <w:vAlign w:val="center"/>
          </w:tcPr>
          <w:p>
            <w:pPr>
              <w:jc w:val="left"/>
              <w:rPr>
                <w:color w:val="auto"/>
                <w:sz w:val="22"/>
              </w:rPr>
            </w:pPr>
            <w:r>
              <w:rPr>
                <w:color w:val="auto"/>
                <w:sz w:val="22"/>
              </w:rPr>
              <w:t xml:space="preserve">The number of vehicles per hour per lane.   </w:t>
            </w:r>
          </w:p>
        </w:tc>
        <w:tc>
          <w:tcPr>
            <w:tcW w:w="1682" w:type="dxa"/>
            <w:tcMar>
              <w:top w:w="100" w:type="dxa"/>
              <w:left w:w="100" w:type="dxa"/>
              <w:bottom w:w="100" w:type="dxa"/>
              <w:right w:w="100" w:type="dxa"/>
            </w:tcMar>
            <w:vAlign w:val="center"/>
          </w:tcPr>
          <w:p>
            <w:pPr>
              <w:jc w:val="left"/>
              <w:rPr>
                <w:color w:val="auto"/>
                <w:sz w:val="22"/>
              </w:rPr>
            </w:pPr>
            <w:r>
              <w:rPr>
                <w:color w:val="auto"/>
                <w:sz w:val="22"/>
              </w:rPr>
              <w:t>1500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color w:val="auto"/>
                <w:sz w:val="22"/>
              </w:rPr>
            </w:pPr>
            <w:r>
              <w:rPr>
                <w:color w:val="auto"/>
                <w:sz w:val="22"/>
              </w:rPr>
              <w:t>geometry</w:t>
            </w:r>
          </w:p>
        </w:tc>
        <w:tc>
          <w:tcPr>
            <w:tcW w:w="4697" w:type="dxa"/>
            <w:tcMar>
              <w:top w:w="100" w:type="dxa"/>
              <w:left w:w="100" w:type="dxa"/>
              <w:bottom w:w="100" w:type="dxa"/>
              <w:right w:w="100" w:type="dxa"/>
            </w:tcMar>
            <w:vAlign w:val="center"/>
          </w:tcPr>
          <w:p>
            <w:pPr>
              <w:jc w:val="left"/>
              <w:rPr>
                <w:color w:val="auto"/>
                <w:sz w:val="22"/>
              </w:rPr>
            </w:pPr>
            <w:r>
              <w:rPr>
                <w:color w:val="auto"/>
                <w:sz w:val="22"/>
              </w:rPr>
              <w:t xml:space="preserve">Text string used to describe link shape and location (typically in WKT geographic coordinate system). The initial value can be empty, and NeXTA will generate the text string based on the coordinates of upstream and downstream nodes. </w:t>
            </w:r>
          </w:p>
        </w:tc>
        <w:tc>
          <w:tcPr>
            <w:tcW w:w="1682" w:type="dxa"/>
            <w:tcMar>
              <w:top w:w="100" w:type="dxa"/>
              <w:left w:w="100" w:type="dxa"/>
              <w:bottom w:w="100" w:type="dxa"/>
              <w:right w:w="100" w:type="dxa"/>
            </w:tcMar>
            <w:vAlign w:val="center"/>
          </w:tcPr>
          <w:p>
            <w:pPr>
              <w:jc w:val="left"/>
              <w:rPr>
                <w:color w:val="auto"/>
                <w:sz w:val="22"/>
              </w:rPr>
            </w:pPr>
            <w:r>
              <w:rPr>
                <w:color w:val="auto"/>
                <w:sz w:val="22"/>
              </w:rPr>
              <w:t>LINESTRING (30 10, 10 30, 40 40)</w:t>
            </w:r>
          </w:p>
        </w:tc>
      </w:tr>
      <w:bookmarkEnd w:id="5"/>
    </w:tbl>
    <w:p>
      <w:pPr>
        <w:rPr>
          <w:color w:val="auto"/>
        </w:rPr>
      </w:pPr>
      <w:r>
        <w:rPr>
          <w:b/>
          <w:color w:val="auto"/>
        </w:rPr>
        <w:t xml:space="preserve">Remarks: </w:t>
      </w:r>
    </w:p>
    <w:p>
      <w:pPr>
        <w:pStyle w:val="29"/>
        <w:ind w:firstLine="0" w:firstLineChars="0"/>
        <w:rPr>
          <w:color w:val="auto"/>
        </w:rPr>
      </w:pPr>
      <w:r>
        <w:rPr>
          <w:b/>
          <w:color w:val="auto"/>
        </w:rPr>
        <w:t xml:space="preserve">Fields can be generated or populated by NeXTA: </w:t>
      </w:r>
    </w:p>
    <w:p>
      <w:pPr>
        <w:pStyle w:val="29"/>
        <w:ind w:left="360" w:firstLine="0" w:firstLineChars="0"/>
        <w:rPr>
          <w:color w:val="auto"/>
        </w:rPr>
      </w:pPr>
      <w:r>
        <w:rPr>
          <w:color w:val="auto"/>
        </w:rPr>
        <w:t xml:space="preserve">geometry fields can be imported from GIS shape files or generated based on the coordinates of upstream and downstream nodes. </w:t>
      </w:r>
      <w:r>
        <w:rPr>
          <w:rFonts w:hint="default"/>
          <w:color w:val="auto"/>
          <w:lang w:val="en-US"/>
        </w:rPr>
        <w:t>dir_flag</w:t>
      </w:r>
      <w:r>
        <w:rPr>
          <w:color w:val="auto"/>
        </w:rPr>
        <w:t xml:space="preserve">= 1 by default. </w:t>
      </w:r>
    </w:p>
    <w:p>
      <w:pPr>
        <w:pStyle w:val="4"/>
        <w:rPr>
          <w:color w:val="auto"/>
        </w:rPr>
      </w:pPr>
      <w:bookmarkStart w:id="6" w:name="_Toc36543006"/>
      <w:r>
        <w:rPr>
          <w:rFonts w:hint="eastAsia"/>
          <w:color w:val="auto"/>
        </w:rPr>
        <w:t>2.2</w:t>
      </w:r>
      <w:r>
        <w:rPr>
          <w:color w:val="auto"/>
        </w:rPr>
        <w:t xml:space="preserve"> AMS</w:t>
      </w:r>
      <w:r>
        <w:rPr>
          <w:rFonts w:hint="eastAsia"/>
          <w:color w:val="auto"/>
        </w:rPr>
        <w:t xml:space="preserve"> Files</w:t>
      </w:r>
      <w:bookmarkEnd w:id="6"/>
    </w:p>
    <w:p>
      <w:pPr>
        <w:rPr>
          <w:color w:val="auto"/>
        </w:rPr>
      </w:pPr>
      <w:r>
        <w:rPr>
          <w:color w:val="auto"/>
        </w:rPr>
        <w:t>High-level introductions:</w:t>
      </w:r>
    </w:p>
    <w:p>
      <w:pPr>
        <w:numPr>
          <w:ilvl w:val="0"/>
          <w:numId w:val="2"/>
        </w:numPr>
        <w:spacing w:after="0" w:afterAutospacing="0" w:line="276" w:lineRule="auto"/>
        <w:ind w:hanging="360"/>
        <w:contextualSpacing/>
        <w:rPr>
          <w:color w:val="auto"/>
        </w:rPr>
      </w:pPr>
      <w:r>
        <w:rPr>
          <w:color w:val="auto"/>
        </w:rPr>
        <w:t>The specific file names are agent.csv, link_performance.csv.</w:t>
      </w:r>
    </w:p>
    <w:p>
      <w:pPr>
        <w:numPr>
          <w:ilvl w:val="0"/>
          <w:numId w:val="2"/>
        </w:numPr>
        <w:spacing w:after="0" w:afterAutospacing="0" w:line="276" w:lineRule="auto"/>
        <w:ind w:hanging="360"/>
        <w:contextualSpacing/>
        <w:rPr>
          <w:color w:val="auto"/>
        </w:rPr>
      </w:pPr>
      <w:r>
        <w:rPr>
          <w:color w:val="auto"/>
        </w:rPr>
        <w:t>The agent file contains the specific information of each agent in the simulation network, such as, agent id, demand type, time period and so on.</w:t>
      </w:r>
    </w:p>
    <w:p>
      <w:pPr>
        <w:numPr>
          <w:ilvl w:val="0"/>
          <w:numId w:val="2"/>
        </w:numPr>
        <w:spacing w:after="0" w:afterAutospacing="0" w:line="276" w:lineRule="auto"/>
        <w:ind w:hanging="360"/>
        <w:contextualSpacing/>
        <w:rPr>
          <w:color w:val="auto"/>
        </w:rPr>
      </w:pPr>
      <w:r>
        <w:rPr>
          <w:rFonts w:hint="eastAsia"/>
          <w:color w:val="auto"/>
        </w:rPr>
        <w:t>T</w:t>
      </w:r>
      <w:r>
        <w:rPr>
          <w:color w:val="auto"/>
        </w:rPr>
        <w:t xml:space="preserve">he link performance file contains the each link’s information, such as, time period, travel time and some notes. </w:t>
      </w:r>
    </w:p>
    <w:p>
      <w:pPr>
        <w:pStyle w:val="5"/>
        <w:numPr>
          <w:ilvl w:val="0"/>
          <w:numId w:val="3"/>
        </w:numPr>
        <w:spacing w:after="156"/>
        <w:rPr>
          <w:color w:val="auto"/>
        </w:rPr>
      </w:pPr>
      <w:r>
        <w:rPr>
          <w:color w:val="auto"/>
        </w:rPr>
        <w:t xml:space="preserve">1. </w:t>
      </w:r>
      <w:r>
        <w:rPr>
          <w:rFonts w:hint="default"/>
          <w:color w:val="auto"/>
          <w:lang w:val="en-US"/>
        </w:rPr>
        <w:t>input_od_pairs</w:t>
      </w:r>
      <w:r>
        <w:rPr>
          <w:color w:val="auto"/>
        </w:rPr>
        <w:t>.csv</w:t>
      </w:r>
    </w:p>
    <w:tbl>
      <w:tblPr>
        <w:tblStyle w:val="23"/>
        <w:tblW w:w="8231"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50"/>
        <w:gridCol w:w="4272"/>
        <w:gridCol w:w="240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jc w:val="left"/>
              <w:rPr>
                <w:color w:val="auto"/>
                <w:sz w:val="22"/>
              </w:rPr>
            </w:pPr>
            <w:r>
              <w:rPr>
                <w:b/>
                <w:color w:val="auto"/>
                <w:sz w:val="22"/>
              </w:rPr>
              <w:t>Field Name</w:t>
            </w:r>
          </w:p>
        </w:tc>
        <w:tc>
          <w:tcPr>
            <w:tcW w:w="4272" w:type="dxa"/>
            <w:tcMar>
              <w:top w:w="100" w:type="dxa"/>
              <w:left w:w="100" w:type="dxa"/>
              <w:bottom w:w="100" w:type="dxa"/>
              <w:right w:w="100" w:type="dxa"/>
            </w:tcMar>
            <w:vAlign w:val="center"/>
          </w:tcPr>
          <w:p>
            <w:pPr>
              <w:jc w:val="left"/>
              <w:rPr>
                <w:color w:val="auto"/>
                <w:sz w:val="22"/>
              </w:rPr>
            </w:pPr>
            <w:r>
              <w:rPr>
                <w:b/>
                <w:color w:val="auto"/>
                <w:sz w:val="22"/>
              </w:rPr>
              <w:t>Description</w:t>
            </w:r>
          </w:p>
        </w:tc>
        <w:tc>
          <w:tcPr>
            <w:tcW w:w="2409" w:type="dxa"/>
            <w:tcMar>
              <w:top w:w="100" w:type="dxa"/>
              <w:left w:w="100" w:type="dxa"/>
              <w:bottom w:w="100" w:type="dxa"/>
              <w:right w:w="100" w:type="dxa"/>
            </w:tcMar>
            <w:vAlign w:val="center"/>
          </w:tcPr>
          <w:p>
            <w:pPr>
              <w:jc w:val="left"/>
              <w:rPr>
                <w:color w:val="auto"/>
                <w:sz w:val="22"/>
              </w:rPr>
            </w:pPr>
            <w:r>
              <w:rPr>
                <w:b/>
                <w:color w:val="auto"/>
                <w:sz w:val="22"/>
              </w:rPr>
              <w:t>Sample Value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jc w:val="left"/>
              <w:rPr>
                <w:color w:val="auto"/>
                <w:sz w:val="22"/>
              </w:rPr>
            </w:pPr>
            <w:r>
              <w:rPr>
                <w:color w:val="auto"/>
                <w:sz w:val="22"/>
              </w:rPr>
              <w:t>agent_id</w:t>
            </w:r>
          </w:p>
        </w:tc>
        <w:tc>
          <w:tcPr>
            <w:tcW w:w="4272" w:type="dxa"/>
            <w:tcMar>
              <w:top w:w="100" w:type="dxa"/>
              <w:left w:w="100" w:type="dxa"/>
              <w:bottom w:w="100" w:type="dxa"/>
              <w:right w:w="100" w:type="dxa"/>
            </w:tcMar>
            <w:vAlign w:val="center"/>
          </w:tcPr>
          <w:p>
            <w:pPr>
              <w:jc w:val="left"/>
              <w:rPr>
                <w:color w:val="auto"/>
                <w:sz w:val="22"/>
              </w:rPr>
            </w:pPr>
            <w:r>
              <w:rPr>
                <w:rFonts w:hint="default"/>
                <w:color w:val="auto"/>
                <w:sz w:val="22"/>
                <w:lang w:val="en-US"/>
              </w:rPr>
              <w:t xml:space="preserve">Agent </w:t>
            </w:r>
            <w:r>
              <w:rPr>
                <w:color w:val="auto"/>
                <w:sz w:val="22"/>
              </w:rPr>
              <w:t>identification number</w:t>
            </w:r>
          </w:p>
        </w:tc>
        <w:tc>
          <w:tcPr>
            <w:tcW w:w="2409" w:type="dxa"/>
            <w:tcMar>
              <w:top w:w="100" w:type="dxa"/>
              <w:left w:w="100" w:type="dxa"/>
              <w:bottom w:w="100" w:type="dxa"/>
              <w:right w:w="100" w:type="dxa"/>
            </w:tcMar>
            <w:vAlign w:val="center"/>
          </w:tcPr>
          <w:p>
            <w:pPr>
              <w:jc w:val="left"/>
              <w:rPr>
                <w:color w:val="auto"/>
                <w:sz w:val="22"/>
              </w:rPr>
            </w:pPr>
            <w:r>
              <w:rPr>
                <w:color w:val="auto"/>
                <w:sz w:val="22"/>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jc w:val="left"/>
              <w:rPr>
                <w:color w:val="auto"/>
                <w:sz w:val="22"/>
              </w:rPr>
            </w:pPr>
            <w:r>
              <w:rPr>
                <w:color w:val="auto"/>
                <w:sz w:val="22"/>
              </w:rPr>
              <w:t>o_node_id</w:t>
            </w:r>
          </w:p>
        </w:tc>
        <w:tc>
          <w:tcPr>
            <w:tcW w:w="4272" w:type="dxa"/>
            <w:tcMar>
              <w:top w:w="100" w:type="dxa"/>
              <w:left w:w="100" w:type="dxa"/>
              <w:bottom w:w="100" w:type="dxa"/>
              <w:right w:w="100" w:type="dxa"/>
            </w:tcMar>
            <w:vAlign w:val="center"/>
          </w:tcPr>
          <w:p>
            <w:pPr>
              <w:jc w:val="left"/>
              <w:rPr>
                <w:color w:val="auto"/>
                <w:sz w:val="22"/>
              </w:rPr>
            </w:pPr>
            <w:r>
              <w:rPr>
                <w:color w:val="auto"/>
                <w:sz w:val="22"/>
              </w:rPr>
              <w:t>Origin node number of the agent</w:t>
            </w:r>
          </w:p>
        </w:tc>
        <w:tc>
          <w:tcPr>
            <w:tcW w:w="2409" w:type="dxa"/>
            <w:tcMar>
              <w:top w:w="100" w:type="dxa"/>
              <w:left w:w="100" w:type="dxa"/>
              <w:bottom w:w="100" w:type="dxa"/>
              <w:right w:w="100" w:type="dxa"/>
            </w:tcMar>
            <w:vAlign w:val="center"/>
          </w:tcPr>
          <w:p>
            <w:pPr>
              <w:jc w:val="left"/>
              <w:rPr>
                <w:color w:val="auto"/>
                <w:sz w:val="22"/>
              </w:rPr>
            </w:pPr>
            <w:r>
              <w:rPr>
                <w:rFonts w:hint="eastAsia"/>
                <w:color w:val="auto"/>
                <w:sz w:val="22"/>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jc w:val="left"/>
              <w:rPr>
                <w:color w:val="auto"/>
                <w:sz w:val="22"/>
              </w:rPr>
            </w:pPr>
            <w:r>
              <w:rPr>
                <w:color w:val="auto"/>
                <w:sz w:val="22"/>
              </w:rPr>
              <w:t>d_node_id</w:t>
            </w:r>
          </w:p>
        </w:tc>
        <w:tc>
          <w:tcPr>
            <w:tcW w:w="4272" w:type="dxa"/>
            <w:tcMar>
              <w:top w:w="100" w:type="dxa"/>
              <w:left w:w="100" w:type="dxa"/>
              <w:bottom w:w="100" w:type="dxa"/>
              <w:right w:w="100" w:type="dxa"/>
            </w:tcMar>
            <w:vAlign w:val="center"/>
          </w:tcPr>
          <w:p>
            <w:pPr>
              <w:jc w:val="left"/>
              <w:rPr>
                <w:color w:val="auto"/>
                <w:sz w:val="22"/>
              </w:rPr>
            </w:pPr>
            <w:r>
              <w:rPr>
                <w:color w:val="auto"/>
                <w:sz w:val="22"/>
              </w:rPr>
              <w:t>Destination node number of the agent</w:t>
            </w:r>
          </w:p>
        </w:tc>
        <w:tc>
          <w:tcPr>
            <w:tcW w:w="2409" w:type="dxa"/>
            <w:tcMar>
              <w:top w:w="100" w:type="dxa"/>
              <w:left w:w="100" w:type="dxa"/>
              <w:bottom w:w="100" w:type="dxa"/>
              <w:right w:w="100" w:type="dxa"/>
            </w:tcMar>
            <w:vAlign w:val="center"/>
          </w:tcPr>
          <w:p>
            <w:pPr>
              <w:jc w:val="left"/>
              <w:rPr>
                <w:color w:val="auto"/>
                <w:sz w:val="22"/>
              </w:rPr>
            </w:pPr>
            <w:r>
              <w:rPr>
                <w:rFonts w:hint="eastAsia"/>
                <w:color w:val="auto"/>
                <w:sz w:val="22"/>
              </w:rPr>
              <w:t>2</w:t>
            </w:r>
            <w:r>
              <w:rPr>
                <w:color w:val="auto"/>
                <w:sz w:val="22"/>
              </w:rPr>
              <w:t>0</w:t>
            </w:r>
          </w:p>
        </w:tc>
      </w:tr>
    </w:tbl>
    <w:p>
      <w:pPr>
        <w:pStyle w:val="5"/>
        <w:numPr>
          <w:ilvl w:val="0"/>
          <w:numId w:val="3"/>
        </w:numPr>
        <w:spacing w:after="156"/>
        <w:rPr>
          <w:color w:val="auto"/>
        </w:rPr>
      </w:pPr>
      <w:r>
        <w:rPr>
          <w:color w:val="auto"/>
        </w:rPr>
        <w:t xml:space="preserve">2. </w:t>
      </w:r>
      <w:r>
        <w:rPr>
          <w:rFonts w:hint="default"/>
          <w:color w:val="auto"/>
          <w:lang w:val="en-US"/>
        </w:rPr>
        <w:t>output_accessibility</w:t>
      </w:r>
      <w:r>
        <w:rPr>
          <w:color w:val="auto"/>
        </w:rPr>
        <w:t>.csv</w:t>
      </w:r>
    </w:p>
    <w:tbl>
      <w:tblPr>
        <w:tblStyle w:val="23"/>
        <w:tblW w:w="8231"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50"/>
        <w:gridCol w:w="4272"/>
        <w:gridCol w:w="240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jc w:val="left"/>
              <w:rPr>
                <w:color w:val="auto"/>
                <w:sz w:val="22"/>
              </w:rPr>
            </w:pPr>
            <w:r>
              <w:rPr>
                <w:b/>
                <w:color w:val="auto"/>
                <w:sz w:val="22"/>
              </w:rPr>
              <w:t>Field Name</w:t>
            </w:r>
          </w:p>
        </w:tc>
        <w:tc>
          <w:tcPr>
            <w:tcW w:w="4272" w:type="dxa"/>
            <w:tcMar>
              <w:top w:w="100" w:type="dxa"/>
              <w:left w:w="100" w:type="dxa"/>
              <w:bottom w:w="100" w:type="dxa"/>
              <w:right w:w="100" w:type="dxa"/>
            </w:tcMar>
            <w:vAlign w:val="center"/>
          </w:tcPr>
          <w:p>
            <w:pPr>
              <w:jc w:val="left"/>
              <w:rPr>
                <w:color w:val="auto"/>
                <w:sz w:val="22"/>
              </w:rPr>
            </w:pPr>
            <w:r>
              <w:rPr>
                <w:b/>
                <w:color w:val="auto"/>
                <w:sz w:val="22"/>
              </w:rPr>
              <w:t>Description</w:t>
            </w:r>
          </w:p>
        </w:tc>
        <w:tc>
          <w:tcPr>
            <w:tcW w:w="2409" w:type="dxa"/>
            <w:tcMar>
              <w:top w:w="100" w:type="dxa"/>
              <w:left w:w="100" w:type="dxa"/>
              <w:bottom w:w="100" w:type="dxa"/>
              <w:right w:w="100" w:type="dxa"/>
            </w:tcMar>
            <w:vAlign w:val="center"/>
          </w:tcPr>
          <w:p>
            <w:pPr>
              <w:jc w:val="left"/>
              <w:rPr>
                <w:color w:val="auto"/>
                <w:sz w:val="22"/>
              </w:rPr>
            </w:pPr>
            <w:r>
              <w:rPr>
                <w:b/>
                <w:color w:val="auto"/>
                <w:sz w:val="22"/>
              </w:rPr>
              <w:t>Sample Value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jc w:val="left"/>
              <w:rPr>
                <w:color w:val="auto"/>
                <w:sz w:val="22"/>
              </w:rPr>
            </w:pPr>
            <w:r>
              <w:rPr>
                <w:color w:val="auto"/>
                <w:sz w:val="22"/>
              </w:rPr>
              <w:t>agent_id</w:t>
            </w:r>
          </w:p>
        </w:tc>
        <w:tc>
          <w:tcPr>
            <w:tcW w:w="4272" w:type="dxa"/>
            <w:tcMar>
              <w:top w:w="100" w:type="dxa"/>
              <w:left w:w="100" w:type="dxa"/>
              <w:bottom w:w="100" w:type="dxa"/>
              <w:right w:w="100" w:type="dxa"/>
            </w:tcMar>
            <w:vAlign w:val="center"/>
          </w:tcPr>
          <w:p>
            <w:pPr>
              <w:jc w:val="left"/>
              <w:rPr>
                <w:color w:val="auto"/>
                <w:sz w:val="22"/>
              </w:rPr>
            </w:pPr>
            <w:r>
              <w:rPr>
                <w:rFonts w:hint="default"/>
                <w:color w:val="auto"/>
                <w:sz w:val="22"/>
                <w:lang w:val="en-US"/>
              </w:rPr>
              <w:t xml:space="preserve">Agent </w:t>
            </w:r>
            <w:r>
              <w:rPr>
                <w:color w:val="auto"/>
                <w:sz w:val="22"/>
              </w:rPr>
              <w:t>identification number</w:t>
            </w:r>
          </w:p>
        </w:tc>
        <w:tc>
          <w:tcPr>
            <w:tcW w:w="2409" w:type="dxa"/>
            <w:tcMar>
              <w:top w:w="100" w:type="dxa"/>
              <w:left w:w="100" w:type="dxa"/>
              <w:bottom w:w="100" w:type="dxa"/>
              <w:right w:w="100" w:type="dxa"/>
            </w:tcMar>
            <w:vAlign w:val="center"/>
          </w:tcPr>
          <w:p>
            <w:pPr>
              <w:jc w:val="left"/>
              <w:rPr>
                <w:color w:val="auto"/>
                <w:sz w:val="22"/>
              </w:rPr>
            </w:pPr>
            <w:r>
              <w:rPr>
                <w:color w:val="auto"/>
                <w:sz w:val="22"/>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jc w:val="left"/>
              <w:rPr>
                <w:color w:val="auto"/>
                <w:sz w:val="22"/>
              </w:rPr>
            </w:pPr>
            <w:r>
              <w:rPr>
                <w:color w:val="auto"/>
                <w:sz w:val="22"/>
              </w:rPr>
              <w:t>o_node_id</w:t>
            </w:r>
          </w:p>
        </w:tc>
        <w:tc>
          <w:tcPr>
            <w:tcW w:w="4272" w:type="dxa"/>
            <w:tcMar>
              <w:top w:w="100" w:type="dxa"/>
              <w:left w:w="100" w:type="dxa"/>
              <w:bottom w:w="100" w:type="dxa"/>
              <w:right w:w="100" w:type="dxa"/>
            </w:tcMar>
            <w:vAlign w:val="center"/>
          </w:tcPr>
          <w:p>
            <w:pPr>
              <w:jc w:val="left"/>
              <w:rPr>
                <w:color w:val="auto"/>
                <w:sz w:val="22"/>
              </w:rPr>
            </w:pPr>
            <w:r>
              <w:rPr>
                <w:color w:val="auto"/>
                <w:sz w:val="22"/>
              </w:rPr>
              <w:t>Origin node number of the agent</w:t>
            </w:r>
          </w:p>
        </w:tc>
        <w:tc>
          <w:tcPr>
            <w:tcW w:w="2409" w:type="dxa"/>
            <w:tcMar>
              <w:top w:w="100" w:type="dxa"/>
              <w:left w:w="100" w:type="dxa"/>
              <w:bottom w:w="100" w:type="dxa"/>
              <w:right w:w="100" w:type="dxa"/>
            </w:tcMar>
            <w:vAlign w:val="center"/>
          </w:tcPr>
          <w:p>
            <w:pPr>
              <w:jc w:val="left"/>
              <w:rPr>
                <w:color w:val="auto"/>
                <w:sz w:val="22"/>
              </w:rPr>
            </w:pPr>
            <w:r>
              <w:rPr>
                <w:rFonts w:hint="eastAsia"/>
                <w:color w:val="auto"/>
                <w:sz w:val="22"/>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jc w:val="left"/>
              <w:rPr>
                <w:color w:val="auto"/>
                <w:sz w:val="22"/>
              </w:rPr>
            </w:pPr>
            <w:r>
              <w:rPr>
                <w:color w:val="auto"/>
                <w:sz w:val="22"/>
              </w:rPr>
              <w:t>d_node_id</w:t>
            </w:r>
          </w:p>
        </w:tc>
        <w:tc>
          <w:tcPr>
            <w:tcW w:w="4272" w:type="dxa"/>
            <w:tcMar>
              <w:top w:w="100" w:type="dxa"/>
              <w:left w:w="100" w:type="dxa"/>
              <w:bottom w:w="100" w:type="dxa"/>
              <w:right w:w="100" w:type="dxa"/>
            </w:tcMar>
            <w:vAlign w:val="center"/>
          </w:tcPr>
          <w:p>
            <w:pPr>
              <w:jc w:val="left"/>
              <w:rPr>
                <w:color w:val="auto"/>
                <w:sz w:val="22"/>
              </w:rPr>
            </w:pPr>
            <w:r>
              <w:rPr>
                <w:color w:val="auto"/>
                <w:sz w:val="22"/>
              </w:rPr>
              <w:t>Destination node number of the agent</w:t>
            </w:r>
          </w:p>
        </w:tc>
        <w:tc>
          <w:tcPr>
            <w:tcW w:w="2409" w:type="dxa"/>
            <w:tcMar>
              <w:top w:w="100" w:type="dxa"/>
              <w:left w:w="100" w:type="dxa"/>
              <w:bottom w:w="100" w:type="dxa"/>
              <w:right w:w="100" w:type="dxa"/>
            </w:tcMar>
            <w:vAlign w:val="center"/>
          </w:tcPr>
          <w:p>
            <w:pPr>
              <w:jc w:val="left"/>
              <w:rPr>
                <w:color w:val="auto"/>
                <w:sz w:val="22"/>
              </w:rPr>
            </w:pPr>
            <w:r>
              <w:rPr>
                <w:rFonts w:hint="eastAsia"/>
                <w:color w:val="auto"/>
                <w:sz w:val="22"/>
              </w:rPr>
              <w:t>2</w:t>
            </w:r>
            <w:r>
              <w:rPr>
                <w:color w:val="auto"/>
                <w:sz w:val="22"/>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jc w:val="left"/>
              <w:rPr>
                <w:rFonts w:hint="default"/>
                <w:color w:val="auto"/>
                <w:sz w:val="22"/>
                <w:lang w:val="en-US"/>
              </w:rPr>
            </w:pPr>
            <w:r>
              <w:rPr>
                <w:rFonts w:hint="default"/>
                <w:color w:val="auto"/>
                <w:sz w:val="22"/>
                <w:lang w:val="en-US"/>
              </w:rPr>
              <w:t>distance</w:t>
            </w:r>
          </w:p>
        </w:tc>
        <w:tc>
          <w:tcPr>
            <w:tcW w:w="4272" w:type="dxa"/>
            <w:tcMar>
              <w:top w:w="100" w:type="dxa"/>
              <w:left w:w="100" w:type="dxa"/>
              <w:bottom w:w="100" w:type="dxa"/>
              <w:right w:w="100" w:type="dxa"/>
            </w:tcMar>
            <w:vAlign w:val="center"/>
          </w:tcPr>
          <w:p>
            <w:pPr>
              <w:jc w:val="left"/>
              <w:rPr>
                <w:rFonts w:hint="default"/>
                <w:color w:val="auto"/>
                <w:sz w:val="22"/>
                <w:lang w:val="en-US"/>
              </w:rPr>
            </w:pPr>
            <w:r>
              <w:rPr>
                <w:rFonts w:hint="default"/>
                <w:color w:val="auto"/>
                <w:sz w:val="22"/>
                <w:lang w:val="en-US"/>
              </w:rPr>
              <w:t>Distance of shortest path</w:t>
            </w:r>
          </w:p>
        </w:tc>
        <w:tc>
          <w:tcPr>
            <w:tcW w:w="2409" w:type="dxa"/>
            <w:tcMar>
              <w:top w:w="100" w:type="dxa"/>
              <w:left w:w="100" w:type="dxa"/>
              <w:bottom w:w="100" w:type="dxa"/>
              <w:right w:w="100" w:type="dxa"/>
            </w:tcMar>
            <w:vAlign w:val="center"/>
          </w:tcPr>
          <w:p>
            <w:pPr>
              <w:jc w:val="left"/>
              <w:rPr>
                <w:color w:val="auto"/>
                <w:sz w:val="22"/>
              </w:rPr>
            </w:pPr>
            <w:r>
              <w:rPr>
                <w:rFonts w:hint="eastAsia"/>
                <w:color w:val="auto"/>
                <w:sz w:val="22"/>
              </w:rPr>
              <w:t>2</w:t>
            </w:r>
            <w:r>
              <w:rPr>
                <w:color w:val="auto"/>
                <w:sz w:val="22"/>
              </w:rPr>
              <w:t>0</w:t>
            </w:r>
          </w:p>
        </w:tc>
      </w:tr>
    </w:tbl>
    <w:p>
      <w:pPr>
        <w:rPr>
          <w:color w:val="auto"/>
        </w:rPr>
      </w:pPr>
    </w:p>
    <w:p>
      <w:pPr>
        <w:pStyle w:val="2"/>
        <w:numPr>
          <w:ilvl w:val="0"/>
          <w:numId w:val="1"/>
        </w:numPr>
        <w:rPr>
          <w:color w:val="auto"/>
        </w:rPr>
      </w:pPr>
      <w:bookmarkStart w:id="7" w:name="h.is54wv3a2q6c" w:colFirst="0" w:colLast="0"/>
      <w:bookmarkEnd w:id="7"/>
      <w:bookmarkStart w:id="8" w:name="h.sqmp1jl3ues6" w:colFirst="0" w:colLast="0"/>
      <w:bookmarkEnd w:id="8"/>
      <w:bookmarkStart w:id="9" w:name="h.76mfa9ov7q2s" w:colFirst="0" w:colLast="0"/>
      <w:bookmarkEnd w:id="9"/>
      <w:bookmarkStart w:id="10" w:name="_Toc36543007"/>
      <w:r>
        <w:rPr>
          <w:color w:val="auto"/>
        </w:rPr>
        <w:t>USER INTERFACES &amp; BASIC CONTROLS</w:t>
      </w:r>
      <w:bookmarkEnd w:id="10"/>
    </w:p>
    <w:p>
      <w:pPr>
        <w:pStyle w:val="3"/>
        <w:numPr>
          <w:ilvl w:val="0"/>
          <w:numId w:val="4"/>
        </w:numPr>
        <w:rPr>
          <w:color w:val="auto"/>
        </w:rPr>
      </w:pPr>
      <w:bookmarkStart w:id="11" w:name="_Toc36543008"/>
      <w:r>
        <w:rPr>
          <w:color w:val="auto"/>
        </w:rPr>
        <w:t>User Interfaces</w:t>
      </w:r>
      <w:bookmarkEnd w:id="11"/>
    </w:p>
    <w:p>
      <w:pPr>
        <w:pStyle w:val="4"/>
        <w:numPr>
          <w:ilvl w:val="0"/>
          <w:numId w:val="5"/>
        </w:numPr>
        <w:ind w:left="0" w:firstLine="0"/>
        <w:rPr>
          <w:color w:val="auto"/>
        </w:rPr>
      </w:pPr>
      <w:bookmarkStart w:id="12" w:name="_Toc36543009"/>
      <w:r>
        <w:rPr>
          <w:color w:val="auto"/>
        </w:rPr>
        <w:t>Layer Control Panel</w:t>
      </w:r>
      <w:bookmarkEnd w:id="12"/>
    </w:p>
    <w:p>
      <w:pPr>
        <w:rPr>
          <w:color w:val="auto"/>
        </w:rPr>
      </w:pPr>
      <w:r>
        <w:rPr>
          <w:color w:val="auto"/>
        </w:rPr>
        <w:t>NeXTA’s user interface uses layer controls which are similar to those used in common GIS software applications to manage which network object types are displayed/selected.</w:t>
      </w:r>
    </w:p>
    <w:p>
      <w:pPr>
        <w:rPr>
          <w:color w:val="auto"/>
        </w:rPr>
      </w:pPr>
      <w:r>
        <w:drawing>
          <wp:inline distT="0" distB="0" distL="0" distR="0">
            <wp:extent cx="5274310" cy="3069590"/>
            <wp:effectExtent l="0" t="0" r="2540" b="0"/>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275"/>
                    <pic:cNvPicPr>
                      <a:picLocks noChangeAspect="1"/>
                    </pic:cNvPicPr>
                  </pic:nvPicPr>
                  <pic:blipFill>
                    <a:blip r:embed="rId10"/>
                    <a:stretch>
                      <a:fillRect/>
                    </a:stretch>
                  </pic:blipFill>
                  <pic:spPr>
                    <a:xfrm>
                      <a:off x="0" y="0"/>
                      <a:ext cx="5274310" cy="3069590"/>
                    </a:xfrm>
                    <a:prstGeom prst="rect">
                      <a:avLst/>
                    </a:prstGeom>
                  </pic:spPr>
                </pic:pic>
              </a:graphicData>
            </a:graphic>
          </wp:inline>
        </w:drawing>
      </w:r>
    </w:p>
    <w:p>
      <w:pPr>
        <w:rPr>
          <w:color w:val="auto"/>
        </w:rPr>
      </w:pPr>
      <w:r>
        <w:rPr>
          <w:color w:val="auto"/>
        </w:rPr>
        <w:t>The list of layers at the left side of the screen, highlighted in the figure above, is used to control what is visible in the display. The panel display controls the Node, Link, Movement, Zone, OD Matrix, Link Performance, Path/Agent, Grid. Each layer refers to a different type of network data, which is stored in the network input/output files in the project folder.</w:t>
      </w:r>
    </w:p>
    <w:p>
      <w:pPr>
        <w:rPr>
          <w:color w:val="auto"/>
        </w:rPr>
      </w:pPr>
      <w:r>
        <w:rPr>
          <w:b/>
          <w:color w:val="auto"/>
        </w:rPr>
        <w:t>The box alongside each layer’s text label</w:t>
      </w:r>
      <w:r>
        <w:rPr>
          <w:color w:val="auto"/>
        </w:rPr>
        <w:t xml:space="preserve"> is used to control the layer’s visibility. An empty box indicates that the layer is not visible, and a check mark in the box indicates that the layer is visible (if data is available for display). In some cases, after turning a layer on or off, the user may need to click the layer’s text label to refresh the display for that specific layer.</w:t>
      </w:r>
    </w:p>
    <w:p>
      <w:pPr>
        <w:rPr>
          <w:color w:val="auto"/>
        </w:rPr>
      </w:pPr>
      <w:r>
        <w:rPr>
          <w:b/>
          <w:color w:val="auto"/>
        </w:rPr>
        <w:t>The layer text label</w:t>
      </w:r>
      <w:r>
        <w:rPr>
          <w:color w:val="auto"/>
        </w:rPr>
        <w:t xml:space="preserve"> is used to control which objects can be selected in the network. In particular, the selectable layers are limited to the layers such as Node, Link, Movement, Zone and OD Matrix. With the layer turned on (enabled), left-clicking on the layer text label enables selection using the Select Object tool. The text label is highlighted in red text after selection, indicating which network object type can be selected using the Select Object tool. Please see more detail illustration for examples for using this functionality.</w:t>
      </w:r>
    </w:p>
    <w:p>
      <w:pPr>
        <w:pStyle w:val="4"/>
        <w:numPr>
          <w:ilvl w:val="0"/>
          <w:numId w:val="5"/>
        </w:numPr>
        <w:ind w:left="0" w:firstLine="0"/>
        <w:rPr>
          <w:color w:val="auto"/>
        </w:rPr>
      </w:pPr>
      <w:bookmarkStart w:id="13" w:name="_Toc36543010"/>
      <w:r>
        <w:rPr>
          <w:color w:val="auto"/>
        </w:rPr>
        <w:t>Attribute Data Display Panel</w:t>
      </w:r>
      <w:bookmarkEnd w:id="13"/>
    </w:p>
    <w:p>
      <w:pPr>
        <w:rPr>
          <w:color w:val="auto"/>
        </w:rPr>
      </w:pPr>
      <w:r>
        <w:rPr>
          <w:color w:val="auto"/>
        </w:rPr>
        <w:t>The lower half of the panel at the left side of the screen shows attribute data for a selected object, as shown in the figure below. The information displayed in this section of the panel is dependent upon the selected network object type.</w:t>
      </w:r>
    </w:p>
    <w:p>
      <w:pPr>
        <w:rPr>
          <w:color w:val="auto"/>
        </w:rPr>
      </w:pPr>
      <w:r>
        <w:drawing>
          <wp:inline distT="0" distB="0" distL="0" distR="0">
            <wp:extent cx="5274310" cy="3215005"/>
            <wp:effectExtent l="0" t="0" r="254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11"/>
                    <a:stretch>
                      <a:fillRect/>
                    </a:stretch>
                  </pic:blipFill>
                  <pic:spPr>
                    <a:xfrm>
                      <a:off x="0" y="0"/>
                      <a:ext cx="5274310" cy="3215005"/>
                    </a:xfrm>
                    <a:prstGeom prst="rect">
                      <a:avLst/>
                    </a:prstGeom>
                  </pic:spPr>
                </pic:pic>
              </a:graphicData>
            </a:graphic>
          </wp:inline>
        </w:drawing>
      </w:r>
    </w:p>
    <w:p>
      <w:pPr>
        <w:rPr>
          <w:color w:val="auto"/>
        </w:rPr>
      </w:pPr>
      <w:r>
        <w:rPr>
          <w:color w:val="auto"/>
        </w:rPr>
        <w:t>Node attribute data displayed in the panel includes the node ID number, control type, geographic coordinates, and associated zone ID number (=corresponding zone number, if a node is an activity location; =0, otherwise) for the selected node. Link attribute data displayed in the panel includes the link ID number, link name, starting node ID number, ending node ID number, link type, speed limit, length, free-flow travel time, number of lanes, lane capacity and link capacity for the selected link. An example is shown in the figure below with link attribute data.</w:t>
      </w:r>
    </w:p>
    <w:p>
      <w:pPr>
        <w:pStyle w:val="35"/>
        <w:spacing w:after="156"/>
        <w:rPr>
          <w:color w:val="auto"/>
        </w:rPr>
      </w:pPr>
      <w:r>
        <w:drawing>
          <wp:inline distT="0" distB="0" distL="0" distR="0">
            <wp:extent cx="1962150" cy="2054225"/>
            <wp:effectExtent l="0" t="0" r="0" b="317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2"/>
                    <a:stretch>
                      <a:fillRect/>
                    </a:stretch>
                  </pic:blipFill>
                  <pic:spPr>
                    <a:xfrm>
                      <a:off x="0" y="0"/>
                      <a:ext cx="1983345" cy="2076415"/>
                    </a:xfrm>
                    <a:prstGeom prst="rect">
                      <a:avLst/>
                    </a:prstGeom>
                  </pic:spPr>
                </pic:pic>
              </a:graphicData>
            </a:graphic>
          </wp:inline>
        </w:drawing>
      </w:r>
      <w:r>
        <w:rPr>
          <w:color w:val="auto"/>
        </w:rPr>
        <w:t xml:space="preserve">   </w:t>
      </w:r>
      <w:r>
        <w:drawing>
          <wp:inline distT="0" distB="0" distL="0" distR="0">
            <wp:extent cx="1854200" cy="208026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3"/>
                    <a:stretch>
                      <a:fillRect/>
                    </a:stretch>
                  </pic:blipFill>
                  <pic:spPr>
                    <a:xfrm>
                      <a:off x="0" y="0"/>
                      <a:ext cx="1863251" cy="2090823"/>
                    </a:xfrm>
                    <a:prstGeom prst="rect">
                      <a:avLst/>
                    </a:prstGeom>
                  </pic:spPr>
                </pic:pic>
              </a:graphicData>
            </a:graphic>
          </wp:inline>
        </w:drawing>
      </w:r>
    </w:p>
    <w:p>
      <w:pPr>
        <w:pStyle w:val="3"/>
        <w:numPr>
          <w:ilvl w:val="0"/>
          <w:numId w:val="4"/>
        </w:numPr>
        <w:rPr>
          <w:color w:val="auto"/>
        </w:rPr>
      </w:pPr>
      <w:bookmarkStart w:id="14" w:name="_Toc36543011"/>
      <w:r>
        <w:rPr>
          <w:color w:val="auto"/>
        </w:rPr>
        <w:t>Management Toolbar</w:t>
      </w:r>
      <w:bookmarkEnd w:id="14"/>
    </w:p>
    <w:p>
      <w:r>
        <w:drawing>
          <wp:inline distT="0" distB="0" distL="0" distR="0">
            <wp:extent cx="5274310" cy="703580"/>
            <wp:effectExtent l="0" t="0" r="2540" b="127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14"/>
                    <a:stretch>
                      <a:fillRect/>
                    </a:stretch>
                  </pic:blipFill>
                  <pic:spPr>
                    <a:xfrm>
                      <a:off x="0" y="0"/>
                      <a:ext cx="5274310" cy="703580"/>
                    </a:xfrm>
                    <a:prstGeom prst="rect">
                      <a:avLst/>
                    </a:prstGeom>
                  </pic:spPr>
                </pic:pic>
              </a:graphicData>
            </a:graphic>
          </wp:inline>
        </w:drawing>
      </w:r>
    </w:p>
    <w:p>
      <w:pPr>
        <w:pStyle w:val="4"/>
        <w:numPr>
          <w:ilvl w:val="0"/>
          <w:numId w:val="6"/>
        </w:numPr>
        <w:rPr>
          <w:color w:val="auto"/>
        </w:rPr>
      </w:pPr>
      <w:bookmarkStart w:id="15" w:name="_Toc36543012"/>
      <w:r>
        <w:rPr>
          <w:color w:val="auto"/>
        </w:rPr>
        <w:t>Basic Management Tools</w:t>
      </w:r>
      <w:bookmarkEnd w:id="15"/>
    </w:p>
    <w:tbl>
      <w:tblPr>
        <w:tblStyle w:val="24"/>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693"/>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b/>
                <w:color w:val="auto"/>
              </w:rPr>
            </w:pPr>
            <w:r>
              <w:rPr>
                <w:rFonts w:hint="eastAsia"/>
                <w:b/>
                <w:color w:val="auto"/>
              </w:rPr>
              <w:t>Icon</w:t>
            </w:r>
          </w:p>
        </w:tc>
        <w:tc>
          <w:tcPr>
            <w:tcW w:w="2693" w:type="dxa"/>
            <w:vAlign w:val="center"/>
          </w:tcPr>
          <w:p>
            <w:pPr>
              <w:jc w:val="center"/>
              <w:rPr>
                <w:b/>
                <w:color w:val="auto"/>
              </w:rPr>
            </w:pPr>
            <w:r>
              <w:rPr>
                <w:rFonts w:hint="eastAsia"/>
                <w:b/>
                <w:color w:val="auto"/>
              </w:rPr>
              <w:t>Name</w:t>
            </w:r>
          </w:p>
        </w:tc>
        <w:tc>
          <w:tcPr>
            <w:tcW w:w="4678" w:type="dxa"/>
            <w:vAlign w:val="center"/>
          </w:tcPr>
          <w:p>
            <w:pPr>
              <w:jc w:val="center"/>
              <w:rPr>
                <w:b/>
                <w:color w:val="auto"/>
              </w:rPr>
            </w:pPr>
            <w:r>
              <w:rPr>
                <w:rFonts w:hint="eastAsia"/>
                <w:b/>
                <w:color w:val="auto"/>
              </w:rPr>
              <w:t>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color w:val="auto"/>
              </w:rPr>
            </w:pPr>
            <w:r>
              <w:rPr>
                <w:color w:val="auto"/>
              </w:rPr>
              <w:object>
                <v:shape id="_x0000_i1025" o:spt="75" type="#_x0000_t75" style="height:17.75pt;width:21.5pt;" o:ole="t" filled="f" o:preferrelative="t" stroked="f" coordsize="21600,21600">
                  <v:path/>
                  <v:fill on="f" focussize="0,0"/>
                  <v:stroke on="f" joinstyle="miter"/>
                  <v:imagedata r:id="rId16" o:title=""/>
                  <o:lock v:ext="edit" aspectratio="t"/>
                  <w10:wrap type="none"/>
                  <w10:anchorlock/>
                </v:shape>
                <o:OLEObject Type="Embed" ProgID="PBrush" ShapeID="_x0000_i1025" DrawAspect="Content" ObjectID="_1468075725" r:id="rId15">
                  <o:LockedField>false</o:LockedField>
                </o:OLEObject>
              </w:object>
            </w:r>
          </w:p>
        </w:tc>
        <w:tc>
          <w:tcPr>
            <w:tcW w:w="2693" w:type="dxa"/>
            <w:vAlign w:val="center"/>
          </w:tcPr>
          <w:p>
            <w:pPr>
              <w:jc w:val="left"/>
              <w:rPr>
                <w:color w:val="auto"/>
              </w:rPr>
            </w:pPr>
            <w:r>
              <w:rPr>
                <w:color w:val="auto"/>
              </w:rPr>
              <w:t>Open Project</w:t>
            </w:r>
          </w:p>
        </w:tc>
        <w:tc>
          <w:tcPr>
            <w:tcW w:w="4678" w:type="dxa"/>
            <w:vAlign w:val="center"/>
          </w:tcPr>
          <w:p>
            <w:pPr>
              <w:jc w:val="left"/>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color w:val="auto"/>
              </w:rPr>
            </w:pPr>
            <w:r>
              <w:rPr>
                <w:color w:val="auto"/>
              </w:rPr>
              <w:object>
                <v:shape id="_x0000_i1026" o:spt="75" type="#_x0000_t75" style="height:17.75pt;width:20.4pt;" o:ole="t" filled="f" o:preferrelative="t" stroked="f" coordsize="21600,21600">
                  <v:path/>
                  <v:fill on="f" focussize="0,0"/>
                  <v:stroke on="f" joinstyle="miter"/>
                  <v:imagedata r:id="rId18" o:title=""/>
                  <o:lock v:ext="edit" aspectratio="t"/>
                  <w10:wrap type="none"/>
                  <w10:anchorlock/>
                </v:shape>
                <o:OLEObject Type="Embed" ProgID="PBrush" ShapeID="_x0000_i1026" DrawAspect="Content" ObjectID="_1468075726" r:id="rId17">
                  <o:LockedField>false</o:LockedField>
                </o:OLEObject>
              </w:object>
            </w:r>
          </w:p>
        </w:tc>
        <w:tc>
          <w:tcPr>
            <w:tcW w:w="2693" w:type="dxa"/>
            <w:vAlign w:val="center"/>
          </w:tcPr>
          <w:p>
            <w:pPr>
              <w:jc w:val="left"/>
              <w:rPr>
                <w:color w:val="auto"/>
              </w:rPr>
            </w:pPr>
            <w:r>
              <w:rPr>
                <w:color w:val="auto"/>
              </w:rPr>
              <w:t>Open New Project</w:t>
            </w:r>
          </w:p>
        </w:tc>
        <w:tc>
          <w:tcPr>
            <w:tcW w:w="4678" w:type="dxa"/>
            <w:vAlign w:val="center"/>
          </w:tcPr>
          <w:p>
            <w:pPr>
              <w:jc w:val="left"/>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color w:val="auto"/>
              </w:rPr>
            </w:pPr>
            <w:r>
              <w:rPr>
                <w:color w:val="auto"/>
              </w:rPr>
              <w:object>
                <v:shape id="_x0000_i1027" o:spt="75" type="#_x0000_t75" style="height:18.8pt;width:22.05pt;" o:ole="t" filled="f" o:preferrelative="t" stroked="f" coordsize="21600,21600">
                  <v:path/>
                  <v:fill on="f" focussize="0,0"/>
                  <v:stroke on="f" joinstyle="miter"/>
                  <v:imagedata r:id="rId20" o:title=""/>
                  <o:lock v:ext="edit" aspectratio="t"/>
                  <w10:wrap type="none"/>
                  <w10:anchorlock/>
                </v:shape>
                <o:OLEObject Type="Embed" ProgID="PBrush" ShapeID="_x0000_i1027" DrawAspect="Content" ObjectID="_1468075727" r:id="rId19">
                  <o:LockedField>false</o:LockedField>
                </o:OLEObject>
              </w:object>
            </w:r>
          </w:p>
        </w:tc>
        <w:tc>
          <w:tcPr>
            <w:tcW w:w="2693" w:type="dxa"/>
            <w:vAlign w:val="center"/>
          </w:tcPr>
          <w:p>
            <w:pPr>
              <w:jc w:val="left"/>
              <w:rPr>
                <w:color w:val="auto"/>
              </w:rPr>
            </w:pPr>
            <w:r>
              <w:rPr>
                <w:rFonts w:hint="eastAsia"/>
                <w:color w:val="auto"/>
              </w:rPr>
              <w:t>S</w:t>
            </w:r>
            <w:r>
              <w:rPr>
                <w:color w:val="auto"/>
              </w:rPr>
              <w:t>ave Project</w:t>
            </w:r>
          </w:p>
        </w:tc>
        <w:tc>
          <w:tcPr>
            <w:tcW w:w="4678" w:type="dxa"/>
            <w:vAlign w:val="center"/>
          </w:tcPr>
          <w:p>
            <w:pPr>
              <w:autoSpaceDE w:val="0"/>
              <w:autoSpaceDN w:val="0"/>
              <w:adjustRightInd w:val="0"/>
              <w:spacing w:after="0" w:afterAutospacing="0"/>
              <w:jc w:val="left"/>
              <w:rPr>
                <w:color w:val="auto"/>
              </w:rPr>
            </w:pPr>
            <w:r>
              <w:rPr>
                <w:color w:val="auto"/>
              </w:rPr>
              <w:t xml:space="preserve">Save network to given path/file name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color w:val="auto"/>
              </w:rPr>
            </w:pPr>
            <w:r>
              <w:rPr>
                <w:color w:val="auto"/>
              </w:rPr>
              <w:object>
                <v:shape id="_x0000_i1028" o:spt="75" type="#_x0000_t75" style="height:20.4pt;width:20.4pt;" o:ole="t" filled="f" o:preferrelative="t" stroked="f" coordsize="21600,21600">
                  <v:path/>
                  <v:fill on="f" focussize="0,0"/>
                  <v:stroke on="f" joinstyle="miter"/>
                  <v:imagedata r:id="rId22" o:title=""/>
                  <o:lock v:ext="edit" aspectratio="t"/>
                  <w10:wrap type="none"/>
                  <w10:anchorlock/>
                </v:shape>
                <o:OLEObject Type="Embed" ProgID="PBrush" ShapeID="_x0000_i1028" DrawAspect="Content" ObjectID="_1468075728" r:id="rId21">
                  <o:LockedField>false</o:LockedField>
                </o:OLEObject>
              </w:object>
            </w:r>
          </w:p>
        </w:tc>
        <w:tc>
          <w:tcPr>
            <w:tcW w:w="2693" w:type="dxa"/>
            <w:vAlign w:val="center"/>
          </w:tcPr>
          <w:p>
            <w:pPr>
              <w:jc w:val="left"/>
              <w:rPr>
                <w:color w:val="auto"/>
              </w:rPr>
            </w:pPr>
            <w:r>
              <w:rPr>
                <w:rFonts w:hint="eastAsia"/>
                <w:color w:val="auto"/>
              </w:rPr>
              <w:t>Select Object</w:t>
            </w:r>
          </w:p>
        </w:tc>
        <w:tc>
          <w:tcPr>
            <w:tcW w:w="4678" w:type="dxa"/>
            <w:vAlign w:val="center"/>
          </w:tcPr>
          <w:p>
            <w:pPr>
              <w:jc w:val="left"/>
              <w:rPr>
                <w:color w:val="auto"/>
              </w:rPr>
            </w:pPr>
            <w:r>
              <w:rPr>
                <w:rFonts w:hint="eastAsia"/>
                <w:color w:val="auto"/>
              </w:rPr>
              <w:t>Select a node/</w:t>
            </w:r>
            <w:r>
              <w:rPr>
                <w:color w:val="auto"/>
              </w:rPr>
              <w:t>link/zone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color w:val="auto"/>
              </w:rPr>
            </w:pPr>
            <w:r>
              <w:rPr>
                <w:color w:val="auto"/>
              </w:rPr>
              <w:object>
                <v:shape id="_x0000_i1029" o:spt="75" type="#_x0000_t75" style="height:18.25pt;width:18.25pt;" o:ole="t" filled="f" o:preferrelative="t" stroked="f" coordsize="21600,21600">
                  <v:path/>
                  <v:fill on="f" focussize="0,0"/>
                  <v:stroke on="f" joinstyle="miter"/>
                  <v:imagedata r:id="rId24" o:title=""/>
                  <o:lock v:ext="edit" aspectratio="t"/>
                  <w10:wrap type="none"/>
                  <w10:anchorlock/>
                </v:shape>
                <o:OLEObject Type="Embed" ProgID="PBrush" ShapeID="_x0000_i1029" DrawAspect="Content" ObjectID="_1468075729" r:id="rId23">
                  <o:LockedField>false</o:LockedField>
                </o:OLEObject>
              </w:object>
            </w:r>
          </w:p>
        </w:tc>
        <w:tc>
          <w:tcPr>
            <w:tcW w:w="2693" w:type="dxa"/>
            <w:vAlign w:val="center"/>
          </w:tcPr>
          <w:p>
            <w:pPr>
              <w:jc w:val="left"/>
              <w:rPr>
                <w:color w:val="auto"/>
              </w:rPr>
            </w:pPr>
            <w:r>
              <w:rPr>
                <w:rFonts w:hint="eastAsia"/>
                <w:color w:val="auto"/>
              </w:rPr>
              <w:t>Move Network</w:t>
            </w:r>
          </w:p>
        </w:tc>
        <w:tc>
          <w:tcPr>
            <w:tcW w:w="4678" w:type="dxa"/>
            <w:vAlign w:val="center"/>
          </w:tcPr>
          <w:p>
            <w:pPr>
              <w:jc w:val="left"/>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color w:val="auto"/>
              </w:rPr>
            </w:pPr>
            <w:r>
              <w:rPr>
                <w:color w:val="auto"/>
              </w:rPr>
              <w:object>
                <v:shape id="_x0000_i1030" o:spt="75" type="#_x0000_t75" style="height:18.8pt;width:21.5pt;" o:ole="t" filled="f" o:preferrelative="t" stroked="f" coordsize="21600,21600">
                  <v:path/>
                  <v:fill on="f" focussize="0,0"/>
                  <v:stroke on="f" joinstyle="miter"/>
                  <v:imagedata r:id="rId26" o:title=""/>
                  <o:lock v:ext="edit" aspectratio="t"/>
                  <w10:wrap type="none"/>
                  <w10:anchorlock/>
                </v:shape>
                <o:OLEObject Type="Embed" ProgID="PBrush" ShapeID="_x0000_i1030" DrawAspect="Content" ObjectID="_1468075730" r:id="rId25">
                  <o:LockedField>false</o:LockedField>
                </o:OLEObject>
              </w:object>
            </w:r>
          </w:p>
        </w:tc>
        <w:tc>
          <w:tcPr>
            <w:tcW w:w="2693" w:type="dxa"/>
            <w:vAlign w:val="center"/>
          </w:tcPr>
          <w:p>
            <w:pPr>
              <w:jc w:val="left"/>
              <w:rPr>
                <w:color w:val="auto"/>
              </w:rPr>
            </w:pPr>
            <w:r>
              <w:rPr>
                <w:color w:val="auto"/>
              </w:rPr>
              <w:t>Switch Link Bar/Line Display Mode</w:t>
            </w:r>
          </w:p>
        </w:tc>
        <w:tc>
          <w:tcPr>
            <w:tcW w:w="4678" w:type="dxa"/>
            <w:vAlign w:val="center"/>
          </w:tcPr>
          <w:p>
            <w:pPr>
              <w:autoSpaceDE w:val="0"/>
              <w:autoSpaceDN w:val="0"/>
              <w:adjustRightInd w:val="0"/>
              <w:spacing w:after="0" w:afterAutospacing="0"/>
              <w:jc w:val="left"/>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color w:val="auto"/>
              </w:rPr>
            </w:pPr>
            <w:r>
              <w:rPr>
                <w:color w:val="auto"/>
              </w:rPr>
              <w:object>
                <v:shape id="_x0000_i1031" o:spt="75" type="#_x0000_t75" style="height:18.25pt;width:17.75pt;" o:ole="t" filled="f" o:preferrelative="t" stroked="f" coordsize="21600,21600">
                  <v:path/>
                  <v:fill on="f" focussize="0,0"/>
                  <v:stroke on="f" joinstyle="miter"/>
                  <v:imagedata r:id="rId28" o:title=""/>
                  <o:lock v:ext="edit" aspectratio="t"/>
                  <w10:wrap type="none"/>
                  <w10:anchorlock/>
                </v:shape>
                <o:OLEObject Type="Embed" ProgID="PBrush" ShapeID="_x0000_i1031" DrawAspect="Content" ObjectID="_1468075731" r:id="rId27">
                  <o:LockedField>false</o:LockedField>
                </o:OLEObject>
              </w:object>
            </w:r>
          </w:p>
        </w:tc>
        <w:tc>
          <w:tcPr>
            <w:tcW w:w="2693" w:type="dxa"/>
            <w:vAlign w:val="center"/>
          </w:tcPr>
          <w:p>
            <w:pPr>
              <w:jc w:val="left"/>
              <w:rPr>
                <w:color w:val="auto"/>
              </w:rPr>
            </w:pPr>
            <w:r>
              <w:rPr>
                <w:color w:val="auto"/>
              </w:rPr>
              <w:t>Increase Link Bandwidth</w:t>
            </w:r>
          </w:p>
        </w:tc>
        <w:tc>
          <w:tcPr>
            <w:tcW w:w="4678" w:type="dxa"/>
            <w:vAlign w:val="center"/>
          </w:tcPr>
          <w:p>
            <w:pPr>
              <w:autoSpaceDE w:val="0"/>
              <w:autoSpaceDN w:val="0"/>
              <w:adjustRightInd w:val="0"/>
              <w:spacing w:after="0" w:afterAutospacing="0"/>
              <w:jc w:val="left"/>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color w:val="auto"/>
              </w:rPr>
            </w:pPr>
            <w:r>
              <w:rPr>
                <w:color w:val="auto"/>
              </w:rPr>
              <w:object>
                <v:shape id="_x0000_i1032" o:spt="75" type="#_x0000_t75" style="height:18.25pt;width:18.8pt;" o:ole="t" filled="f" o:preferrelative="t" stroked="f" coordsize="21600,21600">
                  <v:path/>
                  <v:fill on="f" focussize="0,0"/>
                  <v:stroke on="f" joinstyle="miter"/>
                  <v:imagedata r:id="rId30" o:title=""/>
                  <o:lock v:ext="edit" aspectratio="t"/>
                  <w10:wrap type="none"/>
                  <w10:anchorlock/>
                </v:shape>
                <o:OLEObject Type="Embed" ProgID="PBrush" ShapeID="_x0000_i1032" DrawAspect="Content" ObjectID="_1468075732" r:id="rId29">
                  <o:LockedField>false</o:LockedField>
                </o:OLEObject>
              </w:object>
            </w:r>
          </w:p>
        </w:tc>
        <w:tc>
          <w:tcPr>
            <w:tcW w:w="2693" w:type="dxa"/>
            <w:vAlign w:val="center"/>
          </w:tcPr>
          <w:p>
            <w:pPr>
              <w:jc w:val="left"/>
              <w:rPr>
                <w:color w:val="auto"/>
              </w:rPr>
            </w:pPr>
            <w:r>
              <w:rPr>
                <w:color w:val="auto"/>
              </w:rPr>
              <w:t>Decrease Link Bandwidth</w:t>
            </w:r>
          </w:p>
        </w:tc>
        <w:tc>
          <w:tcPr>
            <w:tcW w:w="4678" w:type="dxa"/>
            <w:vAlign w:val="center"/>
          </w:tcPr>
          <w:p>
            <w:pPr>
              <w:autoSpaceDE w:val="0"/>
              <w:autoSpaceDN w:val="0"/>
              <w:adjustRightInd w:val="0"/>
              <w:spacing w:after="0" w:afterAutospacing="0"/>
              <w:jc w:val="left"/>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color w:val="auto"/>
              </w:rPr>
            </w:pPr>
            <w:r>
              <w:rPr>
                <w:color w:val="auto"/>
              </w:rPr>
              <w:object>
                <v:shape id="_x0000_i1033" o:spt="75" type="#_x0000_t75" style="height:18.25pt;width:18.25pt;" o:ole="t" filled="f" o:preferrelative="t" stroked="f" coordsize="21600,21600">
                  <v:path/>
                  <v:fill on="f" focussize="0,0"/>
                  <v:stroke on="f" joinstyle="miter"/>
                  <v:imagedata r:id="rId32" o:title=""/>
                  <o:lock v:ext="edit" aspectratio="t"/>
                  <w10:wrap type="none"/>
                  <w10:anchorlock/>
                </v:shape>
                <o:OLEObject Type="Embed" ProgID="PBrush" ShapeID="_x0000_i1033" DrawAspect="Content" ObjectID="_1468075733" r:id="rId31">
                  <o:LockedField>false</o:LockedField>
                </o:OLEObject>
              </w:object>
            </w:r>
          </w:p>
        </w:tc>
        <w:tc>
          <w:tcPr>
            <w:tcW w:w="2693" w:type="dxa"/>
            <w:vAlign w:val="center"/>
          </w:tcPr>
          <w:p>
            <w:pPr>
              <w:jc w:val="left"/>
              <w:rPr>
                <w:color w:val="auto"/>
              </w:rPr>
            </w:pPr>
            <w:r>
              <w:rPr>
                <w:color w:val="auto"/>
              </w:rPr>
              <w:t>Increase Link Offset</w:t>
            </w:r>
          </w:p>
        </w:tc>
        <w:tc>
          <w:tcPr>
            <w:tcW w:w="4678" w:type="dxa"/>
            <w:vAlign w:val="center"/>
          </w:tcPr>
          <w:p>
            <w:pPr>
              <w:autoSpaceDE w:val="0"/>
              <w:autoSpaceDN w:val="0"/>
              <w:adjustRightInd w:val="0"/>
              <w:spacing w:after="0" w:afterAutospacing="0"/>
              <w:jc w:val="left"/>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color w:val="auto"/>
              </w:rPr>
            </w:pPr>
            <w:r>
              <w:rPr>
                <w:color w:val="auto"/>
              </w:rPr>
              <w:object>
                <v:shape id="_x0000_i1034" o:spt="75" type="#_x0000_t75" style="height:18.25pt;width:18.8pt;" o:ole="t" filled="f" o:preferrelative="t" stroked="f" coordsize="21600,21600">
                  <v:path/>
                  <v:fill on="f" focussize="0,0"/>
                  <v:stroke on="f" joinstyle="miter"/>
                  <v:imagedata r:id="rId34" o:title=""/>
                  <o:lock v:ext="edit" aspectratio="t"/>
                  <w10:wrap type="none"/>
                  <w10:anchorlock/>
                </v:shape>
                <o:OLEObject Type="Embed" ProgID="PBrush" ShapeID="_x0000_i1034" DrawAspect="Content" ObjectID="_1468075734" r:id="rId33">
                  <o:LockedField>false</o:LockedField>
                </o:OLEObject>
              </w:object>
            </w:r>
          </w:p>
        </w:tc>
        <w:tc>
          <w:tcPr>
            <w:tcW w:w="2693" w:type="dxa"/>
            <w:vAlign w:val="center"/>
          </w:tcPr>
          <w:p>
            <w:pPr>
              <w:jc w:val="left"/>
              <w:rPr>
                <w:color w:val="auto"/>
              </w:rPr>
            </w:pPr>
            <w:r>
              <w:rPr>
                <w:color w:val="auto"/>
              </w:rPr>
              <w:t>Decrease Link Offset</w:t>
            </w:r>
          </w:p>
        </w:tc>
        <w:tc>
          <w:tcPr>
            <w:tcW w:w="4678" w:type="dxa"/>
            <w:vAlign w:val="center"/>
          </w:tcPr>
          <w:p>
            <w:pPr>
              <w:autoSpaceDE w:val="0"/>
              <w:autoSpaceDN w:val="0"/>
              <w:adjustRightInd w:val="0"/>
              <w:spacing w:after="0" w:afterAutospacing="0"/>
              <w:jc w:val="left"/>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color w:val="auto"/>
              </w:rPr>
            </w:pPr>
            <w:r>
              <w:rPr>
                <w:color w:val="auto"/>
              </w:rPr>
              <w:object>
                <v:shape id="_x0000_i1035" o:spt="75" type="#_x0000_t75" style="height:18.25pt;width:22.05pt;" o:ole="t" filled="f" o:preferrelative="t" stroked="f" coordsize="21600,21600">
                  <v:path/>
                  <v:fill on="f" focussize="0,0"/>
                  <v:stroke on="f" joinstyle="miter"/>
                  <v:imagedata r:id="rId36" o:title=""/>
                  <o:lock v:ext="edit" aspectratio="t"/>
                  <w10:wrap type="none"/>
                  <w10:anchorlock/>
                </v:shape>
                <o:OLEObject Type="Embed" ProgID="PBrush" ShapeID="_x0000_i1035" DrawAspect="Content" ObjectID="_1468075735" r:id="rId35">
                  <o:LockedField>false</o:LockedField>
                </o:OLEObject>
              </w:object>
            </w:r>
          </w:p>
        </w:tc>
        <w:tc>
          <w:tcPr>
            <w:tcW w:w="2693" w:type="dxa"/>
            <w:vAlign w:val="center"/>
          </w:tcPr>
          <w:p>
            <w:pPr>
              <w:jc w:val="left"/>
              <w:rPr>
                <w:color w:val="auto"/>
              </w:rPr>
            </w:pPr>
            <w:r>
              <w:rPr>
                <w:rFonts w:hint="eastAsia"/>
                <w:color w:val="auto"/>
              </w:rPr>
              <w:t>Show Network</w:t>
            </w:r>
          </w:p>
        </w:tc>
        <w:tc>
          <w:tcPr>
            <w:tcW w:w="4678" w:type="dxa"/>
            <w:vAlign w:val="center"/>
          </w:tcPr>
          <w:p>
            <w:pPr>
              <w:jc w:val="left"/>
              <w:rPr>
                <w:color w:val="auto"/>
              </w:rPr>
            </w:pPr>
            <w:r>
              <w:rPr>
                <w:rFonts w:hint="eastAsia"/>
                <w:color w:val="auto"/>
              </w:rPr>
              <w:t>Show entire network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color w:val="auto"/>
              </w:rPr>
            </w:pPr>
            <w:r>
              <w:rPr>
                <w:color w:val="auto"/>
              </w:rPr>
              <w:object>
                <v:shape id="_x0000_i1036" o:spt="75" type="#_x0000_t75" style="height:18.25pt;width:18.8pt;" o:ole="t" filled="f" o:preferrelative="t" stroked="f" coordsize="21600,21600">
                  <v:path/>
                  <v:fill on="f" focussize="0,0"/>
                  <v:stroke on="f" joinstyle="miter"/>
                  <v:imagedata r:id="rId38" o:title=""/>
                  <o:lock v:ext="edit" aspectratio="t"/>
                  <w10:wrap type="none"/>
                  <w10:anchorlock/>
                </v:shape>
                <o:OLEObject Type="Embed" ProgID="PBrush" ShapeID="_x0000_i1036" DrawAspect="Content" ObjectID="_1468075736" r:id="rId37">
                  <o:LockedField>false</o:LockedField>
                </o:OLEObject>
              </w:object>
            </w:r>
          </w:p>
        </w:tc>
        <w:tc>
          <w:tcPr>
            <w:tcW w:w="2693" w:type="dxa"/>
            <w:vAlign w:val="center"/>
          </w:tcPr>
          <w:p>
            <w:pPr>
              <w:jc w:val="left"/>
              <w:rPr>
                <w:color w:val="auto"/>
              </w:rPr>
            </w:pPr>
            <w:r>
              <w:rPr>
                <w:rFonts w:hint="eastAsia"/>
                <w:color w:val="auto"/>
              </w:rPr>
              <w:t>Zoom In</w:t>
            </w:r>
          </w:p>
        </w:tc>
        <w:tc>
          <w:tcPr>
            <w:tcW w:w="4678" w:type="dxa"/>
            <w:vAlign w:val="center"/>
          </w:tcPr>
          <w:p>
            <w:pPr>
              <w:jc w:val="left"/>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color w:val="auto"/>
              </w:rPr>
            </w:pPr>
            <w:r>
              <w:rPr>
                <w:color w:val="auto"/>
              </w:rPr>
              <w:object>
                <v:shape id="_x0000_i1037" o:spt="75" type="#_x0000_t75" style="height:18.8pt;width:18.8pt;" o:ole="t" filled="f" o:preferrelative="t" stroked="f" coordsize="21600,21600">
                  <v:path/>
                  <v:fill on="f" focussize="0,0"/>
                  <v:stroke on="f" joinstyle="miter"/>
                  <v:imagedata r:id="rId40" o:title=""/>
                  <o:lock v:ext="edit" aspectratio="t"/>
                  <w10:wrap type="none"/>
                  <w10:anchorlock/>
                </v:shape>
                <o:OLEObject Type="Embed" ProgID="PBrush" ShapeID="_x0000_i1037" DrawAspect="Content" ObjectID="_1468075737" r:id="rId39">
                  <o:LockedField>false</o:LockedField>
                </o:OLEObject>
              </w:object>
            </w:r>
          </w:p>
        </w:tc>
        <w:tc>
          <w:tcPr>
            <w:tcW w:w="2693" w:type="dxa"/>
            <w:vAlign w:val="center"/>
          </w:tcPr>
          <w:p>
            <w:pPr>
              <w:jc w:val="left"/>
              <w:rPr>
                <w:color w:val="auto"/>
              </w:rPr>
            </w:pPr>
            <w:r>
              <w:rPr>
                <w:rFonts w:hint="eastAsia"/>
                <w:color w:val="auto"/>
              </w:rPr>
              <w:t>Zoom Out</w:t>
            </w:r>
          </w:p>
        </w:tc>
        <w:tc>
          <w:tcPr>
            <w:tcW w:w="4678" w:type="dxa"/>
            <w:vAlign w:val="center"/>
          </w:tcPr>
          <w:p>
            <w:pPr>
              <w:jc w:val="left"/>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color w:val="auto"/>
              </w:rPr>
            </w:pPr>
            <w:r>
              <w:rPr>
                <w:color w:val="auto"/>
              </w:rPr>
              <w:object>
                <v:shape id="_x0000_i1038" o:spt="75" type="#_x0000_t75" style="height:18.25pt;width:20.4pt;" o:ole="t" filled="f" o:preferrelative="t" stroked="f" coordsize="21600,21600">
                  <v:path/>
                  <v:fill on="f" focussize="0,0"/>
                  <v:stroke on="f" joinstyle="miter"/>
                  <v:imagedata r:id="rId42" o:title=""/>
                  <o:lock v:ext="edit" aspectratio="t"/>
                  <w10:wrap type="none"/>
                  <w10:anchorlock/>
                </v:shape>
                <o:OLEObject Type="Embed" ProgID="PBrush" ShapeID="_x0000_i1038" DrawAspect="Content" ObjectID="_1468075738" r:id="rId41">
                  <o:LockedField>false</o:LockedField>
                </o:OLEObject>
              </w:object>
            </w:r>
          </w:p>
        </w:tc>
        <w:tc>
          <w:tcPr>
            <w:tcW w:w="2693" w:type="dxa"/>
            <w:vAlign w:val="center"/>
          </w:tcPr>
          <w:p>
            <w:pPr>
              <w:jc w:val="left"/>
              <w:rPr>
                <w:color w:val="auto"/>
              </w:rPr>
            </w:pPr>
            <w:r>
              <w:rPr>
                <w:color w:val="auto"/>
              </w:rPr>
              <w:t>Search Node/ Link/Path/Vehicle</w:t>
            </w:r>
          </w:p>
        </w:tc>
        <w:tc>
          <w:tcPr>
            <w:tcW w:w="4678" w:type="dxa"/>
            <w:vAlign w:val="center"/>
          </w:tcPr>
          <w:p>
            <w:pPr>
              <w:jc w:val="left"/>
              <w:rPr>
                <w:color w:val="auto"/>
              </w:rPr>
            </w:pPr>
            <w:r>
              <w:rPr>
                <w:color w:val="auto"/>
              </w:rPr>
              <w:t>Opens a dialog box which enables search functionality in NeXTA. Search by node number to find nodes, links (from node and to node notation), paths (from node and to node notation, using shortest path), and vehicle number (when simulations results are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color w:val="auto"/>
              </w:rPr>
            </w:pPr>
            <w:r>
              <w:rPr>
                <w:color w:val="auto"/>
              </w:rPr>
              <w:object>
                <v:shape id="_x0000_i1039" o:spt="75" type="#_x0000_t75" style="height:18.25pt;width:21.5pt;" o:ole="t" filled="f" o:preferrelative="t" stroked="f" coordsize="21600,21600">
                  <v:path/>
                  <v:fill on="f" focussize="0,0"/>
                  <v:stroke on="f" joinstyle="miter"/>
                  <v:imagedata r:id="rId44" o:title=""/>
                  <o:lock v:ext="edit" aspectratio="t"/>
                  <w10:wrap type="none"/>
                  <w10:anchorlock/>
                </v:shape>
                <o:OLEObject Type="Embed" ProgID="PBrush" ShapeID="_x0000_i1039" DrawAspect="Content" ObjectID="_1468075739" r:id="rId43">
                  <o:LockedField>false</o:LockedField>
                </o:OLEObject>
              </w:object>
            </w:r>
          </w:p>
        </w:tc>
        <w:tc>
          <w:tcPr>
            <w:tcW w:w="2693" w:type="dxa"/>
            <w:vAlign w:val="center"/>
          </w:tcPr>
          <w:p>
            <w:pPr>
              <w:jc w:val="left"/>
              <w:rPr>
                <w:color w:val="auto"/>
              </w:rPr>
            </w:pPr>
            <w:r>
              <w:rPr>
                <w:rFonts w:hint="eastAsia"/>
                <w:color w:val="auto"/>
              </w:rPr>
              <w:t>Visit Development Website</w:t>
            </w:r>
          </w:p>
        </w:tc>
        <w:tc>
          <w:tcPr>
            <w:tcW w:w="4678" w:type="dxa"/>
            <w:vAlign w:val="center"/>
          </w:tcPr>
          <w:p>
            <w:pPr>
              <w:jc w:val="left"/>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color w:val="auto"/>
              </w:rPr>
            </w:pPr>
            <w:r>
              <w:rPr>
                <w:color w:val="auto"/>
              </w:rPr>
              <w:drawing>
                <wp:inline distT="0" distB="0" distL="0" distR="0">
                  <wp:extent cx="247650" cy="257175"/>
                  <wp:effectExtent l="0" t="0" r="0" b="9525"/>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63"/>
                          <pic:cNvPicPr>
                            <a:picLocks noChangeAspect="1"/>
                          </pic:cNvPicPr>
                        </pic:nvPicPr>
                        <pic:blipFill>
                          <a:blip r:embed="rId45"/>
                          <a:stretch>
                            <a:fillRect/>
                          </a:stretch>
                        </pic:blipFill>
                        <pic:spPr>
                          <a:xfrm>
                            <a:off x="0" y="0"/>
                            <a:ext cx="247650" cy="257175"/>
                          </a:xfrm>
                          <a:prstGeom prst="rect">
                            <a:avLst/>
                          </a:prstGeom>
                        </pic:spPr>
                      </pic:pic>
                    </a:graphicData>
                  </a:graphic>
                </wp:inline>
              </w:drawing>
            </w:r>
          </w:p>
        </w:tc>
        <w:tc>
          <w:tcPr>
            <w:tcW w:w="2693" w:type="dxa"/>
            <w:vAlign w:val="center"/>
          </w:tcPr>
          <w:p>
            <w:pPr>
              <w:jc w:val="left"/>
              <w:rPr>
                <w:color w:val="auto"/>
              </w:rPr>
            </w:pPr>
            <w:r>
              <w:rPr>
                <w:rFonts w:hint="eastAsia"/>
                <w:color w:val="auto"/>
              </w:rPr>
              <w:t>Run Simulation</w:t>
            </w:r>
          </w:p>
        </w:tc>
        <w:tc>
          <w:tcPr>
            <w:tcW w:w="4678" w:type="dxa"/>
            <w:vAlign w:val="center"/>
          </w:tcPr>
          <w:p>
            <w:pPr>
              <w:jc w:val="left"/>
              <w:rPr>
                <w:color w:val="auto"/>
              </w:rPr>
            </w:pPr>
          </w:p>
        </w:tc>
      </w:tr>
    </w:tbl>
    <w:p>
      <w:pPr>
        <w:pStyle w:val="4"/>
        <w:numPr>
          <w:ilvl w:val="0"/>
          <w:numId w:val="6"/>
        </w:numPr>
        <w:rPr>
          <w:color w:val="auto"/>
        </w:rPr>
      </w:pPr>
      <w:bookmarkStart w:id="16" w:name="_Toc36543013"/>
      <w:r>
        <w:rPr>
          <w:color w:val="auto"/>
        </w:rPr>
        <w:t>Network Editing Tools</w:t>
      </w:r>
      <w:bookmarkEnd w:id="16"/>
    </w:p>
    <w:tbl>
      <w:tblPr>
        <w:tblStyle w:val="24"/>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835"/>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b/>
                <w:color w:val="auto"/>
              </w:rPr>
            </w:pPr>
            <w:r>
              <w:rPr>
                <w:rFonts w:hint="eastAsia"/>
                <w:b/>
                <w:color w:val="auto"/>
              </w:rPr>
              <w:t>Icon</w:t>
            </w:r>
          </w:p>
        </w:tc>
        <w:tc>
          <w:tcPr>
            <w:tcW w:w="2835" w:type="dxa"/>
            <w:vAlign w:val="center"/>
          </w:tcPr>
          <w:p>
            <w:pPr>
              <w:jc w:val="center"/>
              <w:rPr>
                <w:b/>
                <w:color w:val="auto"/>
              </w:rPr>
            </w:pPr>
            <w:r>
              <w:rPr>
                <w:rFonts w:hint="eastAsia"/>
                <w:b/>
                <w:color w:val="auto"/>
              </w:rPr>
              <w:t>Name</w:t>
            </w:r>
          </w:p>
        </w:tc>
        <w:tc>
          <w:tcPr>
            <w:tcW w:w="4536" w:type="dxa"/>
            <w:vAlign w:val="center"/>
          </w:tcPr>
          <w:p>
            <w:pPr>
              <w:jc w:val="center"/>
              <w:rPr>
                <w:b/>
                <w:color w:val="auto"/>
              </w:rPr>
            </w:pPr>
            <w:r>
              <w:rPr>
                <w:rFonts w:hint="eastAsia"/>
                <w:b/>
                <w:color w:val="auto"/>
              </w:rPr>
              <w:t>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color w:val="auto"/>
              </w:rPr>
            </w:pPr>
            <w:r>
              <w:rPr>
                <w:color w:val="auto"/>
              </w:rPr>
              <w:drawing>
                <wp:inline distT="0" distB="0" distL="0" distR="0">
                  <wp:extent cx="276225" cy="257175"/>
                  <wp:effectExtent l="0" t="0" r="9525" b="952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pic:cNvPicPr>
                        </pic:nvPicPr>
                        <pic:blipFill>
                          <a:blip r:embed="rId46"/>
                          <a:stretch>
                            <a:fillRect/>
                          </a:stretch>
                        </pic:blipFill>
                        <pic:spPr>
                          <a:xfrm>
                            <a:off x="0" y="0"/>
                            <a:ext cx="276225" cy="257175"/>
                          </a:xfrm>
                          <a:prstGeom prst="rect">
                            <a:avLst/>
                          </a:prstGeom>
                        </pic:spPr>
                      </pic:pic>
                    </a:graphicData>
                  </a:graphic>
                </wp:inline>
              </w:drawing>
            </w:r>
          </w:p>
        </w:tc>
        <w:tc>
          <w:tcPr>
            <w:tcW w:w="2835" w:type="dxa"/>
            <w:vAlign w:val="center"/>
          </w:tcPr>
          <w:p>
            <w:pPr>
              <w:rPr>
                <w:color w:val="auto"/>
              </w:rPr>
            </w:pPr>
            <w:r>
              <w:rPr>
                <w:color w:val="auto"/>
              </w:rPr>
              <w:t>Set Default Link Type</w:t>
            </w:r>
          </w:p>
        </w:tc>
        <w:tc>
          <w:tcPr>
            <w:tcW w:w="4536" w:type="dxa"/>
            <w:vAlign w:val="center"/>
          </w:tcPr>
          <w:p>
            <w:pPr>
              <w:autoSpaceDE w:val="0"/>
              <w:autoSpaceDN w:val="0"/>
              <w:adjustRightInd w:val="0"/>
              <w:spacing w:after="0" w:afterAutospacing="0"/>
              <w:jc w:val="left"/>
              <w:rPr>
                <w:rFonts w:ascii="Calibri" w:hAnsi="Calibri" w:cs="Calibri" w:eastAsiaTheme="minorEastAsia"/>
                <w:color w:val="auto"/>
                <w:kern w:val="0"/>
                <w:sz w:val="22"/>
              </w:rPr>
            </w:pPr>
            <w:r>
              <w:rPr>
                <w:rFonts w:ascii="Calibri" w:hAnsi="Calibri" w:cs="Calibri" w:eastAsiaTheme="minorEastAsia"/>
                <w:color w:val="auto"/>
                <w:kern w:val="0"/>
                <w:sz w:val="22"/>
              </w:rPr>
              <w:t>Opens a dialog box displaying the default link properties for different link types. The user may select and edit the default link properties so that all new links created afterward are assigned those changes.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color w:val="auto"/>
              </w:rPr>
            </w:pPr>
            <w:r>
              <w:rPr>
                <w:color w:val="auto"/>
              </w:rPr>
              <w:drawing>
                <wp:inline distT="0" distB="0" distL="0" distR="0">
                  <wp:extent cx="238125" cy="238125"/>
                  <wp:effectExtent l="0" t="0" r="9525" b="952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pic:cNvPicPr>
                        </pic:nvPicPr>
                        <pic:blipFill>
                          <a:blip r:embed="rId47"/>
                          <a:stretch>
                            <a:fillRect/>
                          </a:stretch>
                        </pic:blipFill>
                        <pic:spPr>
                          <a:xfrm>
                            <a:off x="0" y="0"/>
                            <a:ext cx="238125" cy="238125"/>
                          </a:xfrm>
                          <a:prstGeom prst="rect">
                            <a:avLst/>
                          </a:prstGeom>
                        </pic:spPr>
                      </pic:pic>
                    </a:graphicData>
                  </a:graphic>
                </wp:inline>
              </w:drawing>
            </w:r>
          </w:p>
        </w:tc>
        <w:tc>
          <w:tcPr>
            <w:tcW w:w="2835" w:type="dxa"/>
            <w:vAlign w:val="center"/>
          </w:tcPr>
          <w:p>
            <w:pPr>
              <w:rPr>
                <w:color w:val="auto"/>
              </w:rPr>
            </w:pPr>
            <w:r>
              <w:rPr>
                <w:color w:val="auto"/>
              </w:rPr>
              <w:t>Add New One-Way Links</w:t>
            </w:r>
          </w:p>
        </w:tc>
        <w:tc>
          <w:tcPr>
            <w:tcW w:w="4536" w:type="dxa"/>
          </w:tcPr>
          <w:p>
            <w:pPr>
              <w:rPr>
                <w:color w:val="auto"/>
              </w:rPr>
            </w:pPr>
            <w:r>
              <w:rPr>
                <w:color w:val="auto"/>
              </w:rPr>
              <w:t xml:space="preserve">Create a new one-way, directional link between two nodes.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color w:val="auto"/>
              </w:rPr>
            </w:pPr>
            <w:r>
              <w:rPr>
                <w:color w:val="auto"/>
              </w:rPr>
              <w:object>
                <v:shape id="_x0000_i1040" o:spt="75" type="#_x0000_t75" style="height:18.25pt;width:18.25pt;" o:ole="t" filled="f" o:preferrelative="t" stroked="f" coordsize="21600,21600">
                  <v:path/>
                  <v:fill on="f" focussize="0,0"/>
                  <v:stroke on="f" joinstyle="miter"/>
                  <v:imagedata r:id="rId49" o:title=""/>
                  <o:lock v:ext="edit" aspectratio="t"/>
                  <w10:wrap type="none"/>
                  <w10:anchorlock/>
                </v:shape>
                <o:OLEObject Type="Embed" ProgID="PBrush" ShapeID="_x0000_i1040" DrawAspect="Content" ObjectID="_1468075740" r:id="rId48">
                  <o:LockedField>false</o:LockedField>
                </o:OLEObject>
              </w:object>
            </w:r>
          </w:p>
        </w:tc>
        <w:tc>
          <w:tcPr>
            <w:tcW w:w="2835" w:type="dxa"/>
            <w:vAlign w:val="center"/>
          </w:tcPr>
          <w:p>
            <w:pPr>
              <w:rPr>
                <w:color w:val="auto"/>
              </w:rPr>
            </w:pPr>
            <w:r>
              <w:rPr>
                <w:color w:val="auto"/>
              </w:rPr>
              <w:t>Add New Two-Way Links</w:t>
            </w:r>
          </w:p>
        </w:tc>
        <w:tc>
          <w:tcPr>
            <w:tcW w:w="4536" w:type="dxa"/>
          </w:tcPr>
          <w:p>
            <w:pPr>
              <w:rPr>
                <w:color w:val="auto"/>
              </w:rPr>
            </w:pPr>
            <w:r>
              <w:rPr>
                <w:color w:val="auto"/>
              </w:rPr>
              <w:t xml:space="preserve">Create two one-way, directional links between two nodes.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color w:val="auto"/>
              </w:rPr>
            </w:pPr>
            <w:r>
              <w:rPr>
                <w:color w:val="auto"/>
              </w:rPr>
              <w:drawing>
                <wp:inline distT="0" distB="0" distL="0" distR="0">
                  <wp:extent cx="247650" cy="276225"/>
                  <wp:effectExtent l="0" t="0" r="0" b="952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pic:cNvPicPr>
                        </pic:nvPicPr>
                        <pic:blipFill>
                          <a:blip r:embed="rId50"/>
                          <a:stretch>
                            <a:fillRect/>
                          </a:stretch>
                        </pic:blipFill>
                        <pic:spPr>
                          <a:xfrm>
                            <a:off x="0" y="0"/>
                            <a:ext cx="247650" cy="276225"/>
                          </a:xfrm>
                          <a:prstGeom prst="rect">
                            <a:avLst/>
                          </a:prstGeom>
                        </pic:spPr>
                      </pic:pic>
                    </a:graphicData>
                  </a:graphic>
                </wp:inline>
              </w:drawing>
            </w:r>
          </w:p>
        </w:tc>
        <w:tc>
          <w:tcPr>
            <w:tcW w:w="2835" w:type="dxa"/>
            <w:vAlign w:val="center"/>
          </w:tcPr>
          <w:p>
            <w:pPr>
              <w:rPr>
                <w:color w:val="auto"/>
              </w:rPr>
            </w:pPr>
            <w:r>
              <w:rPr>
                <w:color w:val="auto"/>
              </w:rPr>
              <w:t>Add New Node</w:t>
            </w:r>
          </w:p>
        </w:tc>
        <w:tc>
          <w:tcPr>
            <w:tcW w:w="4536" w:type="dxa"/>
          </w:tcPr>
          <w:p>
            <w:pPr>
              <w:rPr>
                <w:color w:val="auto"/>
              </w:rPr>
            </w:pPr>
            <w:r>
              <w:rPr>
                <w:color w:val="auto"/>
              </w:rPr>
              <w:t xml:space="preserve">Create a new node to which links can be attached.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color w:val="auto"/>
              </w:rPr>
            </w:pPr>
            <w:r>
              <w:rPr>
                <w:color w:val="auto"/>
              </w:rPr>
              <w:drawing>
                <wp:inline distT="0" distB="0" distL="0" distR="0">
                  <wp:extent cx="266700" cy="257175"/>
                  <wp:effectExtent l="0" t="0" r="0" b="952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pic:cNvPicPr>
                        </pic:nvPicPr>
                        <pic:blipFill>
                          <a:blip r:embed="rId51"/>
                          <a:stretch>
                            <a:fillRect/>
                          </a:stretch>
                        </pic:blipFill>
                        <pic:spPr>
                          <a:xfrm>
                            <a:off x="0" y="0"/>
                            <a:ext cx="266700" cy="257175"/>
                          </a:xfrm>
                          <a:prstGeom prst="rect">
                            <a:avLst/>
                          </a:prstGeom>
                        </pic:spPr>
                      </pic:pic>
                    </a:graphicData>
                  </a:graphic>
                </wp:inline>
              </w:drawing>
            </w:r>
          </w:p>
        </w:tc>
        <w:tc>
          <w:tcPr>
            <w:tcW w:w="2835" w:type="dxa"/>
            <w:vAlign w:val="center"/>
          </w:tcPr>
          <w:p>
            <w:pPr>
              <w:rPr>
                <w:color w:val="auto"/>
              </w:rPr>
            </w:pPr>
            <w:r>
              <w:rPr>
                <w:rFonts w:hint="eastAsia"/>
                <w:color w:val="auto"/>
              </w:rPr>
              <w:t xml:space="preserve">Move </w:t>
            </w:r>
            <w:r>
              <w:rPr>
                <w:color w:val="auto"/>
              </w:rPr>
              <w:t>Node Position</w:t>
            </w:r>
          </w:p>
        </w:tc>
        <w:tc>
          <w:tcPr>
            <w:tcW w:w="4536" w:type="dxa"/>
            <w:vAlign w:val="center"/>
          </w:tcPr>
          <w:p>
            <w:pPr>
              <w:autoSpaceDE w:val="0"/>
              <w:autoSpaceDN w:val="0"/>
              <w:adjustRightInd w:val="0"/>
              <w:spacing w:after="0" w:afterAutospacing="0"/>
              <w:jc w:val="left"/>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color w:val="auto"/>
              </w:rPr>
            </w:pPr>
            <w:r>
              <w:rPr>
                <w:color w:val="auto"/>
              </w:rPr>
              <w:drawing>
                <wp:inline distT="0" distB="0" distL="0" distR="0">
                  <wp:extent cx="276225" cy="266700"/>
                  <wp:effectExtent l="0" t="0" r="9525"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pic:cNvPicPr>
                        </pic:nvPicPr>
                        <pic:blipFill>
                          <a:blip r:embed="rId52"/>
                          <a:stretch>
                            <a:fillRect/>
                          </a:stretch>
                        </pic:blipFill>
                        <pic:spPr>
                          <a:xfrm>
                            <a:off x="0" y="0"/>
                            <a:ext cx="276225" cy="266700"/>
                          </a:xfrm>
                          <a:prstGeom prst="rect">
                            <a:avLst/>
                          </a:prstGeom>
                        </pic:spPr>
                      </pic:pic>
                    </a:graphicData>
                  </a:graphic>
                </wp:inline>
              </w:drawing>
            </w:r>
          </w:p>
        </w:tc>
        <w:tc>
          <w:tcPr>
            <w:tcW w:w="2835" w:type="dxa"/>
            <w:vAlign w:val="center"/>
          </w:tcPr>
          <w:p>
            <w:pPr>
              <w:rPr>
                <w:color w:val="auto"/>
              </w:rPr>
            </w:pPr>
            <w:r>
              <w:rPr>
                <w:rFonts w:hint="eastAsia"/>
                <w:color w:val="auto"/>
              </w:rPr>
              <w:t xml:space="preserve">Create </w:t>
            </w:r>
            <w:r>
              <w:rPr>
                <w:color w:val="auto"/>
              </w:rPr>
              <w:t>Subarea for subarea Analysis</w:t>
            </w:r>
          </w:p>
        </w:tc>
        <w:tc>
          <w:tcPr>
            <w:tcW w:w="4536" w:type="dxa"/>
            <w:vAlign w:val="center"/>
          </w:tcPr>
          <w:p>
            <w:pPr>
              <w:jc w:val="left"/>
              <w:rPr>
                <w:color w:val="auto"/>
              </w:rPr>
            </w:pPr>
            <w:r>
              <w:rPr>
                <w:color w:val="auto"/>
              </w:rPr>
              <w:t>Create a subarea boundary which is used to perform a subarea cut (see Subarea Analysis for more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color w:val="auto"/>
              </w:rPr>
            </w:pPr>
            <w:r>
              <w:rPr>
                <w:color w:val="auto"/>
              </w:rPr>
              <w:drawing>
                <wp:inline distT="0" distB="0" distL="0" distR="0">
                  <wp:extent cx="228600" cy="238125"/>
                  <wp:effectExtent l="0" t="0" r="0" b="952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53"/>
                          <a:stretch>
                            <a:fillRect/>
                          </a:stretch>
                        </pic:blipFill>
                        <pic:spPr>
                          <a:xfrm>
                            <a:off x="0" y="0"/>
                            <a:ext cx="228600" cy="238125"/>
                          </a:xfrm>
                          <a:prstGeom prst="rect">
                            <a:avLst/>
                          </a:prstGeom>
                        </pic:spPr>
                      </pic:pic>
                    </a:graphicData>
                  </a:graphic>
                </wp:inline>
              </w:drawing>
            </w:r>
          </w:p>
        </w:tc>
        <w:tc>
          <w:tcPr>
            <w:tcW w:w="2835" w:type="dxa"/>
            <w:vAlign w:val="center"/>
          </w:tcPr>
          <w:p>
            <w:pPr>
              <w:rPr>
                <w:color w:val="auto"/>
              </w:rPr>
            </w:pPr>
            <w:r>
              <w:rPr>
                <w:rFonts w:hint="eastAsia"/>
                <w:color w:val="auto"/>
              </w:rPr>
              <w:t xml:space="preserve">Create </w:t>
            </w:r>
            <w:r>
              <w:rPr>
                <w:color w:val="auto"/>
              </w:rPr>
              <w:t xml:space="preserve">New </w:t>
            </w:r>
            <w:r>
              <w:rPr>
                <w:rFonts w:hint="eastAsia"/>
                <w:color w:val="auto"/>
              </w:rPr>
              <w:t>Zone</w:t>
            </w:r>
          </w:p>
        </w:tc>
        <w:tc>
          <w:tcPr>
            <w:tcW w:w="4536" w:type="dxa"/>
            <w:vAlign w:val="center"/>
          </w:tcPr>
          <w:p>
            <w:pPr>
              <w:autoSpaceDE w:val="0"/>
              <w:autoSpaceDN w:val="0"/>
              <w:adjustRightInd w:val="0"/>
              <w:spacing w:after="0" w:afterAutospacing="0"/>
              <w:jc w:val="left"/>
              <w:rPr>
                <w:color w:val="auto"/>
              </w:rPr>
            </w:pPr>
            <w:r>
              <w:rPr>
                <w:rFonts w:hint="eastAsia"/>
                <w:color w:val="auto"/>
              </w:rPr>
              <w:t>Create a new zone</w:t>
            </w:r>
          </w:p>
        </w:tc>
      </w:tr>
    </w:tbl>
    <w:p>
      <w:pPr>
        <w:rPr>
          <w:color w:val="auto"/>
        </w:rPr>
      </w:pPr>
    </w:p>
    <w:p>
      <w:pPr>
        <w:pStyle w:val="4"/>
        <w:numPr>
          <w:ilvl w:val="0"/>
          <w:numId w:val="6"/>
        </w:numPr>
        <w:rPr>
          <w:color w:val="auto"/>
        </w:rPr>
      </w:pPr>
      <w:bookmarkStart w:id="17" w:name="_Toc36543014"/>
      <w:r>
        <w:rPr>
          <w:color w:val="auto"/>
        </w:rPr>
        <w:t>Clock Controlling Tools</w:t>
      </w:r>
      <w:bookmarkEnd w:id="17"/>
    </w:p>
    <w:p>
      <w:r>
        <w:drawing>
          <wp:inline distT="0" distB="0" distL="0" distR="0">
            <wp:extent cx="5274310" cy="853440"/>
            <wp:effectExtent l="0" t="0" r="2540" b="381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54"/>
                    <a:stretch>
                      <a:fillRect/>
                    </a:stretch>
                  </pic:blipFill>
                  <pic:spPr>
                    <a:xfrm>
                      <a:off x="0" y="0"/>
                      <a:ext cx="5274310" cy="853440"/>
                    </a:xfrm>
                    <a:prstGeom prst="rect">
                      <a:avLst/>
                    </a:prstGeom>
                  </pic:spPr>
                </pic:pic>
              </a:graphicData>
            </a:graphic>
          </wp:inline>
        </w:drawing>
      </w:r>
    </w:p>
    <w:p>
      <w:pPr>
        <w:rPr>
          <w:color w:val="auto"/>
        </w:rPr>
      </w:pPr>
      <w:r>
        <w:rPr>
          <w:b/>
          <w:color w:val="auto"/>
        </w:rPr>
        <w:t>The Clock Bar</w:t>
      </w:r>
      <w:r>
        <w:rPr>
          <w:color w:val="auto"/>
        </w:rPr>
        <w:t>(highlighted in the figure above) is a toolbar feature located at the top of the screen which allows the user to view time-dependent MOEs by controlling the position of the slider on the toolbar. As shown above, the toolbar is divided into hours so that the position of the slider refers to the time within a 24-hour modeling time horizon.</w:t>
      </w:r>
    </w:p>
    <w:p>
      <w:pPr>
        <w:rPr>
          <w:color w:val="auto"/>
        </w:rPr>
      </w:pPr>
      <w:r>
        <w:drawing>
          <wp:inline distT="0" distB="0" distL="0" distR="0">
            <wp:extent cx="5274310" cy="461645"/>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55"/>
                    <a:stretch>
                      <a:fillRect/>
                    </a:stretch>
                  </pic:blipFill>
                  <pic:spPr>
                    <a:xfrm>
                      <a:off x="0" y="0"/>
                      <a:ext cx="5274310" cy="461645"/>
                    </a:xfrm>
                    <a:prstGeom prst="rect">
                      <a:avLst/>
                    </a:prstGeom>
                  </pic:spPr>
                </pic:pic>
              </a:graphicData>
            </a:graphic>
          </wp:inline>
        </w:drawing>
      </w:r>
    </w:p>
    <w:p>
      <w:pPr>
        <w:rPr>
          <w:color w:val="auto"/>
        </w:rPr>
      </w:pPr>
      <w:r>
        <w:rPr>
          <w:color w:val="auto"/>
        </w:rPr>
        <w:t>The buttons at the right above the Clock Bar are used for controlling the progression of time. This can also be accomplished by using the mouse to move the slider, clicking and dragging the slider to the desired location (time) on the bar.</w:t>
      </w:r>
    </w:p>
    <w:tbl>
      <w:tblPr>
        <w:tblStyle w:val="24"/>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2410"/>
        <w:gridCol w:w="5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jc w:val="center"/>
              <w:rPr>
                <w:b/>
                <w:color w:val="auto"/>
              </w:rPr>
            </w:pPr>
            <w:r>
              <w:rPr>
                <w:rFonts w:hint="eastAsia"/>
                <w:b/>
                <w:color w:val="auto"/>
              </w:rPr>
              <w:t>Icon</w:t>
            </w:r>
          </w:p>
        </w:tc>
        <w:tc>
          <w:tcPr>
            <w:tcW w:w="2410" w:type="dxa"/>
          </w:tcPr>
          <w:p>
            <w:pPr>
              <w:jc w:val="center"/>
              <w:rPr>
                <w:b/>
                <w:color w:val="auto"/>
              </w:rPr>
            </w:pPr>
            <w:r>
              <w:rPr>
                <w:rFonts w:hint="eastAsia"/>
                <w:b/>
                <w:color w:val="auto"/>
              </w:rPr>
              <w:t>Name</w:t>
            </w:r>
          </w:p>
        </w:tc>
        <w:tc>
          <w:tcPr>
            <w:tcW w:w="5103" w:type="dxa"/>
          </w:tcPr>
          <w:p>
            <w:pPr>
              <w:jc w:val="center"/>
              <w:rPr>
                <w:b/>
                <w:color w:val="auto"/>
              </w:rPr>
            </w:pPr>
            <w:r>
              <w:rPr>
                <w:rFonts w:hint="eastAsia"/>
                <w:b/>
                <w:color w:val="auto"/>
              </w:rPr>
              <w:t>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center"/>
          </w:tcPr>
          <w:p>
            <w:pPr>
              <w:jc w:val="center"/>
              <w:rPr>
                <w:color w:val="auto"/>
              </w:rPr>
            </w:pPr>
            <w:r>
              <w:rPr>
                <w:color w:val="auto"/>
              </w:rPr>
              <w:object>
                <v:shape id="_x0000_i1041" o:spt="75" type="#_x0000_t75" style="height:18.25pt;width:18.25pt;" o:ole="t" filled="f" o:preferrelative="t" stroked="f" coordsize="21600,21600">
                  <v:path/>
                  <v:fill on="f" focussize="0,0"/>
                  <v:stroke on="f" joinstyle="miter"/>
                  <v:imagedata r:id="rId57" o:title=""/>
                  <o:lock v:ext="edit" aspectratio="t"/>
                  <w10:wrap type="none"/>
                  <w10:anchorlock/>
                </v:shape>
                <o:OLEObject Type="Embed" ProgID="PBrush" ShapeID="_x0000_i1041" DrawAspect="Content" ObjectID="_1468075741" r:id="rId56">
                  <o:LockedField>false</o:LockedField>
                </o:OLEObject>
              </w:object>
            </w:r>
          </w:p>
        </w:tc>
        <w:tc>
          <w:tcPr>
            <w:tcW w:w="2410" w:type="dxa"/>
            <w:vAlign w:val="center"/>
          </w:tcPr>
          <w:p>
            <w:pPr>
              <w:jc w:val="left"/>
              <w:rPr>
                <w:color w:val="auto"/>
              </w:rPr>
            </w:pPr>
            <w:r>
              <w:rPr>
                <w:rFonts w:hint="eastAsia"/>
                <w:color w:val="auto"/>
              </w:rPr>
              <w:t>Star Animation</w:t>
            </w:r>
            <w:r>
              <w:rPr>
                <w:color w:val="auto"/>
              </w:rPr>
              <w:t xml:space="preserve"> </w:t>
            </w:r>
            <w:r>
              <w:rPr>
                <w:rFonts w:hint="eastAsia"/>
                <w:color w:val="auto"/>
              </w:rPr>
              <w:t>(</w:t>
            </w:r>
            <w:r>
              <w:rPr>
                <w:color w:val="auto"/>
              </w:rPr>
              <w:t>Min by Min</w:t>
            </w:r>
            <w:r>
              <w:rPr>
                <w:rFonts w:hint="eastAsia"/>
                <w:color w:val="auto"/>
              </w:rPr>
              <w:t>)</w:t>
            </w:r>
          </w:p>
        </w:tc>
        <w:tc>
          <w:tcPr>
            <w:tcW w:w="5103" w:type="dxa"/>
            <w:vAlign w:val="center"/>
          </w:tcPr>
          <w:p>
            <w:pPr>
              <w:jc w:val="left"/>
              <w:rPr>
                <w:color w:val="auto"/>
              </w:rPr>
            </w:pPr>
            <w:r>
              <w:rPr>
                <w:color w:val="auto"/>
              </w:rPr>
              <w:t>Progresses forward automatically through time in 1 minute 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center"/>
          </w:tcPr>
          <w:p>
            <w:pPr>
              <w:jc w:val="center"/>
              <w:rPr>
                <w:color w:val="auto"/>
              </w:rPr>
            </w:pPr>
            <w:r>
              <w:rPr>
                <w:color w:val="auto"/>
              </w:rPr>
              <w:object>
                <v:shape id="_x0000_i1042" o:spt="75" type="#_x0000_t75" style="height:18.8pt;width:18.25pt;" o:ole="t" filled="f" o:preferrelative="t" stroked="f" coordsize="21600,21600">
                  <v:path/>
                  <v:fill on="f" focussize="0,0"/>
                  <v:stroke on="f" joinstyle="miter"/>
                  <v:imagedata r:id="rId59" o:title=""/>
                  <o:lock v:ext="edit" aspectratio="t"/>
                  <w10:wrap type="none"/>
                  <w10:anchorlock/>
                </v:shape>
                <o:OLEObject Type="Embed" ProgID="PBrush" ShapeID="_x0000_i1042" DrawAspect="Content" ObjectID="_1468075742" r:id="rId58">
                  <o:LockedField>false</o:LockedField>
                </o:OLEObject>
              </w:object>
            </w:r>
          </w:p>
        </w:tc>
        <w:tc>
          <w:tcPr>
            <w:tcW w:w="2410" w:type="dxa"/>
            <w:vAlign w:val="center"/>
          </w:tcPr>
          <w:p>
            <w:pPr>
              <w:jc w:val="left"/>
              <w:rPr>
                <w:color w:val="auto"/>
              </w:rPr>
            </w:pPr>
            <w:r>
              <w:rPr>
                <w:rFonts w:hint="eastAsia"/>
                <w:color w:val="auto"/>
              </w:rPr>
              <w:t>Rewind</w:t>
            </w:r>
          </w:p>
        </w:tc>
        <w:tc>
          <w:tcPr>
            <w:tcW w:w="5103" w:type="dxa"/>
            <w:vAlign w:val="center"/>
          </w:tcPr>
          <w:p>
            <w:pPr>
              <w:jc w:val="left"/>
              <w:rPr>
                <w:color w:val="auto"/>
              </w:rPr>
            </w:pPr>
            <w:r>
              <w:rPr>
                <w:rFonts w:hint="eastAsia"/>
                <w:color w:val="auto"/>
              </w:rPr>
              <w:t>Rewind</w:t>
            </w:r>
            <w:r>
              <w:rPr>
                <w:color w:val="auto"/>
              </w:rPr>
              <w:t xml:space="preserve"> the time back to 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center"/>
          </w:tcPr>
          <w:p>
            <w:pPr>
              <w:jc w:val="center"/>
              <w:rPr>
                <w:color w:val="auto"/>
              </w:rPr>
            </w:pPr>
            <w:r>
              <w:rPr>
                <w:color w:val="auto"/>
              </w:rPr>
              <w:object>
                <v:shape id="_x0000_i1043" o:spt="75" type="#_x0000_t75" style="height:18.25pt;width:15.6pt;" o:ole="t" filled="f" o:preferrelative="t" stroked="f" coordsize="21600,21600">
                  <v:path/>
                  <v:fill on="f" focussize="0,0"/>
                  <v:stroke on="f" joinstyle="miter"/>
                  <v:imagedata r:id="rId61" o:title=""/>
                  <o:lock v:ext="edit" aspectratio="t"/>
                  <w10:wrap type="none"/>
                  <w10:anchorlock/>
                </v:shape>
                <o:OLEObject Type="Embed" ProgID="PBrush" ShapeID="_x0000_i1043" DrawAspect="Content" ObjectID="_1468075743" r:id="rId60">
                  <o:LockedField>false</o:LockedField>
                </o:OLEObject>
              </w:object>
            </w:r>
          </w:p>
        </w:tc>
        <w:tc>
          <w:tcPr>
            <w:tcW w:w="2410" w:type="dxa"/>
            <w:vAlign w:val="center"/>
          </w:tcPr>
          <w:p>
            <w:pPr>
              <w:jc w:val="left"/>
              <w:rPr>
                <w:color w:val="auto"/>
              </w:rPr>
            </w:pPr>
            <w:r>
              <w:rPr>
                <w:rFonts w:hint="eastAsia"/>
                <w:color w:val="auto"/>
              </w:rPr>
              <w:t>Pause</w:t>
            </w:r>
            <w:r>
              <w:rPr>
                <w:color w:val="auto"/>
              </w:rPr>
              <w:t xml:space="preserve"> Animation</w:t>
            </w:r>
          </w:p>
        </w:tc>
        <w:tc>
          <w:tcPr>
            <w:tcW w:w="5103" w:type="dxa"/>
            <w:vAlign w:val="center"/>
          </w:tcPr>
          <w:p>
            <w:pPr>
              <w:jc w:val="left"/>
              <w:rPr>
                <w:color w:val="auto"/>
              </w:rPr>
            </w:pPr>
            <w:r>
              <w:rPr>
                <w:color w:val="auto"/>
              </w:rPr>
              <w:t>Temporarily stops the automatic progression of time until the play button is pressed again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center"/>
          </w:tcPr>
          <w:p>
            <w:pPr>
              <w:jc w:val="center"/>
              <w:rPr>
                <w:color w:val="auto"/>
              </w:rPr>
            </w:pPr>
            <w:r>
              <w:rPr>
                <w:color w:val="auto"/>
              </w:rPr>
              <w:object>
                <v:shape id="_x0000_i1044" o:spt="75" type="#_x0000_t75" style="height:17.75pt;width:18.25pt;" o:ole="t" filled="f" o:preferrelative="t" stroked="f" coordsize="21600,21600">
                  <v:path/>
                  <v:fill on="f" focussize="0,0"/>
                  <v:stroke on="f" joinstyle="miter"/>
                  <v:imagedata r:id="rId63" o:title=""/>
                  <o:lock v:ext="edit" aspectratio="t"/>
                  <w10:wrap type="none"/>
                  <w10:anchorlock/>
                </v:shape>
                <o:OLEObject Type="Embed" ProgID="PBrush" ShapeID="_x0000_i1044" DrawAspect="Content" ObjectID="_1468075744" r:id="rId62">
                  <o:LockedField>false</o:LockedField>
                </o:OLEObject>
              </w:object>
            </w:r>
          </w:p>
        </w:tc>
        <w:tc>
          <w:tcPr>
            <w:tcW w:w="2410" w:type="dxa"/>
            <w:vAlign w:val="center"/>
          </w:tcPr>
          <w:p>
            <w:pPr>
              <w:jc w:val="left"/>
              <w:rPr>
                <w:color w:val="auto"/>
              </w:rPr>
            </w:pPr>
            <w:r>
              <w:rPr>
                <w:rFonts w:hint="eastAsia"/>
                <w:color w:val="auto"/>
              </w:rPr>
              <w:t>Stop</w:t>
            </w:r>
            <w:r>
              <w:rPr>
                <w:color w:val="auto"/>
              </w:rPr>
              <w:t xml:space="preserve"> Animation</w:t>
            </w:r>
          </w:p>
        </w:tc>
        <w:tc>
          <w:tcPr>
            <w:tcW w:w="5103" w:type="dxa"/>
            <w:vAlign w:val="center"/>
          </w:tcPr>
          <w:p>
            <w:pPr>
              <w:jc w:val="left"/>
              <w:rPr>
                <w:color w:val="auto"/>
              </w:rPr>
            </w:pPr>
            <w:r>
              <w:rPr>
                <w:color w:val="auto"/>
              </w:rPr>
              <w:t>Stops the automatic progression of time and reset the time back to 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center"/>
          </w:tcPr>
          <w:p>
            <w:pPr>
              <w:jc w:val="center"/>
              <w:rPr>
                <w:color w:val="auto"/>
              </w:rPr>
            </w:pPr>
            <w:r>
              <w:rPr>
                <w:color w:val="auto"/>
              </w:rPr>
              <w:object>
                <v:shape id="_x0000_i1045" o:spt="75" type="#_x0000_t75" style="height:17.75pt;width:17.75pt;" o:ole="t" filled="f" o:preferrelative="t" stroked="f" coordsize="21600,21600">
                  <v:path/>
                  <v:fill on="f" focussize="0,0"/>
                  <v:stroke on="f" joinstyle="miter"/>
                  <v:imagedata r:id="rId65" o:title=""/>
                  <o:lock v:ext="edit" aspectratio="t"/>
                  <w10:wrap type="none"/>
                  <w10:anchorlock/>
                </v:shape>
                <o:OLEObject Type="Embed" ProgID="PBrush" ShapeID="_x0000_i1045" DrawAspect="Content" ObjectID="_1468075745" r:id="rId64">
                  <o:LockedField>false</o:LockedField>
                </o:OLEObject>
              </w:object>
            </w:r>
          </w:p>
        </w:tc>
        <w:tc>
          <w:tcPr>
            <w:tcW w:w="2410" w:type="dxa"/>
            <w:vAlign w:val="center"/>
          </w:tcPr>
          <w:p>
            <w:pPr>
              <w:jc w:val="left"/>
              <w:rPr>
                <w:color w:val="auto"/>
              </w:rPr>
            </w:pPr>
            <w:r>
              <w:rPr>
                <w:color w:val="auto"/>
              </w:rPr>
              <w:t>Play Forward 1 Min</w:t>
            </w:r>
          </w:p>
        </w:tc>
        <w:tc>
          <w:tcPr>
            <w:tcW w:w="5103" w:type="dxa"/>
            <w:vAlign w:val="center"/>
          </w:tcPr>
          <w:p>
            <w:pPr>
              <w:jc w:val="left"/>
              <w:rPr>
                <w:color w:val="auto"/>
              </w:rPr>
            </w:pPr>
            <w:r>
              <w:rPr>
                <w:color w:val="auto"/>
              </w:rPr>
              <w:t>Moves forward in time by 1 minute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center"/>
          </w:tcPr>
          <w:p>
            <w:pPr>
              <w:jc w:val="center"/>
              <w:rPr>
                <w:color w:val="auto"/>
              </w:rPr>
            </w:pPr>
            <w:r>
              <w:rPr>
                <w:color w:val="auto"/>
              </w:rPr>
              <w:object>
                <v:shape id="_x0000_i1046" o:spt="75" type="#_x0000_t75" style="height:18.25pt;width:14.5pt;" o:ole="t" filled="f" o:preferrelative="t" stroked="f" coordsize="21600,21600">
                  <v:path/>
                  <v:fill on="f" focussize="0,0"/>
                  <v:stroke on="f" joinstyle="miter"/>
                  <v:imagedata r:id="rId67" o:title=""/>
                  <o:lock v:ext="edit" aspectratio="t"/>
                  <w10:wrap type="none"/>
                  <w10:anchorlock/>
                </v:shape>
                <o:OLEObject Type="Embed" ProgID="PBrush" ShapeID="_x0000_i1046" DrawAspect="Content" ObjectID="_1468075746" r:id="rId66">
                  <o:LockedField>false</o:LockedField>
                </o:OLEObject>
              </w:object>
            </w:r>
          </w:p>
        </w:tc>
        <w:tc>
          <w:tcPr>
            <w:tcW w:w="2410" w:type="dxa"/>
            <w:vAlign w:val="center"/>
          </w:tcPr>
          <w:p>
            <w:pPr>
              <w:jc w:val="left"/>
              <w:rPr>
                <w:color w:val="auto"/>
              </w:rPr>
            </w:pPr>
            <w:r>
              <w:rPr>
                <w:color w:val="auto"/>
              </w:rPr>
              <w:t>Skin Forward 5 Min</w:t>
            </w:r>
          </w:p>
        </w:tc>
        <w:tc>
          <w:tcPr>
            <w:tcW w:w="5103" w:type="dxa"/>
            <w:vAlign w:val="center"/>
          </w:tcPr>
          <w:p>
            <w:pPr>
              <w:jc w:val="left"/>
              <w:rPr>
                <w:color w:val="auto"/>
              </w:rPr>
            </w:pPr>
            <w:r>
              <w:rPr>
                <w:color w:val="auto"/>
              </w:rPr>
              <w:t>Moves forward in time by 5 minutes from the current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center"/>
          </w:tcPr>
          <w:p>
            <w:pPr>
              <w:jc w:val="center"/>
              <w:rPr>
                <w:color w:val="auto"/>
              </w:rPr>
            </w:pPr>
            <w:r>
              <w:rPr>
                <w:color w:val="auto"/>
              </w:rPr>
              <w:object>
                <v:shape id="_x0000_i1047" o:spt="75" type="#_x0000_t75" style="height:18.25pt;width:15.6pt;" o:ole="t" filled="f" o:preferrelative="t" stroked="f" coordsize="21600,21600">
                  <v:path/>
                  <v:fill on="f" focussize="0,0"/>
                  <v:stroke on="f" joinstyle="miter"/>
                  <v:imagedata r:id="rId69" o:title=""/>
                  <o:lock v:ext="edit" aspectratio="t"/>
                  <w10:wrap type="none"/>
                  <w10:anchorlock/>
                </v:shape>
                <o:OLEObject Type="Embed" ProgID="PBrush" ShapeID="_x0000_i1047" DrawAspect="Content" ObjectID="_1468075747" r:id="rId68">
                  <o:LockedField>false</o:LockedField>
                </o:OLEObject>
              </w:object>
            </w:r>
          </w:p>
        </w:tc>
        <w:tc>
          <w:tcPr>
            <w:tcW w:w="2410" w:type="dxa"/>
            <w:vAlign w:val="center"/>
          </w:tcPr>
          <w:p>
            <w:pPr>
              <w:jc w:val="left"/>
              <w:rPr>
                <w:color w:val="auto"/>
              </w:rPr>
            </w:pPr>
            <w:r>
              <w:rPr>
                <w:color w:val="auto"/>
              </w:rPr>
              <w:t>Play Backward 1 Min</w:t>
            </w:r>
          </w:p>
        </w:tc>
        <w:tc>
          <w:tcPr>
            <w:tcW w:w="5103" w:type="dxa"/>
            <w:vAlign w:val="center"/>
          </w:tcPr>
          <w:p>
            <w:pPr>
              <w:jc w:val="left"/>
              <w:rPr>
                <w:color w:val="auto"/>
              </w:rPr>
            </w:pPr>
            <w:r>
              <w:rPr>
                <w:color w:val="auto"/>
              </w:rPr>
              <w:t>Moves backward in time by 1 minute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center"/>
          </w:tcPr>
          <w:p>
            <w:pPr>
              <w:jc w:val="center"/>
              <w:rPr>
                <w:color w:val="auto"/>
              </w:rPr>
            </w:pPr>
            <w:r>
              <w:rPr>
                <w:color w:val="auto"/>
              </w:rPr>
              <w:object>
                <v:shape id="_x0000_i1048" o:spt="75" type="#_x0000_t75" style="height:18.8pt;width:18.25pt;" o:ole="t" filled="f" o:preferrelative="t" stroked="f" coordsize="21600,21600">
                  <v:path/>
                  <v:fill on="f" focussize="0,0"/>
                  <v:stroke on="f" joinstyle="miter"/>
                  <v:imagedata r:id="rId71" o:title=""/>
                  <o:lock v:ext="edit" aspectratio="t"/>
                  <w10:wrap type="none"/>
                  <w10:anchorlock/>
                </v:shape>
                <o:OLEObject Type="Embed" ProgID="PBrush" ShapeID="_x0000_i1048" DrawAspect="Content" ObjectID="_1468075748" r:id="rId70">
                  <o:LockedField>false</o:LockedField>
                </o:OLEObject>
              </w:object>
            </w:r>
          </w:p>
        </w:tc>
        <w:tc>
          <w:tcPr>
            <w:tcW w:w="2410" w:type="dxa"/>
            <w:vAlign w:val="center"/>
          </w:tcPr>
          <w:p>
            <w:pPr>
              <w:jc w:val="left"/>
              <w:rPr>
                <w:color w:val="auto"/>
              </w:rPr>
            </w:pPr>
            <w:r>
              <w:rPr>
                <w:color w:val="auto"/>
              </w:rPr>
              <w:t>Skin Backward 5 Min</w:t>
            </w:r>
          </w:p>
        </w:tc>
        <w:tc>
          <w:tcPr>
            <w:tcW w:w="5103" w:type="dxa"/>
            <w:vAlign w:val="center"/>
          </w:tcPr>
          <w:p>
            <w:pPr>
              <w:jc w:val="left"/>
              <w:rPr>
                <w:color w:val="auto"/>
              </w:rPr>
            </w:pPr>
            <w:r>
              <w:rPr>
                <w:color w:val="auto"/>
              </w:rPr>
              <w:t>Moves backward in time by 5 minutes from the current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center"/>
          </w:tcPr>
          <w:p>
            <w:pPr>
              <w:jc w:val="center"/>
              <w:rPr>
                <w:color w:val="auto"/>
                <w:sz w:val="22"/>
              </w:rPr>
            </w:pPr>
            <w:r>
              <w:rPr>
                <w:color w:val="auto"/>
              </w:rPr>
              <w:object>
                <v:shape id="_x0000_i1049" o:spt="75" type="#_x0000_t75" style="height:17.75pt;width:17.75pt;" o:ole="t" filled="f" o:preferrelative="t" stroked="f" coordsize="21600,21600">
                  <v:path/>
                  <v:fill on="f" focussize="0,0"/>
                  <v:stroke on="f" joinstyle="miter"/>
                  <v:imagedata r:id="rId73" o:title=""/>
                  <o:lock v:ext="edit" aspectratio="t"/>
                  <w10:wrap type="none"/>
                  <w10:anchorlock/>
                </v:shape>
                <o:OLEObject Type="Embed" ProgID="PBrush" ShapeID="_x0000_i1049" DrawAspect="Content" ObjectID="_1468075749" r:id="rId72">
                  <o:LockedField>false</o:LockedField>
                </o:OLEObject>
              </w:object>
            </w:r>
          </w:p>
        </w:tc>
        <w:tc>
          <w:tcPr>
            <w:tcW w:w="2410" w:type="dxa"/>
            <w:vAlign w:val="center"/>
          </w:tcPr>
          <w:p>
            <w:pPr>
              <w:jc w:val="left"/>
              <w:rPr>
                <w:color w:val="auto"/>
              </w:rPr>
            </w:pPr>
            <w:r>
              <w:rPr>
                <w:rFonts w:hint="eastAsia"/>
                <w:color w:val="auto"/>
              </w:rPr>
              <w:t>Play Forward 1 Sec</w:t>
            </w:r>
          </w:p>
        </w:tc>
        <w:tc>
          <w:tcPr>
            <w:tcW w:w="5103" w:type="dxa"/>
            <w:vAlign w:val="center"/>
          </w:tcPr>
          <w:p>
            <w:pPr>
              <w:jc w:val="left"/>
              <w:rPr>
                <w:color w:val="auto"/>
              </w:rPr>
            </w:pPr>
            <w:r>
              <w:rPr>
                <w:color w:val="auto"/>
              </w:rPr>
              <w:t>Moves forward in time by 1 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center"/>
          </w:tcPr>
          <w:p>
            <w:pPr>
              <w:jc w:val="center"/>
              <w:rPr>
                <w:color w:val="auto"/>
                <w:sz w:val="22"/>
              </w:rPr>
            </w:pPr>
            <w:r>
              <w:rPr>
                <w:color w:val="auto"/>
              </w:rPr>
              <w:object>
                <v:shape id="_x0000_i1050" o:spt="75" type="#_x0000_t75" style="height:18.25pt;width:15.6pt;" o:ole="t" filled="f" o:preferrelative="t" stroked="f" coordsize="21600,21600">
                  <v:path/>
                  <v:fill on="f" focussize="0,0"/>
                  <v:stroke on="f" joinstyle="miter"/>
                  <v:imagedata r:id="rId75" o:title=""/>
                  <o:lock v:ext="edit" aspectratio="t"/>
                  <w10:wrap type="none"/>
                  <w10:anchorlock/>
                </v:shape>
                <o:OLEObject Type="Embed" ProgID="PBrush" ShapeID="_x0000_i1050" DrawAspect="Content" ObjectID="_1468075750" r:id="rId74">
                  <o:LockedField>false</o:LockedField>
                </o:OLEObject>
              </w:object>
            </w:r>
          </w:p>
        </w:tc>
        <w:tc>
          <w:tcPr>
            <w:tcW w:w="2410" w:type="dxa"/>
            <w:vAlign w:val="center"/>
          </w:tcPr>
          <w:p>
            <w:pPr>
              <w:jc w:val="left"/>
              <w:rPr>
                <w:color w:val="auto"/>
              </w:rPr>
            </w:pPr>
            <w:r>
              <w:rPr>
                <w:rFonts w:hint="eastAsia"/>
                <w:color w:val="auto"/>
              </w:rPr>
              <w:t xml:space="preserve">Play </w:t>
            </w:r>
            <w:r>
              <w:rPr>
                <w:color w:val="auto"/>
              </w:rPr>
              <w:t>Back</w:t>
            </w:r>
            <w:r>
              <w:rPr>
                <w:rFonts w:hint="eastAsia"/>
                <w:color w:val="auto"/>
              </w:rPr>
              <w:t>ward 1 Sec</w:t>
            </w:r>
          </w:p>
        </w:tc>
        <w:tc>
          <w:tcPr>
            <w:tcW w:w="5103" w:type="dxa"/>
            <w:vAlign w:val="center"/>
          </w:tcPr>
          <w:p>
            <w:pPr>
              <w:jc w:val="left"/>
              <w:rPr>
                <w:color w:val="auto"/>
              </w:rPr>
            </w:pPr>
            <w:r>
              <w:rPr>
                <w:color w:val="auto"/>
              </w:rPr>
              <w:t>Moves backward in time by 1second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center"/>
          </w:tcPr>
          <w:p>
            <w:pPr>
              <w:jc w:val="center"/>
              <w:rPr>
                <w:color w:val="auto"/>
                <w:sz w:val="22"/>
              </w:rPr>
            </w:pPr>
            <w:r>
              <w:rPr>
                <w:color w:val="auto"/>
              </w:rPr>
              <w:object>
                <v:shape id="_x0000_i1051" o:spt="75" type="#_x0000_t75" style="height:17.75pt;width:18.25pt;" o:ole="t" filled="f" o:preferrelative="t" stroked="f" coordsize="21600,21600">
                  <v:path/>
                  <v:fill on="f" focussize="0,0"/>
                  <v:stroke on="f" joinstyle="miter"/>
                  <v:imagedata r:id="rId77" o:title=""/>
                  <o:lock v:ext="edit" aspectratio="t"/>
                  <w10:wrap type="none"/>
                  <w10:anchorlock/>
                </v:shape>
                <o:OLEObject Type="Embed" ProgID="PBrush" ShapeID="_x0000_i1051" DrawAspect="Content" ObjectID="_1468075751" r:id="rId76">
                  <o:LockedField>false</o:LockedField>
                </o:OLEObject>
              </w:object>
            </w:r>
          </w:p>
        </w:tc>
        <w:tc>
          <w:tcPr>
            <w:tcW w:w="2410" w:type="dxa"/>
            <w:vAlign w:val="center"/>
          </w:tcPr>
          <w:p>
            <w:pPr>
              <w:jc w:val="left"/>
              <w:rPr>
                <w:color w:val="auto"/>
              </w:rPr>
            </w:pPr>
            <w:r>
              <w:rPr>
                <w:rFonts w:hint="eastAsia"/>
                <w:color w:val="auto"/>
              </w:rPr>
              <w:t>Star Animation</w:t>
            </w:r>
            <w:r>
              <w:rPr>
                <w:color w:val="auto"/>
              </w:rPr>
              <w:t xml:space="preserve"> </w:t>
            </w:r>
            <w:r>
              <w:rPr>
                <w:rFonts w:hint="eastAsia"/>
                <w:color w:val="auto"/>
              </w:rPr>
              <w:t>(</w:t>
            </w:r>
            <w:r>
              <w:rPr>
                <w:color w:val="auto"/>
              </w:rPr>
              <w:t>Sec by Sec</w:t>
            </w:r>
            <w:r>
              <w:rPr>
                <w:rFonts w:hint="eastAsia"/>
                <w:color w:val="auto"/>
              </w:rPr>
              <w:t>)</w:t>
            </w:r>
          </w:p>
        </w:tc>
        <w:tc>
          <w:tcPr>
            <w:tcW w:w="5103" w:type="dxa"/>
            <w:vAlign w:val="center"/>
          </w:tcPr>
          <w:p>
            <w:pPr>
              <w:jc w:val="left"/>
              <w:rPr>
                <w:color w:val="auto"/>
              </w:rPr>
            </w:pPr>
            <w:r>
              <w:rPr>
                <w:color w:val="auto"/>
              </w:rPr>
              <w:t>Progresses forward automatically through time in 1 second 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center"/>
          </w:tcPr>
          <w:p>
            <w:pPr>
              <w:jc w:val="center"/>
              <w:rPr>
                <w:color w:val="auto"/>
              </w:rPr>
            </w:pPr>
            <w:r>
              <w:rPr>
                <w:color w:val="auto"/>
              </w:rPr>
              <w:object>
                <v:shape id="_x0000_i1052" o:spt="75" type="#_x0000_t75" style="height:18.25pt;width:18.25pt;" o:ole="t" filled="f" o:preferrelative="t" stroked="f" coordsize="21600,21600">
                  <v:path/>
                  <v:fill on="f" focussize="0,0"/>
                  <v:stroke on="f" joinstyle="miter"/>
                  <v:imagedata r:id="rId79" o:title=""/>
                  <o:lock v:ext="edit" aspectratio="t"/>
                  <w10:wrap type="none"/>
                  <w10:anchorlock/>
                </v:shape>
                <o:OLEObject Type="Embed" ProgID="PBrush" ShapeID="_x0000_i1052" DrawAspect="Content" ObjectID="_1468075752" r:id="rId78">
                  <o:LockedField>false</o:LockedField>
                </o:OLEObject>
              </w:object>
            </w:r>
          </w:p>
        </w:tc>
        <w:tc>
          <w:tcPr>
            <w:tcW w:w="2410" w:type="dxa"/>
            <w:vAlign w:val="center"/>
          </w:tcPr>
          <w:p>
            <w:pPr>
              <w:jc w:val="left"/>
              <w:rPr>
                <w:color w:val="auto"/>
              </w:rPr>
            </w:pPr>
            <w:r>
              <w:rPr>
                <w:rFonts w:hint="eastAsia"/>
                <w:color w:val="auto"/>
              </w:rPr>
              <w:t>S</w:t>
            </w:r>
            <w:r>
              <w:rPr>
                <w:color w:val="auto"/>
              </w:rPr>
              <w:t>how/Hide Legend</w:t>
            </w:r>
          </w:p>
        </w:tc>
        <w:tc>
          <w:tcPr>
            <w:tcW w:w="5103" w:type="dxa"/>
            <w:vAlign w:val="center"/>
          </w:tcPr>
          <w:p>
            <w:pPr>
              <w:jc w:val="left"/>
              <w:rPr>
                <w:color w:val="auto"/>
              </w:rPr>
            </w:pPr>
            <w:r>
              <w:rPr>
                <w:color w:val="auto"/>
              </w:rPr>
              <w:t>Toggles legend visibility</w:t>
            </w:r>
          </w:p>
        </w:tc>
      </w:tr>
    </w:tbl>
    <w:p>
      <w:pPr>
        <w:pStyle w:val="3"/>
        <w:numPr>
          <w:ilvl w:val="0"/>
          <w:numId w:val="4"/>
        </w:numPr>
        <w:rPr>
          <w:color w:val="auto"/>
        </w:rPr>
      </w:pPr>
      <w:bookmarkStart w:id="18" w:name="_Toc36543015"/>
      <w:r>
        <w:rPr>
          <w:color w:val="auto"/>
        </w:rPr>
        <w:t>Viewing Modes</w:t>
      </w:r>
      <w:bookmarkEnd w:id="18"/>
    </w:p>
    <w:p>
      <w:pPr>
        <w:pStyle w:val="35"/>
        <w:spacing w:after="156"/>
        <w:rPr>
          <w:color w:val="auto"/>
        </w:rPr>
      </w:pPr>
      <w:r>
        <w:drawing>
          <wp:inline distT="0" distB="0" distL="0" distR="0">
            <wp:extent cx="5274310" cy="263525"/>
            <wp:effectExtent l="0" t="0" r="2540" b="317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80"/>
                    <a:stretch>
                      <a:fillRect/>
                    </a:stretch>
                  </pic:blipFill>
                  <pic:spPr>
                    <a:xfrm>
                      <a:off x="0" y="0"/>
                      <a:ext cx="5274310" cy="263525"/>
                    </a:xfrm>
                    <a:prstGeom prst="rect">
                      <a:avLst/>
                    </a:prstGeom>
                  </pic:spPr>
                </pic:pic>
              </a:graphicData>
            </a:graphic>
          </wp:inline>
        </w:drawing>
      </w:r>
    </w:p>
    <w:p>
      <w:pPr>
        <w:rPr>
          <w:color w:val="auto"/>
        </w:rPr>
      </w:pPr>
      <w:r>
        <w:rPr>
          <w:color w:val="auto"/>
        </w:rPr>
        <w:t>Two different viewing modes are available in NeXTA - Network View mode and Animation View mode. The default Network View mode is used to display Measures of Effectiveness (MOEs) and the network geometry, while the Animation View is used to show individual vehicles moving in the network during simulation. The user can use the</w:t>
      </w:r>
      <w:r>
        <w:rPr>
          <w:color w:val="auto"/>
        </w:rPr>
        <w:drawing>
          <wp:inline distT="0" distB="0" distL="0" distR="0">
            <wp:extent cx="469265" cy="295275"/>
            <wp:effectExtent l="0" t="0" r="6985"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a:xfrm>
                      <a:off x="0" y="0"/>
                      <a:ext cx="476126" cy="299279"/>
                    </a:xfrm>
                    <a:prstGeom prst="rect">
                      <a:avLst/>
                    </a:prstGeom>
                    <a:noFill/>
                    <a:ln>
                      <a:noFill/>
                    </a:ln>
                  </pic:spPr>
                </pic:pic>
              </a:graphicData>
            </a:graphic>
          </wp:inline>
        </w:drawing>
      </w:r>
      <w:r>
        <w:rPr>
          <w:color w:val="auto"/>
        </w:rPr>
        <w:t xml:space="preserve"> and </w:t>
      </w:r>
      <w:r>
        <w:rPr>
          <w:color w:val="auto"/>
        </w:rPr>
        <w:drawing>
          <wp:inline distT="0" distB="0" distL="0" distR="0">
            <wp:extent cx="491490" cy="285750"/>
            <wp:effectExtent l="0" t="0" r="381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pic:cNvPicPr>
                  </pic:nvPicPr>
                  <pic:blipFill>
                    <a:blip r:embed="rId82"/>
                    <a:stretch>
                      <a:fillRect/>
                    </a:stretch>
                  </pic:blipFill>
                  <pic:spPr>
                    <a:xfrm>
                      <a:off x="0" y="0"/>
                      <a:ext cx="500222" cy="290669"/>
                    </a:xfrm>
                    <a:prstGeom prst="rect">
                      <a:avLst/>
                    </a:prstGeom>
                  </pic:spPr>
                </pic:pic>
              </a:graphicData>
            </a:graphic>
          </wp:inline>
        </w:drawing>
      </w:r>
      <w:r>
        <w:rPr>
          <w:color w:val="auto"/>
        </w:rPr>
        <w:t xml:space="preserve"> buttons on the MOE Toolbar to control which view is used.</w:t>
      </w:r>
    </w:p>
    <w:p>
      <w:pPr>
        <w:pStyle w:val="4"/>
        <w:numPr>
          <w:ilvl w:val="0"/>
          <w:numId w:val="7"/>
        </w:numPr>
        <w:rPr>
          <w:color w:val="auto"/>
        </w:rPr>
      </w:pPr>
      <w:bookmarkStart w:id="19" w:name="_Toc36543016"/>
      <w:r>
        <w:rPr>
          <w:color w:val="auto"/>
        </w:rPr>
        <w:t>Network View</w:t>
      </w:r>
      <w:bookmarkEnd w:id="19"/>
    </w:p>
    <w:p>
      <w:pPr>
        <w:rPr>
          <w:color w:val="auto"/>
        </w:rPr>
      </w:pPr>
      <w:r>
        <w:rPr>
          <w:color w:val="auto"/>
        </w:rPr>
        <w:t xml:space="preserve">In the default visualization state, each link is shown with a line width to represent the number of lanes. Additionally, many MOE visualization features use the link width to visually show how MOEs change over time or differ from one link to another. The </w:t>
      </w:r>
      <w:r>
        <w:rPr>
          <w:color w:val="auto"/>
        </w:rPr>
        <w:drawing>
          <wp:inline distT="0" distB="0" distL="0" distR="0">
            <wp:extent cx="469265" cy="295275"/>
            <wp:effectExtent l="0" t="0" r="6985"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a:xfrm>
                      <a:off x="0" y="0"/>
                      <a:ext cx="476126" cy="299279"/>
                    </a:xfrm>
                    <a:prstGeom prst="rect">
                      <a:avLst/>
                    </a:prstGeom>
                    <a:noFill/>
                    <a:ln>
                      <a:noFill/>
                    </a:ln>
                  </pic:spPr>
                </pic:pic>
              </a:graphicData>
            </a:graphic>
          </wp:inline>
        </w:drawing>
      </w:r>
      <w:r>
        <w:rPr>
          <w:color w:val="auto"/>
        </w:rPr>
        <w:t xml:space="preserve"> button on the MOE Toolbar changes this visualization state so that no links in the network will be shown with a link width. </w:t>
      </w:r>
    </w:p>
    <w:p>
      <w:pPr>
        <w:rPr>
          <w:color w:val="auto"/>
        </w:rPr>
      </w:pPr>
      <w:r>
        <w:drawing>
          <wp:inline distT="0" distB="0" distL="0" distR="0">
            <wp:extent cx="5274310" cy="3373755"/>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83"/>
                    <a:stretch>
                      <a:fillRect/>
                    </a:stretch>
                  </pic:blipFill>
                  <pic:spPr>
                    <a:xfrm>
                      <a:off x="0" y="0"/>
                      <a:ext cx="5274310" cy="3373755"/>
                    </a:xfrm>
                    <a:prstGeom prst="rect">
                      <a:avLst/>
                    </a:prstGeom>
                  </pic:spPr>
                </pic:pic>
              </a:graphicData>
            </a:graphic>
          </wp:inline>
        </w:drawing>
      </w:r>
    </w:p>
    <w:sectPr>
      <w:footerReference r:id="rId8" w:type="first"/>
      <w:type w:val="continuous"/>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Trebuchet MS">
    <w:panose1 w:val="020B0603020202020204"/>
    <w:charset w:val="00"/>
    <w:family w:val="swiss"/>
    <w:pitch w:val="default"/>
    <w:sig w:usb0="00000287" w:usb1="00000000" w:usb2="00000000" w:usb3="00000000" w:csb0="2000009F" w:csb1="00000000"/>
  </w:font>
  <w:font w:name="Calibri Light">
    <w:panose1 w:val="020F0302020204030204"/>
    <w:charset w:val="00"/>
    <w:family w:val="swiss"/>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38425902"/>
    </w:sdtPr>
    <w:sdtEndPr>
      <w:rPr>
        <w:sz w:val="21"/>
      </w:rPr>
    </w:sdtEndPr>
    <w:sdtContent>
      <w:p>
        <w:pPr>
          <w:pStyle w:val="12"/>
          <w:jc w:val="center"/>
          <w:rPr>
            <w:sz w:val="21"/>
          </w:rPr>
        </w:pPr>
        <w:r>
          <w:rPr>
            <w:sz w:val="21"/>
          </w:rPr>
          <w:fldChar w:fldCharType="begin"/>
        </w:r>
        <w:r>
          <w:rPr>
            <w:sz w:val="21"/>
          </w:rPr>
          <w:instrText xml:space="preserve">PAGE   \* MERGEFORMAT</w:instrText>
        </w:r>
        <w:r>
          <w:rPr>
            <w:sz w:val="21"/>
          </w:rPr>
          <w:fldChar w:fldCharType="separate"/>
        </w:r>
        <w:r>
          <w:rPr>
            <w:sz w:val="21"/>
            <w:lang w:val="zh-CN"/>
          </w:rPr>
          <w:t>1</w:t>
        </w:r>
        <w:r>
          <w:rPr>
            <w:sz w:val="21"/>
          </w:rPr>
          <w:fldChar w:fldCharType="end"/>
        </w:r>
      </w:p>
    </w:sdtContent>
  </w:sdt>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09602810"/>
      <w:docPartObj>
        <w:docPartGallery w:val="autotext"/>
      </w:docPartObj>
    </w:sdtPr>
    <w:sdtContent>
      <w:p>
        <w:pPr>
          <w:pStyle w:val="12"/>
          <w:jc w:val="center"/>
        </w:pPr>
        <w:r>
          <w:fldChar w:fldCharType="begin"/>
        </w:r>
        <w:r>
          <w:instrText xml:space="preserve">PAGE   \* MERGEFORMAT</w:instrText>
        </w:r>
        <w:r>
          <w:fldChar w:fldCharType="separate"/>
        </w:r>
        <w:r>
          <w:rPr>
            <w:lang w:val="zh-CN"/>
          </w:rPr>
          <w:t>0</w:t>
        </w:r>
        <w:r>
          <w:fldChar w:fldCharType="end"/>
        </w:r>
      </w:p>
    </w:sdtContent>
  </w:sdt>
  <w:p>
    <w:pPr>
      <w:pStyle w:val="12"/>
      <w:jc w:val="center"/>
      <w:rPr>
        <w:sz w:val="21"/>
        <w:szCs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07843307"/>
    </w:sdtPr>
    <w:sdtEndPr>
      <w:rPr>
        <w:sz w:val="21"/>
      </w:rPr>
    </w:sdtEndPr>
    <w:sdtContent>
      <w:p>
        <w:pPr>
          <w:pStyle w:val="12"/>
          <w:jc w:val="center"/>
          <w:rPr>
            <w:sz w:val="21"/>
          </w:rPr>
        </w:pPr>
        <w:r>
          <w:rPr>
            <w:sz w:val="21"/>
          </w:rPr>
          <w:fldChar w:fldCharType="begin"/>
        </w:r>
        <w:r>
          <w:rPr>
            <w:sz w:val="21"/>
          </w:rPr>
          <w:instrText xml:space="preserve">PAGE   \* MERGEFORMAT</w:instrText>
        </w:r>
        <w:r>
          <w:rPr>
            <w:sz w:val="21"/>
          </w:rPr>
          <w:fldChar w:fldCharType="separate"/>
        </w:r>
        <w:r>
          <w:rPr>
            <w:sz w:val="21"/>
            <w:lang w:val="zh-CN"/>
          </w:rPr>
          <w:t>15</w:t>
        </w:r>
        <w:r>
          <w:rPr>
            <w:sz w:val="21"/>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sz w:val="21"/>
        <w:szCs w:val="21"/>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sz w:val="21"/>
        <w:szCs w:val="21"/>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sz w:val="21"/>
        <w:szCs w:val="21"/>
      </w:rPr>
    </w:pPr>
    <w:r>
      <w:rPr>
        <w:rFonts w:hint="eastAsia"/>
        <w:sz w:val="21"/>
        <w:szCs w:val="21"/>
      </w:rPr>
      <w:t>1</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191AB0"/>
    <w:multiLevelType w:val="singleLevel"/>
    <w:tmpl w:val="EC191AB0"/>
    <w:lvl w:ilvl="0" w:tentative="0">
      <w:start w:val="1"/>
      <w:numFmt w:val="decimal"/>
      <w:suff w:val="space"/>
      <w:lvlText w:val="%1."/>
      <w:lvlJc w:val="left"/>
    </w:lvl>
  </w:abstractNum>
  <w:abstractNum w:abstractNumId="1">
    <w:nsid w:val="03F034F4"/>
    <w:multiLevelType w:val="multilevel"/>
    <w:tmpl w:val="03F034F4"/>
    <w:lvl w:ilvl="0" w:tentative="0">
      <w:start w:val="1"/>
      <w:numFmt w:val="decimal"/>
      <w:lvlText w:val="3.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650542F"/>
    <w:multiLevelType w:val="multilevel"/>
    <w:tmpl w:val="0650542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9474533"/>
    <w:multiLevelType w:val="multilevel"/>
    <w:tmpl w:val="29474533"/>
    <w:lvl w:ilvl="0" w:tentative="0">
      <w:start w:val="1"/>
      <w:numFmt w:val="decimal"/>
      <w:lvlText w:val="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E671BF0"/>
    <w:multiLevelType w:val="multilevel"/>
    <w:tmpl w:val="4E671BF0"/>
    <w:lvl w:ilvl="0" w:tentative="0">
      <w:start w:val="1"/>
      <w:numFmt w:val="bullet"/>
      <w:lvlText w:val="●"/>
      <w:lvlJc w:val="left"/>
      <w:pPr>
        <w:ind w:left="720" w:firstLine="360"/>
      </w:pPr>
      <w:rPr>
        <w:rFonts w:ascii="Arial" w:hAnsi="Arial" w:eastAsia="Arial" w:cs="Arial"/>
        <w:b w:val="0"/>
        <w:i w:val="0"/>
        <w:smallCaps w:val="0"/>
        <w:strike w:val="0"/>
        <w:color w:val="000000"/>
        <w:sz w:val="22"/>
        <w:szCs w:val="22"/>
        <w:u w:val="none"/>
        <w:vertAlign w:val="baseline"/>
      </w:rPr>
    </w:lvl>
    <w:lvl w:ilvl="1" w:tentative="0">
      <w:start w:val="1"/>
      <w:numFmt w:val="bullet"/>
      <w:lvlText w:val="○"/>
      <w:lvlJc w:val="left"/>
      <w:pPr>
        <w:ind w:left="1440" w:firstLine="1080"/>
      </w:pPr>
      <w:rPr>
        <w:rFonts w:ascii="Arial" w:hAnsi="Arial" w:eastAsia="Arial" w:cs="Arial"/>
        <w:b w:val="0"/>
        <w:i w:val="0"/>
        <w:smallCaps w:val="0"/>
        <w:strike w:val="0"/>
        <w:color w:val="000000"/>
        <w:sz w:val="22"/>
        <w:szCs w:val="22"/>
        <w:u w:val="none"/>
        <w:vertAlign w:val="baseline"/>
      </w:rPr>
    </w:lvl>
    <w:lvl w:ilvl="2" w:tentative="0">
      <w:start w:val="1"/>
      <w:numFmt w:val="bullet"/>
      <w:lvlText w:val="■"/>
      <w:lvlJc w:val="left"/>
      <w:pPr>
        <w:ind w:left="2160" w:firstLine="1800"/>
      </w:pPr>
      <w:rPr>
        <w:rFonts w:ascii="Arial" w:hAnsi="Arial" w:eastAsia="Arial" w:cs="Arial"/>
        <w:b w:val="0"/>
        <w:i w:val="0"/>
        <w:smallCaps w:val="0"/>
        <w:strike w:val="0"/>
        <w:color w:val="000000"/>
        <w:sz w:val="22"/>
        <w:szCs w:val="22"/>
        <w:u w:val="none"/>
        <w:vertAlign w:val="baseline"/>
      </w:rPr>
    </w:lvl>
    <w:lvl w:ilvl="3" w:tentative="0">
      <w:start w:val="1"/>
      <w:numFmt w:val="bullet"/>
      <w:lvlText w:val="●"/>
      <w:lvlJc w:val="left"/>
      <w:pPr>
        <w:ind w:left="2880" w:firstLine="2520"/>
      </w:pPr>
      <w:rPr>
        <w:rFonts w:ascii="Arial" w:hAnsi="Arial" w:eastAsia="Arial" w:cs="Arial"/>
        <w:b w:val="0"/>
        <w:i w:val="0"/>
        <w:smallCaps w:val="0"/>
        <w:strike w:val="0"/>
        <w:color w:val="000000"/>
        <w:sz w:val="22"/>
        <w:szCs w:val="22"/>
        <w:u w:val="none"/>
        <w:vertAlign w:val="baseline"/>
      </w:rPr>
    </w:lvl>
    <w:lvl w:ilvl="4" w:tentative="0">
      <w:start w:val="1"/>
      <w:numFmt w:val="bullet"/>
      <w:lvlText w:val="○"/>
      <w:lvlJc w:val="left"/>
      <w:pPr>
        <w:ind w:left="3600" w:firstLine="3240"/>
      </w:pPr>
      <w:rPr>
        <w:rFonts w:ascii="Arial" w:hAnsi="Arial" w:eastAsia="Arial" w:cs="Arial"/>
        <w:b w:val="0"/>
        <w:i w:val="0"/>
        <w:smallCaps w:val="0"/>
        <w:strike w:val="0"/>
        <w:color w:val="000000"/>
        <w:sz w:val="22"/>
        <w:szCs w:val="22"/>
        <w:u w:val="none"/>
        <w:vertAlign w:val="baseline"/>
      </w:rPr>
    </w:lvl>
    <w:lvl w:ilvl="5" w:tentative="0">
      <w:start w:val="1"/>
      <w:numFmt w:val="bullet"/>
      <w:lvlText w:val="■"/>
      <w:lvlJc w:val="left"/>
      <w:pPr>
        <w:ind w:left="4320" w:firstLine="3960"/>
      </w:pPr>
      <w:rPr>
        <w:rFonts w:ascii="Arial" w:hAnsi="Arial" w:eastAsia="Arial" w:cs="Arial"/>
        <w:b w:val="0"/>
        <w:i w:val="0"/>
        <w:smallCaps w:val="0"/>
        <w:strike w:val="0"/>
        <w:color w:val="000000"/>
        <w:sz w:val="22"/>
        <w:szCs w:val="22"/>
        <w:u w:val="none"/>
        <w:vertAlign w:val="baseline"/>
      </w:rPr>
    </w:lvl>
    <w:lvl w:ilvl="6" w:tentative="0">
      <w:start w:val="1"/>
      <w:numFmt w:val="bullet"/>
      <w:lvlText w:val="●"/>
      <w:lvlJc w:val="left"/>
      <w:pPr>
        <w:ind w:left="5040" w:firstLine="4680"/>
      </w:pPr>
      <w:rPr>
        <w:rFonts w:ascii="Arial" w:hAnsi="Arial" w:eastAsia="Arial" w:cs="Arial"/>
        <w:b w:val="0"/>
        <w:i w:val="0"/>
        <w:smallCaps w:val="0"/>
        <w:strike w:val="0"/>
        <w:color w:val="000000"/>
        <w:sz w:val="22"/>
        <w:szCs w:val="22"/>
        <w:u w:val="none"/>
        <w:vertAlign w:val="baseline"/>
      </w:rPr>
    </w:lvl>
    <w:lvl w:ilvl="7" w:tentative="0">
      <w:start w:val="1"/>
      <w:numFmt w:val="bullet"/>
      <w:lvlText w:val="○"/>
      <w:lvlJc w:val="left"/>
      <w:pPr>
        <w:ind w:left="5760" w:firstLine="5400"/>
      </w:pPr>
      <w:rPr>
        <w:rFonts w:ascii="Arial" w:hAnsi="Arial" w:eastAsia="Arial" w:cs="Arial"/>
        <w:b w:val="0"/>
        <w:i w:val="0"/>
        <w:smallCaps w:val="0"/>
        <w:strike w:val="0"/>
        <w:color w:val="000000"/>
        <w:sz w:val="22"/>
        <w:szCs w:val="22"/>
        <w:u w:val="none"/>
        <w:vertAlign w:val="baseline"/>
      </w:rPr>
    </w:lvl>
    <w:lvl w:ilvl="8" w:tentative="0">
      <w:start w:val="1"/>
      <w:numFmt w:val="bullet"/>
      <w:lvlText w:val="■"/>
      <w:lvlJc w:val="left"/>
      <w:pPr>
        <w:ind w:left="6480" w:firstLine="6120"/>
      </w:pPr>
      <w:rPr>
        <w:rFonts w:ascii="Arial" w:hAnsi="Arial" w:eastAsia="Arial" w:cs="Arial"/>
        <w:b w:val="0"/>
        <w:i w:val="0"/>
        <w:smallCaps w:val="0"/>
        <w:strike w:val="0"/>
        <w:color w:val="000000"/>
        <w:sz w:val="22"/>
        <w:szCs w:val="22"/>
        <w:u w:val="none"/>
        <w:vertAlign w:val="baseline"/>
      </w:rPr>
    </w:lvl>
  </w:abstractNum>
  <w:abstractNum w:abstractNumId="5">
    <w:nsid w:val="6CC2205A"/>
    <w:multiLevelType w:val="multilevel"/>
    <w:tmpl w:val="6CC2205A"/>
    <w:lvl w:ilvl="0" w:tentative="0">
      <w:start w:val="1"/>
      <w:numFmt w:val="decimal"/>
      <w:lvlText w:val="3.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0827E4C"/>
    <w:multiLevelType w:val="multilevel"/>
    <w:tmpl w:val="70827E4C"/>
    <w:lvl w:ilvl="0" w:tentative="0">
      <w:start w:val="1"/>
      <w:numFmt w:val="decimal"/>
      <w:lvlText w:val="3.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4"/>
  </w:num>
  <w:num w:numId="3">
    <w:abstractNumId w:val="2"/>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2CE"/>
    <w:rsid w:val="0000474E"/>
    <w:rsid w:val="00007B55"/>
    <w:rsid w:val="0001027E"/>
    <w:rsid w:val="00013F9E"/>
    <w:rsid w:val="00014D2A"/>
    <w:rsid w:val="00015F23"/>
    <w:rsid w:val="00017674"/>
    <w:rsid w:val="000176C8"/>
    <w:rsid w:val="00020DF3"/>
    <w:rsid w:val="00022582"/>
    <w:rsid w:val="00024E35"/>
    <w:rsid w:val="0002559D"/>
    <w:rsid w:val="00025B44"/>
    <w:rsid w:val="00025B62"/>
    <w:rsid w:val="0002661F"/>
    <w:rsid w:val="0003011E"/>
    <w:rsid w:val="00030A50"/>
    <w:rsid w:val="00030F4E"/>
    <w:rsid w:val="00031515"/>
    <w:rsid w:val="00031BF3"/>
    <w:rsid w:val="00034BAD"/>
    <w:rsid w:val="00036BE1"/>
    <w:rsid w:val="00040C43"/>
    <w:rsid w:val="000441EE"/>
    <w:rsid w:val="0004666D"/>
    <w:rsid w:val="000507A0"/>
    <w:rsid w:val="00050B6B"/>
    <w:rsid w:val="00051B36"/>
    <w:rsid w:val="00052372"/>
    <w:rsid w:val="000542A5"/>
    <w:rsid w:val="00055277"/>
    <w:rsid w:val="00055AF4"/>
    <w:rsid w:val="0005675F"/>
    <w:rsid w:val="000601F9"/>
    <w:rsid w:val="0006146A"/>
    <w:rsid w:val="00062DA0"/>
    <w:rsid w:val="000631AA"/>
    <w:rsid w:val="00063B87"/>
    <w:rsid w:val="00066F9A"/>
    <w:rsid w:val="00071A4B"/>
    <w:rsid w:val="00072AA7"/>
    <w:rsid w:val="00072DBD"/>
    <w:rsid w:val="0007416F"/>
    <w:rsid w:val="00074FAA"/>
    <w:rsid w:val="000754F8"/>
    <w:rsid w:val="00077742"/>
    <w:rsid w:val="00077FF9"/>
    <w:rsid w:val="00080289"/>
    <w:rsid w:val="00083EAF"/>
    <w:rsid w:val="0008435B"/>
    <w:rsid w:val="000879C1"/>
    <w:rsid w:val="00087A84"/>
    <w:rsid w:val="00087DA6"/>
    <w:rsid w:val="00090F41"/>
    <w:rsid w:val="00091BFC"/>
    <w:rsid w:val="00093E18"/>
    <w:rsid w:val="00095EA1"/>
    <w:rsid w:val="000A00A8"/>
    <w:rsid w:val="000A14B0"/>
    <w:rsid w:val="000A17D8"/>
    <w:rsid w:val="000A1908"/>
    <w:rsid w:val="000A2AA9"/>
    <w:rsid w:val="000A309F"/>
    <w:rsid w:val="000A4CA9"/>
    <w:rsid w:val="000A686A"/>
    <w:rsid w:val="000A7BF8"/>
    <w:rsid w:val="000B3C53"/>
    <w:rsid w:val="000B450C"/>
    <w:rsid w:val="000B494A"/>
    <w:rsid w:val="000B5E9D"/>
    <w:rsid w:val="000B7BFF"/>
    <w:rsid w:val="000C165C"/>
    <w:rsid w:val="000C1819"/>
    <w:rsid w:val="000C1ED8"/>
    <w:rsid w:val="000C2443"/>
    <w:rsid w:val="000C4AE4"/>
    <w:rsid w:val="000C5673"/>
    <w:rsid w:val="000C6A69"/>
    <w:rsid w:val="000C7046"/>
    <w:rsid w:val="000D255B"/>
    <w:rsid w:val="000D7392"/>
    <w:rsid w:val="000D7C9B"/>
    <w:rsid w:val="000D7F48"/>
    <w:rsid w:val="000E1962"/>
    <w:rsid w:val="000E3937"/>
    <w:rsid w:val="000E61DC"/>
    <w:rsid w:val="000F0D25"/>
    <w:rsid w:val="000F3AAF"/>
    <w:rsid w:val="000F5593"/>
    <w:rsid w:val="000F637D"/>
    <w:rsid w:val="000F6D6A"/>
    <w:rsid w:val="001006C4"/>
    <w:rsid w:val="00100A28"/>
    <w:rsid w:val="00101779"/>
    <w:rsid w:val="00104AAD"/>
    <w:rsid w:val="00104BDE"/>
    <w:rsid w:val="00104F6B"/>
    <w:rsid w:val="00105C81"/>
    <w:rsid w:val="00107F87"/>
    <w:rsid w:val="00110215"/>
    <w:rsid w:val="00110531"/>
    <w:rsid w:val="001136DA"/>
    <w:rsid w:val="00113A9F"/>
    <w:rsid w:val="00114255"/>
    <w:rsid w:val="00115D76"/>
    <w:rsid w:val="00116717"/>
    <w:rsid w:val="00116857"/>
    <w:rsid w:val="001246ED"/>
    <w:rsid w:val="00125275"/>
    <w:rsid w:val="00126972"/>
    <w:rsid w:val="0012740E"/>
    <w:rsid w:val="00127AEA"/>
    <w:rsid w:val="00131EBD"/>
    <w:rsid w:val="0013299F"/>
    <w:rsid w:val="00133E33"/>
    <w:rsid w:val="00140948"/>
    <w:rsid w:val="00143236"/>
    <w:rsid w:val="0014535A"/>
    <w:rsid w:val="0014586B"/>
    <w:rsid w:val="00147D18"/>
    <w:rsid w:val="001516BC"/>
    <w:rsid w:val="0015271D"/>
    <w:rsid w:val="00152910"/>
    <w:rsid w:val="00152E2F"/>
    <w:rsid w:val="0015750F"/>
    <w:rsid w:val="00157A9F"/>
    <w:rsid w:val="0016027B"/>
    <w:rsid w:val="00161106"/>
    <w:rsid w:val="0016505E"/>
    <w:rsid w:val="00166618"/>
    <w:rsid w:val="001672AC"/>
    <w:rsid w:val="0017189F"/>
    <w:rsid w:val="00172B95"/>
    <w:rsid w:val="0017533D"/>
    <w:rsid w:val="001759A2"/>
    <w:rsid w:val="00175AB7"/>
    <w:rsid w:val="00175BDC"/>
    <w:rsid w:val="00176E14"/>
    <w:rsid w:val="0017717A"/>
    <w:rsid w:val="00181DFE"/>
    <w:rsid w:val="00183764"/>
    <w:rsid w:val="00186CC3"/>
    <w:rsid w:val="00187AA4"/>
    <w:rsid w:val="0019069A"/>
    <w:rsid w:val="0019316F"/>
    <w:rsid w:val="001931E1"/>
    <w:rsid w:val="0019583B"/>
    <w:rsid w:val="001A06A8"/>
    <w:rsid w:val="001A1820"/>
    <w:rsid w:val="001A2D56"/>
    <w:rsid w:val="001A3192"/>
    <w:rsid w:val="001A3229"/>
    <w:rsid w:val="001A331D"/>
    <w:rsid w:val="001A613E"/>
    <w:rsid w:val="001A7787"/>
    <w:rsid w:val="001A78F4"/>
    <w:rsid w:val="001B1507"/>
    <w:rsid w:val="001B15E1"/>
    <w:rsid w:val="001B2479"/>
    <w:rsid w:val="001B2D5A"/>
    <w:rsid w:val="001B5A57"/>
    <w:rsid w:val="001B6D0A"/>
    <w:rsid w:val="001B6F7D"/>
    <w:rsid w:val="001C02B1"/>
    <w:rsid w:val="001C0D1F"/>
    <w:rsid w:val="001C0E6E"/>
    <w:rsid w:val="001C2752"/>
    <w:rsid w:val="001C2F64"/>
    <w:rsid w:val="001C34BD"/>
    <w:rsid w:val="001C4995"/>
    <w:rsid w:val="001C526F"/>
    <w:rsid w:val="001C5C38"/>
    <w:rsid w:val="001C6363"/>
    <w:rsid w:val="001C7E9E"/>
    <w:rsid w:val="001D210A"/>
    <w:rsid w:val="001D26A8"/>
    <w:rsid w:val="001D28C8"/>
    <w:rsid w:val="001D4C46"/>
    <w:rsid w:val="001D505C"/>
    <w:rsid w:val="001E13B0"/>
    <w:rsid w:val="001E1CDE"/>
    <w:rsid w:val="001E3EC1"/>
    <w:rsid w:val="001E40F2"/>
    <w:rsid w:val="001E4250"/>
    <w:rsid w:val="001E4EA4"/>
    <w:rsid w:val="001E78E1"/>
    <w:rsid w:val="001E7E36"/>
    <w:rsid w:val="001E7F8A"/>
    <w:rsid w:val="001F2388"/>
    <w:rsid w:val="001F2417"/>
    <w:rsid w:val="001F4931"/>
    <w:rsid w:val="00200026"/>
    <w:rsid w:val="002002B7"/>
    <w:rsid w:val="002009B2"/>
    <w:rsid w:val="00203729"/>
    <w:rsid w:val="00204886"/>
    <w:rsid w:val="00204F27"/>
    <w:rsid w:val="00205EDC"/>
    <w:rsid w:val="002060B4"/>
    <w:rsid w:val="00206C8C"/>
    <w:rsid w:val="00207BCA"/>
    <w:rsid w:val="00210920"/>
    <w:rsid w:val="00214E0A"/>
    <w:rsid w:val="002150ED"/>
    <w:rsid w:val="002155E3"/>
    <w:rsid w:val="00215648"/>
    <w:rsid w:val="00216A8D"/>
    <w:rsid w:val="0022134B"/>
    <w:rsid w:val="00221BC4"/>
    <w:rsid w:val="00223108"/>
    <w:rsid w:val="0022385B"/>
    <w:rsid w:val="00226CB5"/>
    <w:rsid w:val="002279B0"/>
    <w:rsid w:val="00231D1A"/>
    <w:rsid w:val="00232625"/>
    <w:rsid w:val="0023287C"/>
    <w:rsid w:val="0023386A"/>
    <w:rsid w:val="0023479E"/>
    <w:rsid w:val="00235F74"/>
    <w:rsid w:val="00236625"/>
    <w:rsid w:val="00236771"/>
    <w:rsid w:val="002367A9"/>
    <w:rsid w:val="00236879"/>
    <w:rsid w:val="002369CB"/>
    <w:rsid w:val="002369D7"/>
    <w:rsid w:val="00237119"/>
    <w:rsid w:val="00242782"/>
    <w:rsid w:val="00243FF7"/>
    <w:rsid w:val="002447D2"/>
    <w:rsid w:val="00245726"/>
    <w:rsid w:val="0024586D"/>
    <w:rsid w:val="002478AC"/>
    <w:rsid w:val="00247E33"/>
    <w:rsid w:val="00250497"/>
    <w:rsid w:val="002511EC"/>
    <w:rsid w:val="00254769"/>
    <w:rsid w:val="002608C7"/>
    <w:rsid w:val="00260955"/>
    <w:rsid w:val="00263C83"/>
    <w:rsid w:val="00264512"/>
    <w:rsid w:val="0026489C"/>
    <w:rsid w:val="00267C7C"/>
    <w:rsid w:val="0027064F"/>
    <w:rsid w:val="00271E68"/>
    <w:rsid w:val="002721A2"/>
    <w:rsid w:val="0027293E"/>
    <w:rsid w:val="0027363D"/>
    <w:rsid w:val="00273EA3"/>
    <w:rsid w:val="0027478A"/>
    <w:rsid w:val="0027501F"/>
    <w:rsid w:val="00275646"/>
    <w:rsid w:val="00276A3B"/>
    <w:rsid w:val="00277180"/>
    <w:rsid w:val="00277F99"/>
    <w:rsid w:val="00281967"/>
    <w:rsid w:val="002822C4"/>
    <w:rsid w:val="00282CA9"/>
    <w:rsid w:val="00283886"/>
    <w:rsid w:val="002838B1"/>
    <w:rsid w:val="00285DD2"/>
    <w:rsid w:val="0028631A"/>
    <w:rsid w:val="002919C5"/>
    <w:rsid w:val="00292310"/>
    <w:rsid w:val="002939AE"/>
    <w:rsid w:val="00295F82"/>
    <w:rsid w:val="002A0605"/>
    <w:rsid w:val="002A1A89"/>
    <w:rsid w:val="002A24B4"/>
    <w:rsid w:val="002A2686"/>
    <w:rsid w:val="002A31F9"/>
    <w:rsid w:val="002A37B1"/>
    <w:rsid w:val="002A3E85"/>
    <w:rsid w:val="002A40E8"/>
    <w:rsid w:val="002A549A"/>
    <w:rsid w:val="002A7056"/>
    <w:rsid w:val="002B3E03"/>
    <w:rsid w:val="002B46A8"/>
    <w:rsid w:val="002B479A"/>
    <w:rsid w:val="002B648F"/>
    <w:rsid w:val="002C0A03"/>
    <w:rsid w:val="002C1A9F"/>
    <w:rsid w:val="002C5413"/>
    <w:rsid w:val="002C7B49"/>
    <w:rsid w:val="002D0009"/>
    <w:rsid w:val="002D0874"/>
    <w:rsid w:val="002D1E7F"/>
    <w:rsid w:val="002D2D13"/>
    <w:rsid w:val="002E01F4"/>
    <w:rsid w:val="002E217F"/>
    <w:rsid w:val="002E5986"/>
    <w:rsid w:val="002E5EBA"/>
    <w:rsid w:val="002E6906"/>
    <w:rsid w:val="002E713C"/>
    <w:rsid w:val="002E7DA9"/>
    <w:rsid w:val="002F0C15"/>
    <w:rsid w:val="002F1E71"/>
    <w:rsid w:val="002F2A22"/>
    <w:rsid w:val="002F6800"/>
    <w:rsid w:val="00300653"/>
    <w:rsid w:val="00300CE1"/>
    <w:rsid w:val="003021C7"/>
    <w:rsid w:val="0030391D"/>
    <w:rsid w:val="00303CE7"/>
    <w:rsid w:val="00312219"/>
    <w:rsid w:val="00312D2B"/>
    <w:rsid w:val="0031570F"/>
    <w:rsid w:val="0031767A"/>
    <w:rsid w:val="0032440E"/>
    <w:rsid w:val="003251D5"/>
    <w:rsid w:val="00325A8C"/>
    <w:rsid w:val="00327C79"/>
    <w:rsid w:val="003302CE"/>
    <w:rsid w:val="00332A76"/>
    <w:rsid w:val="00333779"/>
    <w:rsid w:val="00334407"/>
    <w:rsid w:val="00334AEF"/>
    <w:rsid w:val="0033760A"/>
    <w:rsid w:val="00337CC4"/>
    <w:rsid w:val="00337F13"/>
    <w:rsid w:val="0034008C"/>
    <w:rsid w:val="00342226"/>
    <w:rsid w:val="00344823"/>
    <w:rsid w:val="0035130D"/>
    <w:rsid w:val="00351A0A"/>
    <w:rsid w:val="00354DC3"/>
    <w:rsid w:val="0035784B"/>
    <w:rsid w:val="00357A10"/>
    <w:rsid w:val="00361D55"/>
    <w:rsid w:val="00361D5B"/>
    <w:rsid w:val="00362BFF"/>
    <w:rsid w:val="00362F58"/>
    <w:rsid w:val="00363CA4"/>
    <w:rsid w:val="00366753"/>
    <w:rsid w:val="00366A89"/>
    <w:rsid w:val="00367E3C"/>
    <w:rsid w:val="00370654"/>
    <w:rsid w:val="0037165F"/>
    <w:rsid w:val="0037459D"/>
    <w:rsid w:val="003756D4"/>
    <w:rsid w:val="003816CA"/>
    <w:rsid w:val="00381AE4"/>
    <w:rsid w:val="00383244"/>
    <w:rsid w:val="00383452"/>
    <w:rsid w:val="00384DAD"/>
    <w:rsid w:val="003853A0"/>
    <w:rsid w:val="00385430"/>
    <w:rsid w:val="00387025"/>
    <w:rsid w:val="0039277E"/>
    <w:rsid w:val="00393794"/>
    <w:rsid w:val="00394C1C"/>
    <w:rsid w:val="0039674A"/>
    <w:rsid w:val="003A0F8D"/>
    <w:rsid w:val="003A13FD"/>
    <w:rsid w:val="003A4EB3"/>
    <w:rsid w:val="003A70B4"/>
    <w:rsid w:val="003B7115"/>
    <w:rsid w:val="003C1E70"/>
    <w:rsid w:val="003C3078"/>
    <w:rsid w:val="003C3E25"/>
    <w:rsid w:val="003C48ED"/>
    <w:rsid w:val="003C5D89"/>
    <w:rsid w:val="003C6053"/>
    <w:rsid w:val="003C7B80"/>
    <w:rsid w:val="003D001E"/>
    <w:rsid w:val="003D1F9B"/>
    <w:rsid w:val="003D4267"/>
    <w:rsid w:val="003E0990"/>
    <w:rsid w:val="003E1A88"/>
    <w:rsid w:val="003E23A2"/>
    <w:rsid w:val="003E543D"/>
    <w:rsid w:val="003E5E05"/>
    <w:rsid w:val="003E618F"/>
    <w:rsid w:val="003E701D"/>
    <w:rsid w:val="003E7489"/>
    <w:rsid w:val="003E7EEB"/>
    <w:rsid w:val="003F1D20"/>
    <w:rsid w:val="003F2164"/>
    <w:rsid w:val="003F24AC"/>
    <w:rsid w:val="003F2F5F"/>
    <w:rsid w:val="003F53F9"/>
    <w:rsid w:val="003F5B03"/>
    <w:rsid w:val="003F73C2"/>
    <w:rsid w:val="003F7BD1"/>
    <w:rsid w:val="00401F17"/>
    <w:rsid w:val="00402C8E"/>
    <w:rsid w:val="0040407B"/>
    <w:rsid w:val="0040619B"/>
    <w:rsid w:val="00415716"/>
    <w:rsid w:val="004160AC"/>
    <w:rsid w:val="00416CAA"/>
    <w:rsid w:val="00416CD3"/>
    <w:rsid w:val="00420A45"/>
    <w:rsid w:val="00422BED"/>
    <w:rsid w:val="00422C7E"/>
    <w:rsid w:val="00424A29"/>
    <w:rsid w:val="004267ED"/>
    <w:rsid w:val="004269C1"/>
    <w:rsid w:val="004304F8"/>
    <w:rsid w:val="00432496"/>
    <w:rsid w:val="00436CFB"/>
    <w:rsid w:val="00436D93"/>
    <w:rsid w:val="004372CA"/>
    <w:rsid w:val="00440C60"/>
    <w:rsid w:val="00441578"/>
    <w:rsid w:val="00441C98"/>
    <w:rsid w:val="004424EA"/>
    <w:rsid w:val="004428A5"/>
    <w:rsid w:val="00443DDA"/>
    <w:rsid w:val="00443E7A"/>
    <w:rsid w:val="00444448"/>
    <w:rsid w:val="00450832"/>
    <w:rsid w:val="00450AB0"/>
    <w:rsid w:val="00451668"/>
    <w:rsid w:val="004529A6"/>
    <w:rsid w:val="004544FB"/>
    <w:rsid w:val="00461226"/>
    <w:rsid w:val="00461A19"/>
    <w:rsid w:val="00461CDE"/>
    <w:rsid w:val="00470CA4"/>
    <w:rsid w:val="00472B53"/>
    <w:rsid w:val="0047392D"/>
    <w:rsid w:val="00473A83"/>
    <w:rsid w:val="00475F0E"/>
    <w:rsid w:val="00482219"/>
    <w:rsid w:val="00482B30"/>
    <w:rsid w:val="00484912"/>
    <w:rsid w:val="00487FB2"/>
    <w:rsid w:val="004922E1"/>
    <w:rsid w:val="004927CB"/>
    <w:rsid w:val="004927D9"/>
    <w:rsid w:val="00494C92"/>
    <w:rsid w:val="0049521E"/>
    <w:rsid w:val="0049558B"/>
    <w:rsid w:val="00496550"/>
    <w:rsid w:val="00497621"/>
    <w:rsid w:val="004A3D82"/>
    <w:rsid w:val="004A61EF"/>
    <w:rsid w:val="004A6FAB"/>
    <w:rsid w:val="004B3CB6"/>
    <w:rsid w:val="004B3DDC"/>
    <w:rsid w:val="004B498A"/>
    <w:rsid w:val="004B5439"/>
    <w:rsid w:val="004B5FEA"/>
    <w:rsid w:val="004B67FD"/>
    <w:rsid w:val="004B7488"/>
    <w:rsid w:val="004C025C"/>
    <w:rsid w:val="004C261A"/>
    <w:rsid w:val="004C310F"/>
    <w:rsid w:val="004C4539"/>
    <w:rsid w:val="004C4ED4"/>
    <w:rsid w:val="004C5CD3"/>
    <w:rsid w:val="004C604B"/>
    <w:rsid w:val="004C79BB"/>
    <w:rsid w:val="004C7B6D"/>
    <w:rsid w:val="004D1158"/>
    <w:rsid w:val="004D13D4"/>
    <w:rsid w:val="004D1463"/>
    <w:rsid w:val="004D26A5"/>
    <w:rsid w:val="004D2BAA"/>
    <w:rsid w:val="004D40F1"/>
    <w:rsid w:val="004D43E9"/>
    <w:rsid w:val="004D4582"/>
    <w:rsid w:val="004D5369"/>
    <w:rsid w:val="004D64D2"/>
    <w:rsid w:val="004D6DFB"/>
    <w:rsid w:val="004E12B0"/>
    <w:rsid w:val="004E468B"/>
    <w:rsid w:val="004E653F"/>
    <w:rsid w:val="004F045A"/>
    <w:rsid w:val="004F0A9B"/>
    <w:rsid w:val="004F4A91"/>
    <w:rsid w:val="004F5C61"/>
    <w:rsid w:val="004F6043"/>
    <w:rsid w:val="004F6960"/>
    <w:rsid w:val="004F7A0F"/>
    <w:rsid w:val="00500D6D"/>
    <w:rsid w:val="00501292"/>
    <w:rsid w:val="005021E9"/>
    <w:rsid w:val="00502845"/>
    <w:rsid w:val="00503966"/>
    <w:rsid w:val="005046CE"/>
    <w:rsid w:val="005066A6"/>
    <w:rsid w:val="00506B08"/>
    <w:rsid w:val="00516163"/>
    <w:rsid w:val="00517846"/>
    <w:rsid w:val="0052068A"/>
    <w:rsid w:val="00520C52"/>
    <w:rsid w:val="00521433"/>
    <w:rsid w:val="00521437"/>
    <w:rsid w:val="005233D4"/>
    <w:rsid w:val="0052622D"/>
    <w:rsid w:val="00527275"/>
    <w:rsid w:val="00527873"/>
    <w:rsid w:val="00527911"/>
    <w:rsid w:val="00531869"/>
    <w:rsid w:val="005321D6"/>
    <w:rsid w:val="0053521A"/>
    <w:rsid w:val="005364FB"/>
    <w:rsid w:val="00537050"/>
    <w:rsid w:val="005373C2"/>
    <w:rsid w:val="005375B8"/>
    <w:rsid w:val="0054082A"/>
    <w:rsid w:val="00541F67"/>
    <w:rsid w:val="005445B9"/>
    <w:rsid w:val="00547C32"/>
    <w:rsid w:val="005503D6"/>
    <w:rsid w:val="00550824"/>
    <w:rsid w:val="00550F48"/>
    <w:rsid w:val="005524B5"/>
    <w:rsid w:val="00555B2C"/>
    <w:rsid w:val="00557375"/>
    <w:rsid w:val="00560C8E"/>
    <w:rsid w:val="00561D4D"/>
    <w:rsid w:val="005622F1"/>
    <w:rsid w:val="0056433E"/>
    <w:rsid w:val="00566060"/>
    <w:rsid w:val="00566EFE"/>
    <w:rsid w:val="00567DBE"/>
    <w:rsid w:val="0057021F"/>
    <w:rsid w:val="00571A93"/>
    <w:rsid w:val="00575544"/>
    <w:rsid w:val="0058438B"/>
    <w:rsid w:val="0058563D"/>
    <w:rsid w:val="00585C34"/>
    <w:rsid w:val="00585DDA"/>
    <w:rsid w:val="00586372"/>
    <w:rsid w:val="005865C3"/>
    <w:rsid w:val="00586A2F"/>
    <w:rsid w:val="005914F7"/>
    <w:rsid w:val="00593167"/>
    <w:rsid w:val="00597133"/>
    <w:rsid w:val="00597BE0"/>
    <w:rsid w:val="005A0772"/>
    <w:rsid w:val="005A2A5B"/>
    <w:rsid w:val="005A41BE"/>
    <w:rsid w:val="005A5F15"/>
    <w:rsid w:val="005A7DA0"/>
    <w:rsid w:val="005B3DF4"/>
    <w:rsid w:val="005B4B11"/>
    <w:rsid w:val="005B5AA4"/>
    <w:rsid w:val="005B70DE"/>
    <w:rsid w:val="005C49DF"/>
    <w:rsid w:val="005C626C"/>
    <w:rsid w:val="005C71C9"/>
    <w:rsid w:val="005D021C"/>
    <w:rsid w:val="005D3ED1"/>
    <w:rsid w:val="005D6418"/>
    <w:rsid w:val="005E287C"/>
    <w:rsid w:val="005E59FE"/>
    <w:rsid w:val="005E7F6F"/>
    <w:rsid w:val="005F0092"/>
    <w:rsid w:val="005F2401"/>
    <w:rsid w:val="005F3896"/>
    <w:rsid w:val="005F4AB3"/>
    <w:rsid w:val="005F60C0"/>
    <w:rsid w:val="005F6830"/>
    <w:rsid w:val="005F6CD8"/>
    <w:rsid w:val="005F78C9"/>
    <w:rsid w:val="005F7AD4"/>
    <w:rsid w:val="00603309"/>
    <w:rsid w:val="00603A69"/>
    <w:rsid w:val="006041F6"/>
    <w:rsid w:val="00605A35"/>
    <w:rsid w:val="00606893"/>
    <w:rsid w:val="00607152"/>
    <w:rsid w:val="00611BDB"/>
    <w:rsid w:val="00612F2E"/>
    <w:rsid w:val="0062167E"/>
    <w:rsid w:val="00621F26"/>
    <w:rsid w:val="00624BF0"/>
    <w:rsid w:val="00625FBA"/>
    <w:rsid w:val="006264B1"/>
    <w:rsid w:val="0062733A"/>
    <w:rsid w:val="006301FC"/>
    <w:rsid w:val="00633149"/>
    <w:rsid w:val="00633B3A"/>
    <w:rsid w:val="00633FE6"/>
    <w:rsid w:val="00634F4A"/>
    <w:rsid w:val="00635CE7"/>
    <w:rsid w:val="00636DFB"/>
    <w:rsid w:val="006376B2"/>
    <w:rsid w:val="00642A0B"/>
    <w:rsid w:val="00642A2C"/>
    <w:rsid w:val="006443CF"/>
    <w:rsid w:val="006474BB"/>
    <w:rsid w:val="0065141F"/>
    <w:rsid w:val="00653C2D"/>
    <w:rsid w:val="006551B3"/>
    <w:rsid w:val="00656C27"/>
    <w:rsid w:val="00660356"/>
    <w:rsid w:val="00662820"/>
    <w:rsid w:val="00663D87"/>
    <w:rsid w:val="006669F7"/>
    <w:rsid w:val="00666F22"/>
    <w:rsid w:val="006678E1"/>
    <w:rsid w:val="00667B8F"/>
    <w:rsid w:val="00667D7C"/>
    <w:rsid w:val="00672E84"/>
    <w:rsid w:val="00675417"/>
    <w:rsid w:val="006754EA"/>
    <w:rsid w:val="00675F38"/>
    <w:rsid w:val="00676256"/>
    <w:rsid w:val="00680357"/>
    <w:rsid w:val="00683D5B"/>
    <w:rsid w:val="00686D40"/>
    <w:rsid w:val="00690CBB"/>
    <w:rsid w:val="00692221"/>
    <w:rsid w:val="006924C7"/>
    <w:rsid w:val="006928E4"/>
    <w:rsid w:val="00696376"/>
    <w:rsid w:val="00696A1C"/>
    <w:rsid w:val="006A1716"/>
    <w:rsid w:val="006A26F2"/>
    <w:rsid w:val="006A4321"/>
    <w:rsid w:val="006A437F"/>
    <w:rsid w:val="006A585E"/>
    <w:rsid w:val="006B0157"/>
    <w:rsid w:val="006B0CB2"/>
    <w:rsid w:val="006B3AB0"/>
    <w:rsid w:val="006B44A3"/>
    <w:rsid w:val="006B62CB"/>
    <w:rsid w:val="006C01CE"/>
    <w:rsid w:val="006C347A"/>
    <w:rsid w:val="006C41B9"/>
    <w:rsid w:val="006C4C7E"/>
    <w:rsid w:val="006C7AF3"/>
    <w:rsid w:val="006C7C82"/>
    <w:rsid w:val="006D1034"/>
    <w:rsid w:val="006D10DA"/>
    <w:rsid w:val="006D156F"/>
    <w:rsid w:val="006D1F91"/>
    <w:rsid w:val="006D2CDD"/>
    <w:rsid w:val="006D490D"/>
    <w:rsid w:val="006D5279"/>
    <w:rsid w:val="006D64B0"/>
    <w:rsid w:val="006E079B"/>
    <w:rsid w:val="006E0C69"/>
    <w:rsid w:val="006E46D4"/>
    <w:rsid w:val="006E5713"/>
    <w:rsid w:val="006F0E24"/>
    <w:rsid w:val="006F3C59"/>
    <w:rsid w:val="006F4898"/>
    <w:rsid w:val="006F4EB9"/>
    <w:rsid w:val="006F6498"/>
    <w:rsid w:val="006F660C"/>
    <w:rsid w:val="006F6AAF"/>
    <w:rsid w:val="00701956"/>
    <w:rsid w:val="00701F13"/>
    <w:rsid w:val="00702706"/>
    <w:rsid w:val="00704082"/>
    <w:rsid w:val="00705D13"/>
    <w:rsid w:val="00707468"/>
    <w:rsid w:val="00711B92"/>
    <w:rsid w:val="0071291E"/>
    <w:rsid w:val="00715044"/>
    <w:rsid w:val="00716ED7"/>
    <w:rsid w:val="00720895"/>
    <w:rsid w:val="00720A2A"/>
    <w:rsid w:val="00720F32"/>
    <w:rsid w:val="0072117E"/>
    <w:rsid w:val="00723B48"/>
    <w:rsid w:val="00724F88"/>
    <w:rsid w:val="00726081"/>
    <w:rsid w:val="00731666"/>
    <w:rsid w:val="00733CFB"/>
    <w:rsid w:val="00733D0B"/>
    <w:rsid w:val="007346CD"/>
    <w:rsid w:val="00735A42"/>
    <w:rsid w:val="00737C08"/>
    <w:rsid w:val="00740626"/>
    <w:rsid w:val="00740DFA"/>
    <w:rsid w:val="00745EF3"/>
    <w:rsid w:val="0074679B"/>
    <w:rsid w:val="007479D8"/>
    <w:rsid w:val="00751335"/>
    <w:rsid w:val="00753352"/>
    <w:rsid w:val="00753DE2"/>
    <w:rsid w:val="0075449C"/>
    <w:rsid w:val="00754796"/>
    <w:rsid w:val="007550AA"/>
    <w:rsid w:val="0075517A"/>
    <w:rsid w:val="0075526F"/>
    <w:rsid w:val="00756E69"/>
    <w:rsid w:val="00757B4B"/>
    <w:rsid w:val="00761E16"/>
    <w:rsid w:val="0076206D"/>
    <w:rsid w:val="00762805"/>
    <w:rsid w:val="007635BB"/>
    <w:rsid w:val="007640DB"/>
    <w:rsid w:val="00765459"/>
    <w:rsid w:val="00765E6C"/>
    <w:rsid w:val="00766138"/>
    <w:rsid w:val="00767C74"/>
    <w:rsid w:val="007718AD"/>
    <w:rsid w:val="00773218"/>
    <w:rsid w:val="00773F7A"/>
    <w:rsid w:val="00775031"/>
    <w:rsid w:val="007773E3"/>
    <w:rsid w:val="00777A52"/>
    <w:rsid w:val="00780228"/>
    <w:rsid w:val="0078555D"/>
    <w:rsid w:val="00791DEF"/>
    <w:rsid w:val="0079288C"/>
    <w:rsid w:val="0079306F"/>
    <w:rsid w:val="007933E6"/>
    <w:rsid w:val="007946C4"/>
    <w:rsid w:val="00795A4A"/>
    <w:rsid w:val="00796427"/>
    <w:rsid w:val="007A1501"/>
    <w:rsid w:val="007A6668"/>
    <w:rsid w:val="007A6ABA"/>
    <w:rsid w:val="007A7550"/>
    <w:rsid w:val="007B00A6"/>
    <w:rsid w:val="007B12D4"/>
    <w:rsid w:val="007B5097"/>
    <w:rsid w:val="007B5626"/>
    <w:rsid w:val="007B7674"/>
    <w:rsid w:val="007B7CE5"/>
    <w:rsid w:val="007C084F"/>
    <w:rsid w:val="007C0B8E"/>
    <w:rsid w:val="007C1903"/>
    <w:rsid w:val="007C1BF1"/>
    <w:rsid w:val="007C23F1"/>
    <w:rsid w:val="007C257E"/>
    <w:rsid w:val="007C536B"/>
    <w:rsid w:val="007C5566"/>
    <w:rsid w:val="007C5FA5"/>
    <w:rsid w:val="007C7884"/>
    <w:rsid w:val="007D0CD1"/>
    <w:rsid w:val="007D0E6E"/>
    <w:rsid w:val="007D3205"/>
    <w:rsid w:val="007D3C71"/>
    <w:rsid w:val="007D4678"/>
    <w:rsid w:val="007D4E30"/>
    <w:rsid w:val="007D5729"/>
    <w:rsid w:val="007D574B"/>
    <w:rsid w:val="007D5CC1"/>
    <w:rsid w:val="007D606C"/>
    <w:rsid w:val="007D6C29"/>
    <w:rsid w:val="007D70C1"/>
    <w:rsid w:val="007E0D91"/>
    <w:rsid w:val="007E210C"/>
    <w:rsid w:val="007E2567"/>
    <w:rsid w:val="007E2E62"/>
    <w:rsid w:val="007E3BDD"/>
    <w:rsid w:val="007F017F"/>
    <w:rsid w:val="007F1344"/>
    <w:rsid w:val="007F1AD2"/>
    <w:rsid w:val="007F2E3B"/>
    <w:rsid w:val="007F3EEC"/>
    <w:rsid w:val="00800B3E"/>
    <w:rsid w:val="00802A66"/>
    <w:rsid w:val="00803B04"/>
    <w:rsid w:val="008057C2"/>
    <w:rsid w:val="0080757B"/>
    <w:rsid w:val="008076B3"/>
    <w:rsid w:val="0081251C"/>
    <w:rsid w:val="00812C9B"/>
    <w:rsid w:val="00814B23"/>
    <w:rsid w:val="008157D6"/>
    <w:rsid w:val="0082035A"/>
    <w:rsid w:val="008208B2"/>
    <w:rsid w:val="0082147A"/>
    <w:rsid w:val="00831584"/>
    <w:rsid w:val="008335E5"/>
    <w:rsid w:val="00834674"/>
    <w:rsid w:val="008349B3"/>
    <w:rsid w:val="008360AE"/>
    <w:rsid w:val="008363F4"/>
    <w:rsid w:val="00843514"/>
    <w:rsid w:val="00843B49"/>
    <w:rsid w:val="00843FBB"/>
    <w:rsid w:val="00844B4A"/>
    <w:rsid w:val="00844EAA"/>
    <w:rsid w:val="008458B2"/>
    <w:rsid w:val="0084682A"/>
    <w:rsid w:val="008529B0"/>
    <w:rsid w:val="00853E8D"/>
    <w:rsid w:val="0085400C"/>
    <w:rsid w:val="008543A3"/>
    <w:rsid w:val="00855270"/>
    <w:rsid w:val="00857EC5"/>
    <w:rsid w:val="00860136"/>
    <w:rsid w:val="00860BE7"/>
    <w:rsid w:val="008610C1"/>
    <w:rsid w:val="00862729"/>
    <w:rsid w:val="00863218"/>
    <w:rsid w:val="008636FC"/>
    <w:rsid w:val="00867532"/>
    <w:rsid w:val="00870327"/>
    <w:rsid w:val="00870950"/>
    <w:rsid w:val="008715E1"/>
    <w:rsid w:val="00872899"/>
    <w:rsid w:val="0087364C"/>
    <w:rsid w:val="00875715"/>
    <w:rsid w:val="00875B54"/>
    <w:rsid w:val="008804DA"/>
    <w:rsid w:val="0088175A"/>
    <w:rsid w:val="00881930"/>
    <w:rsid w:val="008825BF"/>
    <w:rsid w:val="008829DF"/>
    <w:rsid w:val="0088518B"/>
    <w:rsid w:val="00886D99"/>
    <w:rsid w:val="00890B53"/>
    <w:rsid w:val="0089163D"/>
    <w:rsid w:val="00893219"/>
    <w:rsid w:val="00893590"/>
    <w:rsid w:val="0089380A"/>
    <w:rsid w:val="0089394E"/>
    <w:rsid w:val="00894D65"/>
    <w:rsid w:val="00895D92"/>
    <w:rsid w:val="008979E2"/>
    <w:rsid w:val="008A1BA9"/>
    <w:rsid w:val="008A23E7"/>
    <w:rsid w:val="008A257C"/>
    <w:rsid w:val="008A2D12"/>
    <w:rsid w:val="008A6C68"/>
    <w:rsid w:val="008B2B3F"/>
    <w:rsid w:val="008B61CA"/>
    <w:rsid w:val="008B693C"/>
    <w:rsid w:val="008C1273"/>
    <w:rsid w:val="008C157F"/>
    <w:rsid w:val="008C46DB"/>
    <w:rsid w:val="008C4735"/>
    <w:rsid w:val="008C7263"/>
    <w:rsid w:val="008D0F33"/>
    <w:rsid w:val="008D25CA"/>
    <w:rsid w:val="008D29C0"/>
    <w:rsid w:val="008D3930"/>
    <w:rsid w:val="008D5749"/>
    <w:rsid w:val="008D653C"/>
    <w:rsid w:val="008E1402"/>
    <w:rsid w:val="008E3C94"/>
    <w:rsid w:val="008E4596"/>
    <w:rsid w:val="008E4987"/>
    <w:rsid w:val="008E4C86"/>
    <w:rsid w:val="008E7505"/>
    <w:rsid w:val="008E785B"/>
    <w:rsid w:val="008F02DC"/>
    <w:rsid w:val="008F0863"/>
    <w:rsid w:val="008F19C9"/>
    <w:rsid w:val="008F256F"/>
    <w:rsid w:val="008F4C13"/>
    <w:rsid w:val="008F4DDB"/>
    <w:rsid w:val="008F5B32"/>
    <w:rsid w:val="008F6877"/>
    <w:rsid w:val="008F6AAE"/>
    <w:rsid w:val="008F792E"/>
    <w:rsid w:val="00901215"/>
    <w:rsid w:val="009026D4"/>
    <w:rsid w:val="00902ABE"/>
    <w:rsid w:val="00902CBC"/>
    <w:rsid w:val="009034B1"/>
    <w:rsid w:val="00907D1C"/>
    <w:rsid w:val="0091046C"/>
    <w:rsid w:val="00910601"/>
    <w:rsid w:val="00910B0E"/>
    <w:rsid w:val="00910E1E"/>
    <w:rsid w:val="00912A70"/>
    <w:rsid w:val="00917DDA"/>
    <w:rsid w:val="009205E5"/>
    <w:rsid w:val="00921691"/>
    <w:rsid w:val="009218E4"/>
    <w:rsid w:val="00922098"/>
    <w:rsid w:val="00923F68"/>
    <w:rsid w:val="00924458"/>
    <w:rsid w:val="00925152"/>
    <w:rsid w:val="0092577D"/>
    <w:rsid w:val="00930C16"/>
    <w:rsid w:val="0093164B"/>
    <w:rsid w:val="009317C1"/>
    <w:rsid w:val="00931A02"/>
    <w:rsid w:val="00931E89"/>
    <w:rsid w:val="00932867"/>
    <w:rsid w:val="00934C6B"/>
    <w:rsid w:val="00934EC7"/>
    <w:rsid w:val="00936293"/>
    <w:rsid w:val="0094036F"/>
    <w:rsid w:val="00941858"/>
    <w:rsid w:val="009418C9"/>
    <w:rsid w:val="00943D4F"/>
    <w:rsid w:val="00944E1E"/>
    <w:rsid w:val="00945654"/>
    <w:rsid w:val="009475E2"/>
    <w:rsid w:val="009476B6"/>
    <w:rsid w:val="0095366E"/>
    <w:rsid w:val="00953EEA"/>
    <w:rsid w:val="0095641A"/>
    <w:rsid w:val="009573BA"/>
    <w:rsid w:val="00957CE4"/>
    <w:rsid w:val="00960BCA"/>
    <w:rsid w:val="009649D6"/>
    <w:rsid w:val="00965B18"/>
    <w:rsid w:val="00967434"/>
    <w:rsid w:val="00967E54"/>
    <w:rsid w:val="00967F0A"/>
    <w:rsid w:val="009727F9"/>
    <w:rsid w:val="00973A9E"/>
    <w:rsid w:val="0097688C"/>
    <w:rsid w:val="00976FB7"/>
    <w:rsid w:val="0097794D"/>
    <w:rsid w:val="009804F5"/>
    <w:rsid w:val="0098277C"/>
    <w:rsid w:val="009841E3"/>
    <w:rsid w:val="00984237"/>
    <w:rsid w:val="009855C2"/>
    <w:rsid w:val="009860CA"/>
    <w:rsid w:val="0098668A"/>
    <w:rsid w:val="0098744F"/>
    <w:rsid w:val="00987AC8"/>
    <w:rsid w:val="0099021C"/>
    <w:rsid w:val="00994FC2"/>
    <w:rsid w:val="00996501"/>
    <w:rsid w:val="00996DF9"/>
    <w:rsid w:val="00997654"/>
    <w:rsid w:val="00997CC3"/>
    <w:rsid w:val="009A044D"/>
    <w:rsid w:val="009A118A"/>
    <w:rsid w:val="009A30DE"/>
    <w:rsid w:val="009A3437"/>
    <w:rsid w:val="009A4211"/>
    <w:rsid w:val="009A53BA"/>
    <w:rsid w:val="009B0D04"/>
    <w:rsid w:val="009B3718"/>
    <w:rsid w:val="009B4E9D"/>
    <w:rsid w:val="009B5209"/>
    <w:rsid w:val="009B5785"/>
    <w:rsid w:val="009C033A"/>
    <w:rsid w:val="009C2D8C"/>
    <w:rsid w:val="009C2DDE"/>
    <w:rsid w:val="009C3982"/>
    <w:rsid w:val="009D0DC4"/>
    <w:rsid w:val="009D1C05"/>
    <w:rsid w:val="009D21CC"/>
    <w:rsid w:val="009D6AC2"/>
    <w:rsid w:val="009E138E"/>
    <w:rsid w:val="009E21B4"/>
    <w:rsid w:val="009E2219"/>
    <w:rsid w:val="009E491F"/>
    <w:rsid w:val="009F077C"/>
    <w:rsid w:val="009F149D"/>
    <w:rsid w:val="009F158E"/>
    <w:rsid w:val="009F1C8D"/>
    <w:rsid w:val="009F2047"/>
    <w:rsid w:val="009F2950"/>
    <w:rsid w:val="009F4E5C"/>
    <w:rsid w:val="009F7C23"/>
    <w:rsid w:val="00A013AA"/>
    <w:rsid w:val="00A043DD"/>
    <w:rsid w:val="00A04862"/>
    <w:rsid w:val="00A0776F"/>
    <w:rsid w:val="00A112F4"/>
    <w:rsid w:val="00A116FE"/>
    <w:rsid w:val="00A13521"/>
    <w:rsid w:val="00A14D3C"/>
    <w:rsid w:val="00A1795D"/>
    <w:rsid w:val="00A20D30"/>
    <w:rsid w:val="00A21C16"/>
    <w:rsid w:val="00A21D30"/>
    <w:rsid w:val="00A23596"/>
    <w:rsid w:val="00A24BC0"/>
    <w:rsid w:val="00A2598E"/>
    <w:rsid w:val="00A259F8"/>
    <w:rsid w:val="00A27695"/>
    <w:rsid w:val="00A27CA7"/>
    <w:rsid w:val="00A27F06"/>
    <w:rsid w:val="00A300E6"/>
    <w:rsid w:val="00A30AB8"/>
    <w:rsid w:val="00A361D2"/>
    <w:rsid w:val="00A363CC"/>
    <w:rsid w:val="00A36EF1"/>
    <w:rsid w:val="00A37790"/>
    <w:rsid w:val="00A40517"/>
    <w:rsid w:val="00A4126F"/>
    <w:rsid w:val="00A43927"/>
    <w:rsid w:val="00A44DD5"/>
    <w:rsid w:val="00A61B18"/>
    <w:rsid w:val="00A62B9C"/>
    <w:rsid w:val="00A63270"/>
    <w:rsid w:val="00A63913"/>
    <w:rsid w:val="00A6463E"/>
    <w:rsid w:val="00A667A4"/>
    <w:rsid w:val="00A67781"/>
    <w:rsid w:val="00A71E80"/>
    <w:rsid w:val="00A738C1"/>
    <w:rsid w:val="00A758D5"/>
    <w:rsid w:val="00A76D9A"/>
    <w:rsid w:val="00A76F8D"/>
    <w:rsid w:val="00A827B7"/>
    <w:rsid w:val="00A83D0A"/>
    <w:rsid w:val="00A84C15"/>
    <w:rsid w:val="00A8760F"/>
    <w:rsid w:val="00A902CF"/>
    <w:rsid w:val="00A928ED"/>
    <w:rsid w:val="00A93482"/>
    <w:rsid w:val="00A93AF7"/>
    <w:rsid w:val="00A9649F"/>
    <w:rsid w:val="00A97644"/>
    <w:rsid w:val="00AA19A1"/>
    <w:rsid w:val="00AA2F2D"/>
    <w:rsid w:val="00AA5CFB"/>
    <w:rsid w:val="00AB0EA6"/>
    <w:rsid w:val="00AB21A5"/>
    <w:rsid w:val="00AB26B5"/>
    <w:rsid w:val="00AB3837"/>
    <w:rsid w:val="00AB42CE"/>
    <w:rsid w:val="00AB5E3D"/>
    <w:rsid w:val="00AC6491"/>
    <w:rsid w:val="00AD104E"/>
    <w:rsid w:val="00AD4E1E"/>
    <w:rsid w:val="00AD5B41"/>
    <w:rsid w:val="00AD5C08"/>
    <w:rsid w:val="00AD6B7D"/>
    <w:rsid w:val="00AD6EB3"/>
    <w:rsid w:val="00AD71E5"/>
    <w:rsid w:val="00AE016D"/>
    <w:rsid w:val="00AE0288"/>
    <w:rsid w:val="00AE2A64"/>
    <w:rsid w:val="00AE3DC9"/>
    <w:rsid w:val="00AE4004"/>
    <w:rsid w:val="00AE499B"/>
    <w:rsid w:val="00AE4B38"/>
    <w:rsid w:val="00AE5CE5"/>
    <w:rsid w:val="00AE6B54"/>
    <w:rsid w:val="00AE6FB4"/>
    <w:rsid w:val="00AE7BDC"/>
    <w:rsid w:val="00AE7F5A"/>
    <w:rsid w:val="00AF008A"/>
    <w:rsid w:val="00AF214A"/>
    <w:rsid w:val="00AF4457"/>
    <w:rsid w:val="00B00968"/>
    <w:rsid w:val="00B0188B"/>
    <w:rsid w:val="00B03AC3"/>
    <w:rsid w:val="00B03E3C"/>
    <w:rsid w:val="00B05119"/>
    <w:rsid w:val="00B059AC"/>
    <w:rsid w:val="00B05E20"/>
    <w:rsid w:val="00B06334"/>
    <w:rsid w:val="00B06F3F"/>
    <w:rsid w:val="00B10852"/>
    <w:rsid w:val="00B123B1"/>
    <w:rsid w:val="00B12C5A"/>
    <w:rsid w:val="00B13595"/>
    <w:rsid w:val="00B13808"/>
    <w:rsid w:val="00B13975"/>
    <w:rsid w:val="00B13BDA"/>
    <w:rsid w:val="00B142C4"/>
    <w:rsid w:val="00B1485F"/>
    <w:rsid w:val="00B1711D"/>
    <w:rsid w:val="00B20A6B"/>
    <w:rsid w:val="00B20BC0"/>
    <w:rsid w:val="00B21C5C"/>
    <w:rsid w:val="00B231F6"/>
    <w:rsid w:val="00B2333D"/>
    <w:rsid w:val="00B24A0D"/>
    <w:rsid w:val="00B2520D"/>
    <w:rsid w:val="00B254BA"/>
    <w:rsid w:val="00B260CC"/>
    <w:rsid w:val="00B27133"/>
    <w:rsid w:val="00B27381"/>
    <w:rsid w:val="00B2760E"/>
    <w:rsid w:val="00B27E51"/>
    <w:rsid w:val="00B27EC2"/>
    <w:rsid w:val="00B27F3C"/>
    <w:rsid w:val="00B30F45"/>
    <w:rsid w:val="00B32D45"/>
    <w:rsid w:val="00B34A5E"/>
    <w:rsid w:val="00B40CD1"/>
    <w:rsid w:val="00B4132F"/>
    <w:rsid w:val="00B43386"/>
    <w:rsid w:val="00B44851"/>
    <w:rsid w:val="00B46E73"/>
    <w:rsid w:val="00B50131"/>
    <w:rsid w:val="00B512FE"/>
    <w:rsid w:val="00B51A6B"/>
    <w:rsid w:val="00B53707"/>
    <w:rsid w:val="00B5669E"/>
    <w:rsid w:val="00B60267"/>
    <w:rsid w:val="00B60EB6"/>
    <w:rsid w:val="00B621FC"/>
    <w:rsid w:val="00B6257A"/>
    <w:rsid w:val="00B639AB"/>
    <w:rsid w:val="00B63A4C"/>
    <w:rsid w:val="00B72E2B"/>
    <w:rsid w:val="00B74AEE"/>
    <w:rsid w:val="00B75089"/>
    <w:rsid w:val="00B75630"/>
    <w:rsid w:val="00B80DDE"/>
    <w:rsid w:val="00B83CAF"/>
    <w:rsid w:val="00B847A3"/>
    <w:rsid w:val="00B84BB5"/>
    <w:rsid w:val="00B84DE5"/>
    <w:rsid w:val="00B869C9"/>
    <w:rsid w:val="00B907FB"/>
    <w:rsid w:val="00B9150A"/>
    <w:rsid w:val="00B9461C"/>
    <w:rsid w:val="00B96AC2"/>
    <w:rsid w:val="00B974C4"/>
    <w:rsid w:val="00BA0D25"/>
    <w:rsid w:val="00BA137D"/>
    <w:rsid w:val="00BA1817"/>
    <w:rsid w:val="00BA2A00"/>
    <w:rsid w:val="00BA505B"/>
    <w:rsid w:val="00BA64F1"/>
    <w:rsid w:val="00BA7226"/>
    <w:rsid w:val="00BB0C0C"/>
    <w:rsid w:val="00BB0D75"/>
    <w:rsid w:val="00BB0ED8"/>
    <w:rsid w:val="00BB24A1"/>
    <w:rsid w:val="00BB2D5F"/>
    <w:rsid w:val="00BB5B89"/>
    <w:rsid w:val="00BB5E10"/>
    <w:rsid w:val="00BB6902"/>
    <w:rsid w:val="00BC0B87"/>
    <w:rsid w:val="00BC1CCA"/>
    <w:rsid w:val="00BC2033"/>
    <w:rsid w:val="00BC24F1"/>
    <w:rsid w:val="00BC43B6"/>
    <w:rsid w:val="00BC4B2D"/>
    <w:rsid w:val="00BC5451"/>
    <w:rsid w:val="00BC5A80"/>
    <w:rsid w:val="00BD0B6F"/>
    <w:rsid w:val="00BD4877"/>
    <w:rsid w:val="00BD5DDC"/>
    <w:rsid w:val="00BE063A"/>
    <w:rsid w:val="00BE4867"/>
    <w:rsid w:val="00BE6BD4"/>
    <w:rsid w:val="00BE7F34"/>
    <w:rsid w:val="00BF039D"/>
    <w:rsid w:val="00BF05AC"/>
    <w:rsid w:val="00BF2AA8"/>
    <w:rsid w:val="00BF41FD"/>
    <w:rsid w:val="00BF58C6"/>
    <w:rsid w:val="00BF5EEA"/>
    <w:rsid w:val="00BF6DB3"/>
    <w:rsid w:val="00BF70E6"/>
    <w:rsid w:val="00C00130"/>
    <w:rsid w:val="00C0022A"/>
    <w:rsid w:val="00C00D14"/>
    <w:rsid w:val="00C00F79"/>
    <w:rsid w:val="00C0414F"/>
    <w:rsid w:val="00C0480B"/>
    <w:rsid w:val="00C063F3"/>
    <w:rsid w:val="00C07A63"/>
    <w:rsid w:val="00C107B8"/>
    <w:rsid w:val="00C10BC8"/>
    <w:rsid w:val="00C119CB"/>
    <w:rsid w:val="00C15F34"/>
    <w:rsid w:val="00C176B8"/>
    <w:rsid w:val="00C17E6F"/>
    <w:rsid w:val="00C21881"/>
    <w:rsid w:val="00C21B79"/>
    <w:rsid w:val="00C22952"/>
    <w:rsid w:val="00C240E0"/>
    <w:rsid w:val="00C256B2"/>
    <w:rsid w:val="00C260FF"/>
    <w:rsid w:val="00C262D7"/>
    <w:rsid w:val="00C273D7"/>
    <w:rsid w:val="00C274BC"/>
    <w:rsid w:val="00C278B2"/>
    <w:rsid w:val="00C30121"/>
    <w:rsid w:val="00C324F7"/>
    <w:rsid w:val="00C34400"/>
    <w:rsid w:val="00C34A5E"/>
    <w:rsid w:val="00C34FB4"/>
    <w:rsid w:val="00C3696D"/>
    <w:rsid w:val="00C374DF"/>
    <w:rsid w:val="00C426A1"/>
    <w:rsid w:val="00C4273E"/>
    <w:rsid w:val="00C44669"/>
    <w:rsid w:val="00C44D52"/>
    <w:rsid w:val="00C45A0D"/>
    <w:rsid w:val="00C50B37"/>
    <w:rsid w:val="00C5256B"/>
    <w:rsid w:val="00C52718"/>
    <w:rsid w:val="00C52CFB"/>
    <w:rsid w:val="00C53E13"/>
    <w:rsid w:val="00C545BE"/>
    <w:rsid w:val="00C5533C"/>
    <w:rsid w:val="00C61125"/>
    <w:rsid w:val="00C61CD8"/>
    <w:rsid w:val="00C62D33"/>
    <w:rsid w:val="00C62D3A"/>
    <w:rsid w:val="00C63274"/>
    <w:rsid w:val="00C64F80"/>
    <w:rsid w:val="00C66F18"/>
    <w:rsid w:val="00C6736D"/>
    <w:rsid w:val="00C71339"/>
    <w:rsid w:val="00C72298"/>
    <w:rsid w:val="00C74223"/>
    <w:rsid w:val="00C74358"/>
    <w:rsid w:val="00C7652D"/>
    <w:rsid w:val="00C77766"/>
    <w:rsid w:val="00C77E9B"/>
    <w:rsid w:val="00C82F26"/>
    <w:rsid w:val="00C83712"/>
    <w:rsid w:val="00C83FDA"/>
    <w:rsid w:val="00C85D29"/>
    <w:rsid w:val="00C85F52"/>
    <w:rsid w:val="00C8606E"/>
    <w:rsid w:val="00C918B0"/>
    <w:rsid w:val="00C927CB"/>
    <w:rsid w:val="00C967EC"/>
    <w:rsid w:val="00CA017D"/>
    <w:rsid w:val="00CA11D2"/>
    <w:rsid w:val="00CA3FAE"/>
    <w:rsid w:val="00CA7F0F"/>
    <w:rsid w:val="00CA7F3D"/>
    <w:rsid w:val="00CB0F05"/>
    <w:rsid w:val="00CB2019"/>
    <w:rsid w:val="00CB21E0"/>
    <w:rsid w:val="00CB4015"/>
    <w:rsid w:val="00CB549C"/>
    <w:rsid w:val="00CB61B6"/>
    <w:rsid w:val="00CB6C7B"/>
    <w:rsid w:val="00CB79B6"/>
    <w:rsid w:val="00CC0302"/>
    <w:rsid w:val="00CC27D0"/>
    <w:rsid w:val="00CC3B2F"/>
    <w:rsid w:val="00CC4757"/>
    <w:rsid w:val="00CC5FD5"/>
    <w:rsid w:val="00CC6627"/>
    <w:rsid w:val="00CC6D3B"/>
    <w:rsid w:val="00CC7040"/>
    <w:rsid w:val="00CC7092"/>
    <w:rsid w:val="00CC73E4"/>
    <w:rsid w:val="00CD110E"/>
    <w:rsid w:val="00CD127D"/>
    <w:rsid w:val="00CD136A"/>
    <w:rsid w:val="00CD1E6F"/>
    <w:rsid w:val="00CD2610"/>
    <w:rsid w:val="00CD3612"/>
    <w:rsid w:val="00CD6105"/>
    <w:rsid w:val="00CD6DF4"/>
    <w:rsid w:val="00CD74D3"/>
    <w:rsid w:val="00CE1E92"/>
    <w:rsid w:val="00CE777E"/>
    <w:rsid w:val="00CF1C75"/>
    <w:rsid w:val="00CF21E2"/>
    <w:rsid w:val="00CF277E"/>
    <w:rsid w:val="00CF2E58"/>
    <w:rsid w:val="00CF3241"/>
    <w:rsid w:val="00CF35CF"/>
    <w:rsid w:val="00CF390F"/>
    <w:rsid w:val="00CF506E"/>
    <w:rsid w:val="00CF6338"/>
    <w:rsid w:val="00D00B5A"/>
    <w:rsid w:val="00D00C53"/>
    <w:rsid w:val="00D0305B"/>
    <w:rsid w:val="00D053F9"/>
    <w:rsid w:val="00D05552"/>
    <w:rsid w:val="00D064AB"/>
    <w:rsid w:val="00D10243"/>
    <w:rsid w:val="00D1104B"/>
    <w:rsid w:val="00D11ECC"/>
    <w:rsid w:val="00D13C2F"/>
    <w:rsid w:val="00D1573C"/>
    <w:rsid w:val="00D16D90"/>
    <w:rsid w:val="00D177D9"/>
    <w:rsid w:val="00D17892"/>
    <w:rsid w:val="00D17E5D"/>
    <w:rsid w:val="00D21056"/>
    <w:rsid w:val="00D21F09"/>
    <w:rsid w:val="00D21F53"/>
    <w:rsid w:val="00D22E8E"/>
    <w:rsid w:val="00D23E57"/>
    <w:rsid w:val="00D25264"/>
    <w:rsid w:val="00D30164"/>
    <w:rsid w:val="00D30A3E"/>
    <w:rsid w:val="00D32B9A"/>
    <w:rsid w:val="00D3498E"/>
    <w:rsid w:val="00D34AAF"/>
    <w:rsid w:val="00D360D1"/>
    <w:rsid w:val="00D369B7"/>
    <w:rsid w:val="00D41704"/>
    <w:rsid w:val="00D42CC2"/>
    <w:rsid w:val="00D4344B"/>
    <w:rsid w:val="00D434E2"/>
    <w:rsid w:val="00D448E8"/>
    <w:rsid w:val="00D4713F"/>
    <w:rsid w:val="00D47990"/>
    <w:rsid w:val="00D51BAB"/>
    <w:rsid w:val="00D52DC4"/>
    <w:rsid w:val="00D53EC2"/>
    <w:rsid w:val="00D54E8A"/>
    <w:rsid w:val="00D57C8F"/>
    <w:rsid w:val="00D60966"/>
    <w:rsid w:val="00D615C4"/>
    <w:rsid w:val="00D61651"/>
    <w:rsid w:val="00D61B44"/>
    <w:rsid w:val="00D64095"/>
    <w:rsid w:val="00D64FBB"/>
    <w:rsid w:val="00D67584"/>
    <w:rsid w:val="00D67692"/>
    <w:rsid w:val="00D700D0"/>
    <w:rsid w:val="00D7261E"/>
    <w:rsid w:val="00D74239"/>
    <w:rsid w:val="00D749EE"/>
    <w:rsid w:val="00D76A18"/>
    <w:rsid w:val="00D7723E"/>
    <w:rsid w:val="00D777BF"/>
    <w:rsid w:val="00D80852"/>
    <w:rsid w:val="00D80E16"/>
    <w:rsid w:val="00D82B08"/>
    <w:rsid w:val="00D832EA"/>
    <w:rsid w:val="00D865B1"/>
    <w:rsid w:val="00D92413"/>
    <w:rsid w:val="00D934D9"/>
    <w:rsid w:val="00D93B95"/>
    <w:rsid w:val="00D94B58"/>
    <w:rsid w:val="00D95482"/>
    <w:rsid w:val="00D9573A"/>
    <w:rsid w:val="00D9626D"/>
    <w:rsid w:val="00DA0597"/>
    <w:rsid w:val="00DA2286"/>
    <w:rsid w:val="00DA59E1"/>
    <w:rsid w:val="00DB150E"/>
    <w:rsid w:val="00DB3323"/>
    <w:rsid w:val="00DB3A7E"/>
    <w:rsid w:val="00DC0819"/>
    <w:rsid w:val="00DC1421"/>
    <w:rsid w:val="00DC1BA1"/>
    <w:rsid w:val="00DC2573"/>
    <w:rsid w:val="00DC27C3"/>
    <w:rsid w:val="00DC3A06"/>
    <w:rsid w:val="00DC4505"/>
    <w:rsid w:val="00DC5CB5"/>
    <w:rsid w:val="00DC61F4"/>
    <w:rsid w:val="00DD34F2"/>
    <w:rsid w:val="00DD3A6A"/>
    <w:rsid w:val="00DD4D19"/>
    <w:rsid w:val="00DD508A"/>
    <w:rsid w:val="00DD68F3"/>
    <w:rsid w:val="00DE06F1"/>
    <w:rsid w:val="00DE3675"/>
    <w:rsid w:val="00DF2246"/>
    <w:rsid w:val="00DF33F8"/>
    <w:rsid w:val="00E00D84"/>
    <w:rsid w:val="00E00F86"/>
    <w:rsid w:val="00E01528"/>
    <w:rsid w:val="00E0170D"/>
    <w:rsid w:val="00E0706F"/>
    <w:rsid w:val="00E07F17"/>
    <w:rsid w:val="00E11950"/>
    <w:rsid w:val="00E12AFC"/>
    <w:rsid w:val="00E17983"/>
    <w:rsid w:val="00E23C97"/>
    <w:rsid w:val="00E241AC"/>
    <w:rsid w:val="00E24C33"/>
    <w:rsid w:val="00E24F42"/>
    <w:rsid w:val="00E251C9"/>
    <w:rsid w:val="00E255D7"/>
    <w:rsid w:val="00E26053"/>
    <w:rsid w:val="00E26072"/>
    <w:rsid w:val="00E26236"/>
    <w:rsid w:val="00E27AC9"/>
    <w:rsid w:val="00E322C4"/>
    <w:rsid w:val="00E34E93"/>
    <w:rsid w:val="00E359E3"/>
    <w:rsid w:val="00E3605F"/>
    <w:rsid w:val="00E37A0B"/>
    <w:rsid w:val="00E40339"/>
    <w:rsid w:val="00E4106C"/>
    <w:rsid w:val="00E45FA6"/>
    <w:rsid w:val="00E46FBC"/>
    <w:rsid w:val="00E47D8D"/>
    <w:rsid w:val="00E52943"/>
    <w:rsid w:val="00E52CFF"/>
    <w:rsid w:val="00E52D41"/>
    <w:rsid w:val="00E52F3F"/>
    <w:rsid w:val="00E545D6"/>
    <w:rsid w:val="00E54E88"/>
    <w:rsid w:val="00E5541B"/>
    <w:rsid w:val="00E645CE"/>
    <w:rsid w:val="00E6746C"/>
    <w:rsid w:val="00E67E07"/>
    <w:rsid w:val="00E71541"/>
    <w:rsid w:val="00E73DAC"/>
    <w:rsid w:val="00E741A0"/>
    <w:rsid w:val="00E74700"/>
    <w:rsid w:val="00E76402"/>
    <w:rsid w:val="00E7668E"/>
    <w:rsid w:val="00E774C7"/>
    <w:rsid w:val="00E77E48"/>
    <w:rsid w:val="00E80EBF"/>
    <w:rsid w:val="00E81354"/>
    <w:rsid w:val="00E81DE1"/>
    <w:rsid w:val="00E82E5A"/>
    <w:rsid w:val="00E84368"/>
    <w:rsid w:val="00E8515D"/>
    <w:rsid w:val="00E940C4"/>
    <w:rsid w:val="00E9433A"/>
    <w:rsid w:val="00E944F9"/>
    <w:rsid w:val="00E95B25"/>
    <w:rsid w:val="00E97923"/>
    <w:rsid w:val="00EA1269"/>
    <w:rsid w:val="00EA1331"/>
    <w:rsid w:val="00EA261D"/>
    <w:rsid w:val="00EA2BC1"/>
    <w:rsid w:val="00EA5A77"/>
    <w:rsid w:val="00EA5C54"/>
    <w:rsid w:val="00EA68CC"/>
    <w:rsid w:val="00EB10FF"/>
    <w:rsid w:val="00EB1A8B"/>
    <w:rsid w:val="00EB52C4"/>
    <w:rsid w:val="00EB72C3"/>
    <w:rsid w:val="00EC170B"/>
    <w:rsid w:val="00EC3202"/>
    <w:rsid w:val="00EC7E04"/>
    <w:rsid w:val="00ED325E"/>
    <w:rsid w:val="00ED3906"/>
    <w:rsid w:val="00ED787B"/>
    <w:rsid w:val="00ED7ADB"/>
    <w:rsid w:val="00ED7B83"/>
    <w:rsid w:val="00EE3F28"/>
    <w:rsid w:val="00EE4707"/>
    <w:rsid w:val="00EE614E"/>
    <w:rsid w:val="00EF07DB"/>
    <w:rsid w:val="00EF2D52"/>
    <w:rsid w:val="00EF7AE0"/>
    <w:rsid w:val="00F011C6"/>
    <w:rsid w:val="00F01F58"/>
    <w:rsid w:val="00F03265"/>
    <w:rsid w:val="00F0427A"/>
    <w:rsid w:val="00F04CFD"/>
    <w:rsid w:val="00F07AA6"/>
    <w:rsid w:val="00F10020"/>
    <w:rsid w:val="00F1069E"/>
    <w:rsid w:val="00F141E5"/>
    <w:rsid w:val="00F15112"/>
    <w:rsid w:val="00F160AD"/>
    <w:rsid w:val="00F17B26"/>
    <w:rsid w:val="00F21D53"/>
    <w:rsid w:val="00F268F6"/>
    <w:rsid w:val="00F323AB"/>
    <w:rsid w:val="00F3278D"/>
    <w:rsid w:val="00F32D9A"/>
    <w:rsid w:val="00F3412D"/>
    <w:rsid w:val="00F34435"/>
    <w:rsid w:val="00F35C4E"/>
    <w:rsid w:val="00F400CC"/>
    <w:rsid w:val="00F409C9"/>
    <w:rsid w:val="00F4121A"/>
    <w:rsid w:val="00F41947"/>
    <w:rsid w:val="00F4256D"/>
    <w:rsid w:val="00F42838"/>
    <w:rsid w:val="00F45A56"/>
    <w:rsid w:val="00F46D8F"/>
    <w:rsid w:val="00F47D17"/>
    <w:rsid w:val="00F47DD2"/>
    <w:rsid w:val="00F50D68"/>
    <w:rsid w:val="00F50F46"/>
    <w:rsid w:val="00F53B55"/>
    <w:rsid w:val="00F53D72"/>
    <w:rsid w:val="00F5481E"/>
    <w:rsid w:val="00F55CBE"/>
    <w:rsid w:val="00F55D66"/>
    <w:rsid w:val="00F56778"/>
    <w:rsid w:val="00F608DF"/>
    <w:rsid w:val="00F72DD7"/>
    <w:rsid w:val="00F73744"/>
    <w:rsid w:val="00F76875"/>
    <w:rsid w:val="00F77182"/>
    <w:rsid w:val="00F777BB"/>
    <w:rsid w:val="00F82860"/>
    <w:rsid w:val="00F87F14"/>
    <w:rsid w:val="00F9086D"/>
    <w:rsid w:val="00F93E2B"/>
    <w:rsid w:val="00F944C7"/>
    <w:rsid w:val="00F9514E"/>
    <w:rsid w:val="00F95C0C"/>
    <w:rsid w:val="00F96204"/>
    <w:rsid w:val="00F977D4"/>
    <w:rsid w:val="00FA0472"/>
    <w:rsid w:val="00FA0D71"/>
    <w:rsid w:val="00FA1A41"/>
    <w:rsid w:val="00FA1E80"/>
    <w:rsid w:val="00FA3535"/>
    <w:rsid w:val="00FA4827"/>
    <w:rsid w:val="00FA7AD4"/>
    <w:rsid w:val="00FA7B75"/>
    <w:rsid w:val="00FA7F35"/>
    <w:rsid w:val="00FB067D"/>
    <w:rsid w:val="00FB2BE2"/>
    <w:rsid w:val="00FB42E0"/>
    <w:rsid w:val="00FB446B"/>
    <w:rsid w:val="00FB528D"/>
    <w:rsid w:val="00FB731D"/>
    <w:rsid w:val="00FC2E09"/>
    <w:rsid w:val="00FC39A0"/>
    <w:rsid w:val="00FC3BA2"/>
    <w:rsid w:val="00FC7308"/>
    <w:rsid w:val="00FD26BF"/>
    <w:rsid w:val="00FD36E2"/>
    <w:rsid w:val="00FD66C4"/>
    <w:rsid w:val="00FD687A"/>
    <w:rsid w:val="00FD69B2"/>
    <w:rsid w:val="00FD7703"/>
    <w:rsid w:val="00FE0313"/>
    <w:rsid w:val="00FE078A"/>
    <w:rsid w:val="00FE1257"/>
    <w:rsid w:val="00FE1D23"/>
    <w:rsid w:val="00FE72CC"/>
    <w:rsid w:val="00FF02CA"/>
    <w:rsid w:val="00FF0930"/>
    <w:rsid w:val="00FF7C35"/>
    <w:rsid w:val="02ED1FE1"/>
    <w:rsid w:val="0DCD36FF"/>
    <w:rsid w:val="0DCF1A9B"/>
    <w:rsid w:val="15D01B4B"/>
    <w:rsid w:val="198C21EE"/>
    <w:rsid w:val="1DB15BEA"/>
    <w:rsid w:val="29DF0B7C"/>
    <w:rsid w:val="2CAE5437"/>
    <w:rsid w:val="2FDF4FF8"/>
    <w:rsid w:val="308B2268"/>
    <w:rsid w:val="30AD3FFE"/>
    <w:rsid w:val="3884150A"/>
    <w:rsid w:val="3C342260"/>
    <w:rsid w:val="3CBC50E8"/>
    <w:rsid w:val="455E0C3F"/>
    <w:rsid w:val="50C005E4"/>
    <w:rsid w:val="56511DF2"/>
    <w:rsid w:val="588370AF"/>
    <w:rsid w:val="5AC46336"/>
    <w:rsid w:val="5E8E5B76"/>
    <w:rsid w:val="5EA050EE"/>
    <w:rsid w:val="5F5C73E5"/>
    <w:rsid w:val="5F6E6D8B"/>
    <w:rsid w:val="5FCB1077"/>
    <w:rsid w:val="65952677"/>
    <w:rsid w:val="661F7FD3"/>
    <w:rsid w:val="6B254BF3"/>
    <w:rsid w:val="6BCE4322"/>
    <w:rsid w:val="72F27E5F"/>
    <w:rsid w:val="748F162D"/>
    <w:rsid w:val="7510644B"/>
    <w:rsid w:val="7A7E3A69"/>
    <w:rsid w:val="7BF13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00" w:afterAutospacing="1"/>
      <w:jc w:val="both"/>
    </w:pPr>
    <w:rPr>
      <w:rFonts w:ascii="Times New Roman" w:hAnsi="Times New Roman" w:eastAsia="SimSun" w:cstheme="minorBidi"/>
      <w:color w:val="000000" w:themeColor="text1"/>
      <w:kern w:val="2"/>
      <w:sz w:val="24"/>
      <w:szCs w:val="22"/>
      <w:lang w:val="en-US" w:eastAsia="zh-CN" w:bidi="ar-SA"/>
      <w14:textFill>
        <w14:solidFill>
          <w14:schemeClr w14:val="tx1"/>
        </w14:solidFill>
      </w14:textFill>
    </w:rPr>
  </w:style>
  <w:style w:type="paragraph" w:styleId="2">
    <w:name w:val="heading 1"/>
    <w:basedOn w:val="1"/>
    <w:next w:val="1"/>
    <w:link w:val="27"/>
    <w:qFormat/>
    <w:uiPriority w:val="9"/>
    <w:pPr>
      <w:keepNext/>
      <w:keepLines/>
      <w:spacing w:before="100" w:line="360" w:lineRule="auto"/>
      <w:outlineLvl w:val="0"/>
    </w:pPr>
    <w:rPr>
      <w:rFonts w:eastAsia="SimHei"/>
      <w:b/>
      <w:bCs/>
      <w:kern w:val="44"/>
      <w:sz w:val="28"/>
      <w:szCs w:val="44"/>
    </w:rPr>
  </w:style>
  <w:style w:type="paragraph" w:styleId="3">
    <w:name w:val="heading 2"/>
    <w:basedOn w:val="1"/>
    <w:next w:val="1"/>
    <w:link w:val="30"/>
    <w:unhideWhenUsed/>
    <w:qFormat/>
    <w:uiPriority w:val="9"/>
    <w:pPr>
      <w:keepNext/>
      <w:keepLines/>
      <w:spacing w:before="100" w:line="360" w:lineRule="auto"/>
      <w:outlineLvl w:val="1"/>
    </w:pPr>
    <w:rPr>
      <w:rFonts w:cstheme="majorBidi"/>
      <w:b/>
      <w:bCs/>
      <w:sz w:val="28"/>
      <w:szCs w:val="32"/>
    </w:rPr>
  </w:style>
  <w:style w:type="paragraph" w:styleId="4">
    <w:name w:val="heading 3"/>
    <w:basedOn w:val="1"/>
    <w:next w:val="1"/>
    <w:link w:val="31"/>
    <w:unhideWhenUsed/>
    <w:qFormat/>
    <w:uiPriority w:val="0"/>
    <w:pPr>
      <w:keepNext/>
      <w:keepLines/>
      <w:spacing w:before="100" w:line="360" w:lineRule="auto"/>
      <w:outlineLvl w:val="2"/>
    </w:pPr>
    <w:rPr>
      <w:b/>
      <w:bCs/>
      <w:szCs w:val="32"/>
    </w:rPr>
  </w:style>
  <w:style w:type="paragraph" w:styleId="5">
    <w:name w:val="heading 4"/>
    <w:basedOn w:val="1"/>
    <w:next w:val="1"/>
    <w:link w:val="38"/>
    <w:qFormat/>
    <w:uiPriority w:val="0"/>
    <w:pPr>
      <w:spacing w:before="100" w:after="50" w:afterLines="50" w:afterAutospacing="0" w:line="360" w:lineRule="auto"/>
      <w:contextualSpacing/>
      <w:jc w:val="left"/>
      <w:outlineLvl w:val="3"/>
    </w:pPr>
    <w:rPr>
      <w:rFonts w:cs="Trebuchet MS"/>
      <w:b/>
      <w:kern w:val="0"/>
    </w:rPr>
  </w:style>
  <w:style w:type="paragraph" w:styleId="6">
    <w:name w:val="heading 5"/>
    <w:basedOn w:val="1"/>
    <w:next w:val="1"/>
    <w:link w:val="39"/>
    <w:qFormat/>
    <w:uiPriority w:val="0"/>
    <w:pPr>
      <w:spacing w:before="160" w:after="0" w:afterAutospacing="0" w:line="276" w:lineRule="auto"/>
      <w:contextualSpacing/>
      <w:jc w:val="left"/>
      <w:outlineLvl w:val="4"/>
    </w:pPr>
    <w:rPr>
      <w:rFonts w:ascii="Trebuchet MS" w:hAnsi="Trebuchet MS" w:eastAsia="Trebuchet MS" w:cs="Trebuchet MS"/>
      <w:color w:val="666666"/>
      <w:kern w:val="0"/>
      <w:sz w:val="22"/>
    </w:rPr>
  </w:style>
  <w:style w:type="paragraph" w:styleId="7">
    <w:name w:val="heading 6"/>
    <w:basedOn w:val="1"/>
    <w:next w:val="1"/>
    <w:link w:val="40"/>
    <w:qFormat/>
    <w:uiPriority w:val="0"/>
    <w:pPr>
      <w:spacing w:before="160" w:after="0" w:afterAutospacing="0" w:line="276" w:lineRule="auto"/>
      <w:contextualSpacing/>
      <w:jc w:val="left"/>
      <w:outlineLvl w:val="5"/>
    </w:pPr>
    <w:rPr>
      <w:rFonts w:ascii="Trebuchet MS" w:hAnsi="Trebuchet MS" w:eastAsia="Trebuchet MS" w:cs="Trebuchet MS"/>
      <w:i/>
      <w:color w:val="666666"/>
      <w:kern w:val="0"/>
      <w:sz w:val="22"/>
    </w:rPr>
  </w:style>
  <w:style w:type="paragraph" w:styleId="8">
    <w:name w:val="heading 7"/>
    <w:basedOn w:val="1"/>
    <w:next w:val="1"/>
    <w:link w:val="42"/>
    <w:unhideWhenUsed/>
    <w:qFormat/>
    <w:uiPriority w:val="9"/>
    <w:pPr>
      <w:keepNext/>
      <w:keepLines/>
      <w:spacing w:before="100" w:after="0" w:afterAutospacing="0" w:line="360" w:lineRule="auto"/>
      <w:jc w:val="left"/>
      <w:outlineLvl w:val="6"/>
    </w:pPr>
    <w:rPr>
      <w:b/>
      <w:bCs/>
      <w:szCs w:val="24"/>
    </w:rPr>
  </w:style>
  <w:style w:type="character" w:default="1" w:styleId="19">
    <w:name w:val="Default Paragraph Font"/>
    <w:semiHidden/>
    <w:unhideWhenUsed/>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44"/>
    <w:semiHidden/>
    <w:unhideWhenUsed/>
    <w:qFormat/>
    <w:uiPriority w:val="99"/>
    <w:pPr>
      <w:spacing w:after="0"/>
    </w:pPr>
    <w:rPr>
      <w:sz w:val="18"/>
      <w:szCs w:val="18"/>
    </w:rPr>
  </w:style>
  <w:style w:type="paragraph" w:styleId="10">
    <w:name w:val="annotation text"/>
    <w:basedOn w:val="1"/>
    <w:link w:val="43"/>
    <w:semiHidden/>
    <w:unhideWhenUsed/>
    <w:qFormat/>
    <w:uiPriority w:val="99"/>
    <w:pPr>
      <w:spacing w:after="0" w:afterAutospacing="0"/>
      <w:contextualSpacing/>
      <w:jc w:val="left"/>
    </w:pPr>
    <w:rPr>
      <w:rFonts w:ascii="Arial" w:hAnsi="Arial" w:eastAsia="Arial" w:cs="Arial"/>
      <w:color w:val="000000"/>
      <w:kern w:val="0"/>
      <w:sz w:val="20"/>
      <w:szCs w:val="20"/>
    </w:rPr>
  </w:style>
  <w:style w:type="paragraph" w:styleId="11">
    <w:name w:val="annotation subject"/>
    <w:basedOn w:val="10"/>
    <w:next w:val="10"/>
    <w:link w:val="45"/>
    <w:semiHidden/>
    <w:unhideWhenUsed/>
    <w:qFormat/>
    <w:uiPriority w:val="99"/>
    <w:pPr>
      <w:spacing w:after="100" w:afterAutospacing="1"/>
      <w:contextualSpacing w:val="0"/>
    </w:pPr>
    <w:rPr>
      <w:rFonts w:ascii="Times New Roman" w:hAnsi="Times New Roman" w:eastAsia="SimSun" w:cstheme="minorBidi"/>
      <w:b/>
      <w:bCs/>
      <w:color w:val="000000" w:themeColor="text1"/>
      <w:kern w:val="2"/>
      <w:sz w:val="24"/>
      <w:szCs w:val="22"/>
      <w14:textFill>
        <w14:solidFill>
          <w14:schemeClr w14:val="tx1"/>
        </w14:solidFill>
      </w14:textFill>
    </w:rPr>
  </w:style>
  <w:style w:type="paragraph" w:styleId="12">
    <w:name w:val="footer"/>
    <w:basedOn w:val="1"/>
    <w:link w:val="33"/>
    <w:unhideWhenUsed/>
    <w:qFormat/>
    <w:uiPriority w:val="99"/>
    <w:pPr>
      <w:tabs>
        <w:tab w:val="center" w:pos="4153"/>
        <w:tab w:val="right" w:pos="8306"/>
      </w:tabs>
      <w:snapToGrid w:val="0"/>
      <w:jc w:val="left"/>
    </w:pPr>
    <w:rPr>
      <w:sz w:val="18"/>
      <w:szCs w:val="18"/>
    </w:rPr>
  </w:style>
  <w:style w:type="paragraph" w:styleId="13">
    <w:name w:val="header"/>
    <w:basedOn w:val="1"/>
    <w:link w:val="32"/>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Subtitle"/>
    <w:basedOn w:val="1"/>
    <w:next w:val="1"/>
    <w:link w:val="41"/>
    <w:qFormat/>
    <w:uiPriority w:val="0"/>
    <w:pPr>
      <w:spacing w:after="200" w:afterAutospacing="0" w:line="276" w:lineRule="auto"/>
      <w:contextualSpacing/>
      <w:jc w:val="left"/>
    </w:pPr>
    <w:rPr>
      <w:rFonts w:ascii="Trebuchet MS" w:hAnsi="Trebuchet MS" w:eastAsia="Trebuchet MS" w:cs="Trebuchet MS"/>
      <w:i/>
      <w:color w:val="666666"/>
      <w:kern w:val="0"/>
      <w:sz w:val="26"/>
      <w:szCs w:val="26"/>
    </w:rPr>
  </w:style>
  <w:style w:type="paragraph" w:styleId="15">
    <w:name w:val="Title"/>
    <w:basedOn w:val="1"/>
    <w:next w:val="1"/>
    <w:link w:val="34"/>
    <w:qFormat/>
    <w:uiPriority w:val="0"/>
    <w:pPr>
      <w:spacing w:before="240" w:after="60"/>
      <w:jc w:val="center"/>
      <w:outlineLvl w:val="0"/>
    </w:pPr>
    <w:rPr>
      <w:rFonts w:asciiTheme="majorHAnsi" w:hAnsiTheme="majorHAnsi" w:cstheme="majorBidi"/>
      <w:b/>
      <w:bCs/>
      <w:sz w:val="32"/>
      <w:szCs w:val="32"/>
    </w:rPr>
  </w:style>
  <w:style w:type="paragraph" w:styleId="16">
    <w:name w:val="toc 1"/>
    <w:basedOn w:val="1"/>
    <w:next w:val="1"/>
    <w:unhideWhenUsed/>
    <w:qFormat/>
    <w:uiPriority w:val="39"/>
    <w:pPr>
      <w:tabs>
        <w:tab w:val="left" w:pos="420"/>
        <w:tab w:val="right" w:leader="dot" w:pos="8296"/>
      </w:tabs>
      <w:spacing w:after="156" w:afterLines="50" w:afterAutospacing="0"/>
    </w:pPr>
    <w:rPr>
      <w:b/>
    </w:rPr>
  </w:style>
  <w:style w:type="paragraph" w:styleId="17">
    <w:name w:val="toc 2"/>
    <w:basedOn w:val="1"/>
    <w:next w:val="1"/>
    <w:unhideWhenUsed/>
    <w:qFormat/>
    <w:uiPriority w:val="39"/>
    <w:pPr>
      <w:tabs>
        <w:tab w:val="left" w:pos="1050"/>
        <w:tab w:val="right" w:leader="dot" w:pos="8296"/>
      </w:tabs>
      <w:spacing w:after="156" w:afterLines="50" w:afterAutospacing="0"/>
      <w:ind w:left="480" w:leftChars="200"/>
    </w:pPr>
  </w:style>
  <w:style w:type="paragraph" w:styleId="18">
    <w:name w:val="toc 3"/>
    <w:basedOn w:val="1"/>
    <w:next w:val="1"/>
    <w:unhideWhenUsed/>
    <w:qFormat/>
    <w:uiPriority w:val="39"/>
    <w:pPr>
      <w:tabs>
        <w:tab w:val="left" w:pos="1680"/>
        <w:tab w:val="right" w:leader="dot" w:pos="8296"/>
      </w:tabs>
      <w:spacing w:after="0" w:afterAutospacing="0" w:line="360" w:lineRule="auto"/>
      <w:ind w:left="960" w:leftChars="400"/>
    </w:pPr>
  </w:style>
  <w:style w:type="character" w:styleId="20">
    <w:name w:val="annotation reference"/>
    <w:basedOn w:val="19"/>
    <w:semiHidden/>
    <w:unhideWhenUsed/>
    <w:qFormat/>
    <w:uiPriority w:val="99"/>
    <w:rPr>
      <w:sz w:val="16"/>
      <w:szCs w:val="16"/>
    </w:rPr>
  </w:style>
  <w:style w:type="character" w:styleId="21">
    <w:name w:val="FollowedHyperlink"/>
    <w:basedOn w:val="19"/>
    <w:semiHidden/>
    <w:unhideWhenUsed/>
    <w:qFormat/>
    <w:uiPriority w:val="99"/>
    <w:rPr>
      <w:color w:val="954F72" w:themeColor="followedHyperlink"/>
      <w:u w:val="single"/>
      <w14:textFill>
        <w14:solidFill>
          <w14:schemeClr w14:val="folHlink"/>
        </w14:solidFill>
      </w14:textFill>
    </w:rPr>
  </w:style>
  <w:style w:type="character" w:styleId="22">
    <w:name w:val="Hyperlink"/>
    <w:basedOn w:val="19"/>
    <w:unhideWhenUsed/>
    <w:qFormat/>
    <w:uiPriority w:val="99"/>
    <w:rPr>
      <w:color w:val="0563C1" w:themeColor="hyperlink"/>
      <w:u w:val="single"/>
      <w14:textFill>
        <w14:solidFill>
          <w14:schemeClr w14:val="hlink"/>
        </w14:solidFill>
      </w14:textFill>
    </w:rPr>
  </w:style>
  <w:style w:type="table" w:styleId="24">
    <w:name w:val="Table Grid"/>
    <w:basedOn w:val="2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No Spacing"/>
    <w:link w:val="26"/>
    <w:qFormat/>
    <w:uiPriority w:val="1"/>
    <w:rPr>
      <w:rFonts w:asciiTheme="minorHAnsi" w:hAnsiTheme="minorHAnsi" w:eastAsiaTheme="minorEastAsia" w:cstheme="minorBidi"/>
      <w:sz w:val="22"/>
      <w:szCs w:val="22"/>
      <w:lang w:val="en-US" w:eastAsia="zh-CN" w:bidi="ar-SA"/>
    </w:rPr>
  </w:style>
  <w:style w:type="character" w:customStyle="1" w:styleId="26">
    <w:name w:val="无间隔 Char"/>
    <w:basedOn w:val="19"/>
    <w:link w:val="25"/>
    <w:qFormat/>
    <w:uiPriority w:val="1"/>
    <w:rPr>
      <w:kern w:val="0"/>
      <w:sz w:val="22"/>
    </w:rPr>
  </w:style>
  <w:style w:type="character" w:customStyle="1" w:styleId="27">
    <w:name w:val="标题 1 Char"/>
    <w:basedOn w:val="19"/>
    <w:link w:val="2"/>
    <w:qFormat/>
    <w:uiPriority w:val="9"/>
    <w:rPr>
      <w:rFonts w:ascii="Times New Roman" w:hAnsi="Times New Roman" w:eastAsia="SimHei"/>
      <w:b/>
      <w:bCs/>
      <w:color w:val="000000" w:themeColor="text1"/>
      <w:kern w:val="44"/>
      <w:sz w:val="28"/>
      <w:szCs w:val="44"/>
      <w14:textFill>
        <w14:solidFill>
          <w14:schemeClr w14:val="tx1"/>
        </w14:solidFill>
      </w14:textFill>
    </w:rPr>
  </w:style>
  <w:style w:type="paragraph" w:customStyle="1" w:styleId="28">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styleId="29">
    <w:name w:val="List Paragraph"/>
    <w:basedOn w:val="1"/>
    <w:qFormat/>
    <w:uiPriority w:val="34"/>
    <w:pPr>
      <w:ind w:firstLine="420" w:firstLineChars="200"/>
    </w:pPr>
  </w:style>
  <w:style w:type="character" w:customStyle="1" w:styleId="30">
    <w:name w:val="标题 2 Char"/>
    <w:basedOn w:val="19"/>
    <w:link w:val="3"/>
    <w:qFormat/>
    <w:uiPriority w:val="9"/>
    <w:rPr>
      <w:rFonts w:ascii="Times New Roman" w:hAnsi="Times New Roman" w:eastAsia="SimSun" w:cstheme="majorBidi"/>
      <w:b/>
      <w:bCs/>
      <w:color w:val="000000" w:themeColor="text1"/>
      <w:sz w:val="28"/>
      <w:szCs w:val="32"/>
      <w14:textFill>
        <w14:solidFill>
          <w14:schemeClr w14:val="tx1"/>
        </w14:solidFill>
      </w14:textFill>
    </w:rPr>
  </w:style>
  <w:style w:type="character" w:customStyle="1" w:styleId="31">
    <w:name w:val="标题 3 Char"/>
    <w:basedOn w:val="19"/>
    <w:link w:val="4"/>
    <w:qFormat/>
    <w:uiPriority w:val="0"/>
    <w:rPr>
      <w:rFonts w:ascii="Times New Roman" w:hAnsi="Times New Roman" w:eastAsia="SimSun"/>
      <w:b/>
      <w:bCs/>
      <w:color w:val="000000" w:themeColor="text1"/>
      <w:sz w:val="24"/>
      <w:szCs w:val="32"/>
      <w14:textFill>
        <w14:solidFill>
          <w14:schemeClr w14:val="tx1"/>
        </w14:solidFill>
      </w14:textFill>
    </w:rPr>
  </w:style>
  <w:style w:type="character" w:customStyle="1" w:styleId="32">
    <w:name w:val="页眉 Char"/>
    <w:basedOn w:val="19"/>
    <w:link w:val="13"/>
    <w:qFormat/>
    <w:uiPriority w:val="99"/>
    <w:rPr>
      <w:rFonts w:ascii="Times New Roman" w:hAnsi="Times New Roman" w:eastAsia="SimSun"/>
      <w:color w:val="000000" w:themeColor="text1"/>
      <w:sz w:val="18"/>
      <w:szCs w:val="18"/>
      <w14:textFill>
        <w14:solidFill>
          <w14:schemeClr w14:val="tx1"/>
        </w14:solidFill>
      </w14:textFill>
    </w:rPr>
  </w:style>
  <w:style w:type="character" w:customStyle="1" w:styleId="33">
    <w:name w:val="页脚 Char"/>
    <w:basedOn w:val="19"/>
    <w:link w:val="12"/>
    <w:qFormat/>
    <w:uiPriority w:val="99"/>
    <w:rPr>
      <w:rFonts w:ascii="Times New Roman" w:hAnsi="Times New Roman" w:eastAsia="SimSun"/>
      <w:color w:val="000000" w:themeColor="text1"/>
      <w:sz w:val="18"/>
      <w:szCs w:val="18"/>
      <w14:textFill>
        <w14:solidFill>
          <w14:schemeClr w14:val="tx1"/>
        </w14:solidFill>
      </w14:textFill>
    </w:rPr>
  </w:style>
  <w:style w:type="character" w:customStyle="1" w:styleId="34">
    <w:name w:val="标题 Char"/>
    <w:basedOn w:val="19"/>
    <w:link w:val="15"/>
    <w:qFormat/>
    <w:uiPriority w:val="10"/>
    <w:rPr>
      <w:rFonts w:eastAsia="SimSun" w:asciiTheme="majorHAnsi" w:hAnsiTheme="majorHAnsi" w:cstheme="majorBidi"/>
      <w:b/>
      <w:bCs/>
      <w:color w:val="000000" w:themeColor="text1"/>
      <w:sz w:val="32"/>
      <w:szCs w:val="32"/>
      <w14:textFill>
        <w14:solidFill>
          <w14:schemeClr w14:val="tx1"/>
        </w14:solidFill>
      </w14:textFill>
    </w:rPr>
  </w:style>
  <w:style w:type="paragraph" w:customStyle="1" w:styleId="35">
    <w:name w:val="图表题注"/>
    <w:basedOn w:val="15"/>
    <w:link w:val="37"/>
    <w:qFormat/>
    <w:uiPriority w:val="0"/>
    <w:pPr>
      <w:spacing w:before="0" w:after="50" w:afterLines="50" w:afterAutospacing="0"/>
      <w:outlineLvl w:val="9"/>
    </w:pPr>
    <w:rPr>
      <w:rFonts w:ascii="Times New Roman" w:hAnsi="Times New Roman"/>
      <w:sz w:val="21"/>
    </w:rPr>
  </w:style>
  <w:style w:type="paragraph" w:customStyle="1" w:styleId="36">
    <w:name w:val="Default"/>
    <w:qFormat/>
    <w:uiPriority w:val="0"/>
    <w:pPr>
      <w:widowControl w:val="0"/>
      <w:autoSpaceDE w:val="0"/>
      <w:autoSpaceDN w:val="0"/>
      <w:adjustRightInd w:val="0"/>
    </w:pPr>
    <w:rPr>
      <w:rFonts w:ascii="Calibri" w:hAnsi="Calibri" w:cs="Calibri" w:eastAsiaTheme="minorEastAsia"/>
      <w:color w:val="000000"/>
      <w:sz w:val="24"/>
      <w:szCs w:val="24"/>
      <w:lang w:val="en-US" w:eastAsia="zh-CN" w:bidi="ar-SA"/>
    </w:rPr>
  </w:style>
  <w:style w:type="character" w:customStyle="1" w:styleId="37">
    <w:name w:val="图表题注 Char"/>
    <w:basedOn w:val="34"/>
    <w:link w:val="35"/>
    <w:qFormat/>
    <w:uiPriority w:val="0"/>
    <w:rPr>
      <w:rFonts w:ascii="Times New Roman" w:hAnsi="Times New Roman" w:eastAsia="SimSun" w:cstheme="majorBidi"/>
      <w:color w:val="000000" w:themeColor="text1"/>
      <w:sz w:val="32"/>
      <w:szCs w:val="32"/>
      <w14:textFill>
        <w14:solidFill>
          <w14:schemeClr w14:val="tx1"/>
        </w14:solidFill>
      </w14:textFill>
    </w:rPr>
  </w:style>
  <w:style w:type="character" w:customStyle="1" w:styleId="38">
    <w:name w:val="标题 4 Char"/>
    <w:basedOn w:val="19"/>
    <w:link w:val="5"/>
    <w:qFormat/>
    <w:uiPriority w:val="0"/>
    <w:rPr>
      <w:rFonts w:ascii="Times New Roman" w:hAnsi="Times New Roman" w:eastAsia="SimSun" w:cs="Trebuchet MS"/>
      <w:b/>
      <w:color w:val="000000" w:themeColor="text1"/>
      <w:kern w:val="0"/>
      <w:sz w:val="24"/>
      <w14:textFill>
        <w14:solidFill>
          <w14:schemeClr w14:val="tx1"/>
        </w14:solidFill>
      </w14:textFill>
    </w:rPr>
  </w:style>
  <w:style w:type="character" w:customStyle="1" w:styleId="39">
    <w:name w:val="标题 5 Char"/>
    <w:basedOn w:val="19"/>
    <w:link w:val="6"/>
    <w:qFormat/>
    <w:uiPriority w:val="0"/>
    <w:rPr>
      <w:rFonts w:ascii="Trebuchet MS" w:hAnsi="Trebuchet MS" w:eastAsia="Trebuchet MS" w:cs="Trebuchet MS"/>
      <w:color w:val="666666"/>
      <w:kern w:val="0"/>
      <w:sz w:val="22"/>
    </w:rPr>
  </w:style>
  <w:style w:type="character" w:customStyle="1" w:styleId="40">
    <w:name w:val="标题 6 Char"/>
    <w:basedOn w:val="19"/>
    <w:link w:val="7"/>
    <w:qFormat/>
    <w:uiPriority w:val="0"/>
    <w:rPr>
      <w:rFonts w:ascii="Trebuchet MS" w:hAnsi="Trebuchet MS" w:eastAsia="Trebuchet MS" w:cs="Trebuchet MS"/>
      <w:i/>
      <w:color w:val="666666"/>
      <w:kern w:val="0"/>
      <w:sz w:val="22"/>
    </w:rPr>
  </w:style>
  <w:style w:type="character" w:customStyle="1" w:styleId="41">
    <w:name w:val="副标题 Char"/>
    <w:basedOn w:val="19"/>
    <w:link w:val="14"/>
    <w:qFormat/>
    <w:uiPriority w:val="0"/>
    <w:rPr>
      <w:rFonts w:ascii="Trebuchet MS" w:hAnsi="Trebuchet MS" w:eastAsia="Trebuchet MS" w:cs="Trebuchet MS"/>
      <w:i/>
      <w:color w:val="666666"/>
      <w:kern w:val="0"/>
      <w:sz w:val="26"/>
      <w:szCs w:val="26"/>
    </w:rPr>
  </w:style>
  <w:style w:type="character" w:customStyle="1" w:styleId="42">
    <w:name w:val="标题 7 Char"/>
    <w:basedOn w:val="19"/>
    <w:link w:val="8"/>
    <w:qFormat/>
    <w:uiPriority w:val="9"/>
    <w:rPr>
      <w:rFonts w:ascii="Times New Roman" w:hAnsi="Times New Roman" w:eastAsia="SimSun"/>
      <w:b/>
      <w:bCs/>
      <w:color w:val="000000" w:themeColor="text1"/>
      <w:sz w:val="24"/>
      <w:szCs w:val="24"/>
      <w14:textFill>
        <w14:solidFill>
          <w14:schemeClr w14:val="tx1"/>
        </w14:solidFill>
      </w14:textFill>
    </w:rPr>
  </w:style>
  <w:style w:type="character" w:customStyle="1" w:styleId="43">
    <w:name w:val="批注文字 Char"/>
    <w:basedOn w:val="19"/>
    <w:link w:val="10"/>
    <w:semiHidden/>
    <w:qFormat/>
    <w:uiPriority w:val="99"/>
    <w:rPr>
      <w:rFonts w:ascii="Arial" w:hAnsi="Arial" w:eastAsia="Arial" w:cs="Arial"/>
      <w:color w:val="000000"/>
      <w:kern w:val="0"/>
      <w:sz w:val="20"/>
      <w:szCs w:val="20"/>
    </w:rPr>
  </w:style>
  <w:style w:type="character" w:customStyle="1" w:styleId="44">
    <w:name w:val="批注框文本 Char"/>
    <w:basedOn w:val="19"/>
    <w:link w:val="9"/>
    <w:semiHidden/>
    <w:qFormat/>
    <w:uiPriority w:val="99"/>
    <w:rPr>
      <w:rFonts w:ascii="Times New Roman" w:hAnsi="Times New Roman" w:eastAsia="SimSun"/>
      <w:color w:val="000000" w:themeColor="text1"/>
      <w:sz w:val="18"/>
      <w:szCs w:val="18"/>
      <w14:textFill>
        <w14:solidFill>
          <w14:schemeClr w14:val="tx1"/>
        </w14:solidFill>
      </w14:textFill>
    </w:rPr>
  </w:style>
  <w:style w:type="character" w:customStyle="1" w:styleId="45">
    <w:name w:val="批注主题 Char"/>
    <w:basedOn w:val="43"/>
    <w:link w:val="11"/>
    <w:semiHidden/>
    <w:qFormat/>
    <w:uiPriority w:val="99"/>
    <w:rPr>
      <w:rFonts w:ascii="Times New Roman" w:hAnsi="Times New Roman" w:eastAsia="SimSun" w:cs="Arial"/>
      <w:b/>
      <w:bCs/>
      <w:color w:val="000000" w:themeColor="text1"/>
      <w:kern w:val="0"/>
      <w:sz w:val="24"/>
      <w:szCs w:val="20"/>
      <w14:textFill>
        <w14:solidFill>
          <w14:schemeClr w14:val="tx1"/>
        </w14:solidFill>
      </w14:textFill>
    </w:rPr>
  </w:style>
  <w:style w:type="paragraph" w:customStyle="1" w:styleId="46">
    <w:name w:val="Normal1"/>
    <w:qFormat/>
    <w:uiPriority w:val="0"/>
    <w:pPr>
      <w:spacing w:after="200" w:line="276" w:lineRule="auto"/>
    </w:pPr>
    <w:rPr>
      <w:rFonts w:ascii="Calibri" w:hAnsi="Calibri" w:eastAsia="Calibri" w:cs="Calibri"/>
      <w:color w:val="000000"/>
      <w:sz w:val="22"/>
      <w:szCs w:val="22"/>
      <w:lang w:val="en-US" w:eastAsia="en-US" w:bidi="ar-SA"/>
    </w:rPr>
  </w:style>
  <w:style w:type="character" w:customStyle="1" w:styleId="47">
    <w:name w:val="apple-converted-space"/>
    <w:basedOn w:val="19"/>
    <w:qFormat/>
    <w:uiPriority w:val="0"/>
  </w:style>
  <w:style w:type="table" w:customStyle="1" w:styleId="48">
    <w:name w:val="网格型1"/>
    <w:basedOn w:val="2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9" Type="http://schemas.openxmlformats.org/officeDocument/2006/relationships/glossaryDocument" Target="glossary/document.xml"/><Relationship Id="rId88" Type="http://schemas.openxmlformats.org/officeDocument/2006/relationships/fontTable" Target="fontTable.xml"/><Relationship Id="rId87" Type="http://schemas.openxmlformats.org/officeDocument/2006/relationships/customXml" Target="../customXml/item3.xml"/><Relationship Id="rId86" Type="http://schemas.openxmlformats.org/officeDocument/2006/relationships/customXml" Target="../customXml/item2.xml"/><Relationship Id="rId85" Type="http://schemas.openxmlformats.org/officeDocument/2006/relationships/numbering" Target="numbering.xml"/><Relationship Id="rId84" Type="http://schemas.openxmlformats.org/officeDocument/2006/relationships/customXml" Target="../customXml/item1.xml"/><Relationship Id="rId83" Type="http://schemas.openxmlformats.org/officeDocument/2006/relationships/image" Target="media/image46.png"/><Relationship Id="rId82" Type="http://schemas.openxmlformats.org/officeDocument/2006/relationships/image" Target="media/image45.png"/><Relationship Id="rId81" Type="http://schemas.openxmlformats.org/officeDocument/2006/relationships/image" Target="media/image44.png"/><Relationship Id="rId80" Type="http://schemas.openxmlformats.org/officeDocument/2006/relationships/image" Target="media/image43.png"/><Relationship Id="rId8" Type="http://schemas.openxmlformats.org/officeDocument/2006/relationships/footer" Target="footer6.xml"/><Relationship Id="rId79" Type="http://schemas.openxmlformats.org/officeDocument/2006/relationships/image" Target="media/image42.png"/><Relationship Id="rId78" Type="http://schemas.openxmlformats.org/officeDocument/2006/relationships/oleObject" Target="embeddings/oleObject28.bin"/><Relationship Id="rId77" Type="http://schemas.openxmlformats.org/officeDocument/2006/relationships/image" Target="media/image41.png"/><Relationship Id="rId76" Type="http://schemas.openxmlformats.org/officeDocument/2006/relationships/oleObject" Target="embeddings/oleObject27.bin"/><Relationship Id="rId75" Type="http://schemas.openxmlformats.org/officeDocument/2006/relationships/image" Target="media/image40.png"/><Relationship Id="rId74" Type="http://schemas.openxmlformats.org/officeDocument/2006/relationships/oleObject" Target="embeddings/oleObject26.bin"/><Relationship Id="rId73" Type="http://schemas.openxmlformats.org/officeDocument/2006/relationships/image" Target="media/image39.png"/><Relationship Id="rId72" Type="http://schemas.openxmlformats.org/officeDocument/2006/relationships/oleObject" Target="embeddings/oleObject25.bin"/><Relationship Id="rId71" Type="http://schemas.openxmlformats.org/officeDocument/2006/relationships/image" Target="media/image38.png"/><Relationship Id="rId70" Type="http://schemas.openxmlformats.org/officeDocument/2006/relationships/oleObject" Target="embeddings/oleObject24.bin"/><Relationship Id="rId7" Type="http://schemas.openxmlformats.org/officeDocument/2006/relationships/footer" Target="footer5.xml"/><Relationship Id="rId69" Type="http://schemas.openxmlformats.org/officeDocument/2006/relationships/image" Target="media/image37.png"/><Relationship Id="rId68" Type="http://schemas.openxmlformats.org/officeDocument/2006/relationships/oleObject" Target="embeddings/oleObject23.bin"/><Relationship Id="rId67" Type="http://schemas.openxmlformats.org/officeDocument/2006/relationships/image" Target="media/image36.png"/><Relationship Id="rId66" Type="http://schemas.openxmlformats.org/officeDocument/2006/relationships/oleObject" Target="embeddings/oleObject22.bin"/><Relationship Id="rId65" Type="http://schemas.openxmlformats.org/officeDocument/2006/relationships/image" Target="media/image35.png"/><Relationship Id="rId64" Type="http://schemas.openxmlformats.org/officeDocument/2006/relationships/oleObject" Target="embeddings/oleObject21.bin"/><Relationship Id="rId63" Type="http://schemas.openxmlformats.org/officeDocument/2006/relationships/image" Target="media/image34.png"/><Relationship Id="rId62" Type="http://schemas.openxmlformats.org/officeDocument/2006/relationships/oleObject" Target="embeddings/oleObject20.bin"/><Relationship Id="rId61" Type="http://schemas.openxmlformats.org/officeDocument/2006/relationships/image" Target="media/image33.png"/><Relationship Id="rId60" Type="http://schemas.openxmlformats.org/officeDocument/2006/relationships/oleObject" Target="embeddings/oleObject19.bin"/><Relationship Id="rId6" Type="http://schemas.openxmlformats.org/officeDocument/2006/relationships/footer" Target="footer4.xml"/><Relationship Id="rId59" Type="http://schemas.openxmlformats.org/officeDocument/2006/relationships/image" Target="media/image32.png"/><Relationship Id="rId58" Type="http://schemas.openxmlformats.org/officeDocument/2006/relationships/oleObject" Target="embeddings/oleObject18.bin"/><Relationship Id="rId57" Type="http://schemas.openxmlformats.org/officeDocument/2006/relationships/image" Target="media/image31.png"/><Relationship Id="rId56" Type="http://schemas.openxmlformats.org/officeDocument/2006/relationships/oleObject" Target="embeddings/oleObject17.bin"/><Relationship Id="rId55" Type="http://schemas.openxmlformats.org/officeDocument/2006/relationships/image" Target="media/image30.png"/><Relationship Id="rId54" Type="http://schemas.openxmlformats.org/officeDocument/2006/relationships/image" Target="media/image29.png"/><Relationship Id="rId53" Type="http://schemas.openxmlformats.org/officeDocument/2006/relationships/image" Target="media/image28.png"/><Relationship Id="rId52" Type="http://schemas.openxmlformats.org/officeDocument/2006/relationships/image" Target="media/image27.png"/><Relationship Id="rId51" Type="http://schemas.openxmlformats.org/officeDocument/2006/relationships/image" Target="media/image26.png"/><Relationship Id="rId50" Type="http://schemas.openxmlformats.org/officeDocument/2006/relationships/image" Target="media/image25.png"/><Relationship Id="rId5" Type="http://schemas.openxmlformats.org/officeDocument/2006/relationships/footer" Target="footer3.xml"/><Relationship Id="rId49" Type="http://schemas.openxmlformats.org/officeDocument/2006/relationships/image" Target="media/image24.png"/><Relationship Id="rId48" Type="http://schemas.openxmlformats.org/officeDocument/2006/relationships/oleObject" Target="embeddings/oleObject16.bin"/><Relationship Id="rId47" Type="http://schemas.openxmlformats.org/officeDocument/2006/relationships/image" Target="media/image23.png"/><Relationship Id="rId46" Type="http://schemas.openxmlformats.org/officeDocument/2006/relationships/image" Target="media/image22.png"/><Relationship Id="rId45" Type="http://schemas.openxmlformats.org/officeDocument/2006/relationships/image" Target="media/image21.png"/><Relationship Id="rId44" Type="http://schemas.openxmlformats.org/officeDocument/2006/relationships/image" Target="media/image20.png"/><Relationship Id="rId43" Type="http://schemas.openxmlformats.org/officeDocument/2006/relationships/oleObject" Target="embeddings/oleObject15.bin"/><Relationship Id="rId42" Type="http://schemas.openxmlformats.org/officeDocument/2006/relationships/image" Target="media/image19.png"/><Relationship Id="rId41" Type="http://schemas.openxmlformats.org/officeDocument/2006/relationships/oleObject" Target="embeddings/oleObject14.bin"/><Relationship Id="rId40" Type="http://schemas.openxmlformats.org/officeDocument/2006/relationships/image" Target="media/image18.png"/><Relationship Id="rId4" Type="http://schemas.openxmlformats.org/officeDocument/2006/relationships/footer" Target="footer2.xml"/><Relationship Id="rId39" Type="http://schemas.openxmlformats.org/officeDocument/2006/relationships/oleObject" Target="embeddings/oleObject13.bin"/><Relationship Id="rId38" Type="http://schemas.openxmlformats.org/officeDocument/2006/relationships/image" Target="media/image17.png"/><Relationship Id="rId37" Type="http://schemas.openxmlformats.org/officeDocument/2006/relationships/oleObject" Target="embeddings/oleObject12.bin"/><Relationship Id="rId36" Type="http://schemas.openxmlformats.org/officeDocument/2006/relationships/image" Target="media/image16.png"/><Relationship Id="rId35" Type="http://schemas.openxmlformats.org/officeDocument/2006/relationships/oleObject" Target="embeddings/oleObject11.bin"/><Relationship Id="rId34" Type="http://schemas.openxmlformats.org/officeDocument/2006/relationships/image" Target="media/image15.png"/><Relationship Id="rId33" Type="http://schemas.openxmlformats.org/officeDocument/2006/relationships/oleObject" Target="embeddings/oleObject10.bin"/><Relationship Id="rId32" Type="http://schemas.openxmlformats.org/officeDocument/2006/relationships/image" Target="media/image14.png"/><Relationship Id="rId31" Type="http://schemas.openxmlformats.org/officeDocument/2006/relationships/oleObject" Target="embeddings/oleObject9.bin"/><Relationship Id="rId30" Type="http://schemas.openxmlformats.org/officeDocument/2006/relationships/image" Target="media/image13.png"/><Relationship Id="rId3" Type="http://schemas.openxmlformats.org/officeDocument/2006/relationships/footer" Target="footer1.xml"/><Relationship Id="rId29" Type="http://schemas.openxmlformats.org/officeDocument/2006/relationships/oleObject" Target="embeddings/oleObject8.bin"/><Relationship Id="rId28" Type="http://schemas.openxmlformats.org/officeDocument/2006/relationships/image" Target="media/image12.png"/><Relationship Id="rId27" Type="http://schemas.openxmlformats.org/officeDocument/2006/relationships/oleObject" Target="embeddings/oleObject7.bin"/><Relationship Id="rId26" Type="http://schemas.openxmlformats.org/officeDocument/2006/relationships/image" Target="media/image11.png"/><Relationship Id="rId25" Type="http://schemas.openxmlformats.org/officeDocument/2006/relationships/oleObject" Target="embeddings/oleObject6.bin"/><Relationship Id="rId24" Type="http://schemas.openxmlformats.org/officeDocument/2006/relationships/image" Target="media/image10.png"/><Relationship Id="rId23" Type="http://schemas.openxmlformats.org/officeDocument/2006/relationships/oleObject" Target="embeddings/oleObject5.bin"/><Relationship Id="rId22" Type="http://schemas.openxmlformats.org/officeDocument/2006/relationships/image" Target="media/image9.png"/><Relationship Id="rId21" Type="http://schemas.openxmlformats.org/officeDocument/2006/relationships/oleObject" Target="embeddings/oleObject4.bin"/><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7.png"/><Relationship Id="rId17" Type="http://schemas.openxmlformats.org/officeDocument/2006/relationships/oleObject" Target="embeddings/oleObject2.bin"/><Relationship Id="rId16" Type="http://schemas.openxmlformats.org/officeDocument/2006/relationships/image" Target="media/image6.png"/><Relationship Id="rId15" Type="http://schemas.openxmlformats.org/officeDocument/2006/relationships/oleObject" Target="embeddings/oleObject1.bin"/><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9246FA34DE64400BB1BD807ADD31989"/>
        <w:style w:val=""/>
        <w:category>
          <w:name w:val="常规"/>
          <w:gallery w:val="placeholder"/>
        </w:category>
        <w:types>
          <w:type w:val="bbPlcHdr"/>
        </w:types>
        <w:behaviors>
          <w:behavior w:val="content"/>
        </w:behaviors>
        <w:description w:val=""/>
        <w:guid w:val="{F0D6A485-1F45-45FF-8304-A6351C5B2A6B}"/>
      </w:docPartPr>
      <w:docPartBody>
        <w:p>
          <w:pPr>
            <w:pStyle w:val="5"/>
          </w:pPr>
          <w:r>
            <w:rPr>
              <w:rFonts w:asciiTheme="majorHAnsi" w:hAnsiTheme="majorHAnsi" w:eastAsiaTheme="majorEastAsia" w:cstheme="majorBidi"/>
              <w:color w:val="5B9BD5" w:themeColor="accent1"/>
              <w:sz w:val="88"/>
              <w:szCs w:val="88"/>
              <w:lang w:val="zh-CN"/>
              <w14:textFill>
                <w14:solidFill>
                  <w14:schemeClr w14:val="accent1"/>
                </w14:solidFill>
              </w14:textFill>
            </w:rPr>
            <w:t>[文档标题]</w:t>
          </w:r>
        </w:p>
      </w:docPartBody>
    </w:docPart>
    <w:docPart>
      <w:docPartPr>
        <w:name w:val="E806FFD6CFD44113BFE5373DFE03CFC8"/>
        <w:style w:val=""/>
        <w:category>
          <w:name w:val="常规"/>
          <w:gallery w:val="placeholder"/>
        </w:category>
        <w:types>
          <w:type w:val="bbPlcHdr"/>
        </w:types>
        <w:behaviors>
          <w:behavior w:val="content"/>
        </w:behaviors>
        <w:description w:val=""/>
        <w:guid w:val="{829180E6-88AC-4481-9307-CF7FFB30C90D}"/>
      </w:docPartPr>
      <w:docPartBody>
        <w:p>
          <w:pPr>
            <w:pStyle w:val="9"/>
          </w:pPr>
          <w:r>
            <w:rPr>
              <w:color w:val="5B9BD5" w:themeColor="accent1"/>
              <w:sz w:val="28"/>
              <w:szCs w:val="28"/>
              <w:lang w:val="zh-CN"/>
              <w14:textFill>
                <w14:solidFill>
                  <w14:schemeClr w14:val="accent1"/>
                </w14:solidFill>
              </w14:textFill>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25E"/>
    <w:rsid w:val="00051EAE"/>
    <w:rsid w:val="000D7A2B"/>
    <w:rsid w:val="0012335B"/>
    <w:rsid w:val="00133E51"/>
    <w:rsid w:val="001938C4"/>
    <w:rsid w:val="001C181D"/>
    <w:rsid w:val="00262C41"/>
    <w:rsid w:val="002964FE"/>
    <w:rsid w:val="003014A9"/>
    <w:rsid w:val="003038C4"/>
    <w:rsid w:val="004D16B8"/>
    <w:rsid w:val="0054525E"/>
    <w:rsid w:val="0058325C"/>
    <w:rsid w:val="005E0F09"/>
    <w:rsid w:val="005E1F65"/>
    <w:rsid w:val="006353F7"/>
    <w:rsid w:val="006468CC"/>
    <w:rsid w:val="00667FBB"/>
    <w:rsid w:val="006B1B80"/>
    <w:rsid w:val="007269A2"/>
    <w:rsid w:val="007E6302"/>
    <w:rsid w:val="008911DA"/>
    <w:rsid w:val="008A1903"/>
    <w:rsid w:val="009A47D2"/>
    <w:rsid w:val="00A336F3"/>
    <w:rsid w:val="00AA265E"/>
    <w:rsid w:val="00AC2C60"/>
    <w:rsid w:val="00B159A1"/>
    <w:rsid w:val="00BD52BE"/>
    <w:rsid w:val="00C44070"/>
    <w:rsid w:val="00D14ED7"/>
    <w:rsid w:val="00E4195B"/>
    <w:rsid w:val="00EA624D"/>
    <w:rsid w:val="00EF09A8"/>
    <w:rsid w:val="00F57C5F"/>
    <w:rsid w:val="00F6461C"/>
    <w:rsid w:val="00FE5CA6"/>
    <w:rsid w:val="00FE7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DCCE070B93ED4E78971AEBBA5EF39F4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79246FA34DE64400BB1BD807ADD3198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82182E582D1A49AE98173045FA7CCA6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32FB009A99A04BB2B65F0EF77F309D4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56592FF6F4CD4614A7271AA55ECAA65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E806FFD6CFD44113BFE5373DFE03CFC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92E38D4D324B4004BC046A65C2461AB0"/>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2020-03-31T00:00:00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59B4B7-F86B-4BBF-9065-9EEBA90D034D}">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28</Pages>
  <Words>4087</Words>
  <Characters>23302</Characters>
  <Lines>194</Lines>
  <Paragraphs>54</Paragraphs>
  <TotalTime>9</TotalTime>
  <ScaleCrop>false</ScaleCrop>
  <LinksUpToDate>false</LinksUpToDate>
  <CharactersWithSpaces>27335</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2020-03-31T17:31:00Z</dcterms:created>
  <dc:creator>Revision date</dc:creator>
  <cp:lastModifiedBy>Simon Zhou</cp:lastModifiedBy>
  <cp:lastPrinted>2020-03-31T17:30:00Z</cp:lastPrinted>
  <dcterms:modified xsi:type="dcterms:W3CDTF">2020-04-27T23:54:18Z</dcterms:modified>
  <dc:title>Guide for Computing Accessibility</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