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770" w:rsidRPr="00920770" w:rsidRDefault="00920770" w:rsidP="00920770">
      <w:pPr>
        <w:jc w:val="center"/>
        <w:rPr>
          <w:b/>
          <w:sz w:val="24"/>
          <w:u w:val="single"/>
        </w:rPr>
      </w:pPr>
      <w:r w:rsidRPr="00920770">
        <w:rPr>
          <w:b/>
          <w:sz w:val="24"/>
          <w:u w:val="single"/>
        </w:rPr>
        <w:t xml:space="preserve">Data Storytelling: </w:t>
      </w:r>
      <w:proofErr w:type="spellStart"/>
      <w:r w:rsidRPr="00920770">
        <w:rPr>
          <w:b/>
          <w:sz w:val="24"/>
          <w:u w:val="single"/>
        </w:rPr>
        <w:t>CryptoSentiment</w:t>
      </w:r>
      <w:proofErr w:type="spellEnd"/>
      <w:r w:rsidRPr="00920770">
        <w:rPr>
          <w:b/>
          <w:sz w:val="24"/>
          <w:u w:val="single"/>
        </w:rPr>
        <w:t xml:space="preserve"> Project</w:t>
      </w:r>
    </w:p>
    <w:p w:rsidR="00920770" w:rsidRDefault="00920770"/>
    <w:p w:rsidR="00920770" w:rsidRPr="00920770" w:rsidRDefault="00920770" w:rsidP="00920770">
      <w:pPr>
        <w:rPr>
          <w:b/>
        </w:rPr>
      </w:pPr>
      <w:r w:rsidRPr="00920770">
        <w:rPr>
          <w:b/>
        </w:rPr>
        <w:t>Motivation:</w:t>
      </w:r>
    </w:p>
    <w:p w:rsidR="00920770" w:rsidRDefault="00920770" w:rsidP="00920770">
      <w:r>
        <w:t xml:space="preserve">A good number of papers, thesis and projects, in the past, have concluded existence of sensitivity of bitcoin prices to public sentiments. The timing of these projects is something to consider. Most publications came out around the time when bitcoin prices had reached late $15,000 and public flooded social media with tweets about cryptocurrency market, making bitcoin very valuable and causing a ‘mob effect’. Incidentally, the second group of publication came out when mining cryptocurrency was reasonably easy and as a result bitcoin had negligible value. </w:t>
      </w:r>
    </w:p>
    <w:p w:rsidR="00920770" w:rsidRDefault="00920770" w:rsidP="00920770">
      <w:r>
        <w:t xml:space="preserve">Now that the ‘mob effect’ has toned down and bitcoins have become difficult to mine, is there really an </w:t>
      </w:r>
      <w:bookmarkStart w:id="0" w:name="_GoBack"/>
      <w:bookmarkEnd w:id="0"/>
      <w:r>
        <w:t>effect of public sentiment on pricing of bitcoins?</w:t>
      </w:r>
    </w:p>
    <w:p w:rsidR="00920770" w:rsidRDefault="00920770"/>
    <w:p w:rsidR="00D83A7B" w:rsidRPr="00920770" w:rsidRDefault="00D83A7B">
      <w:pPr>
        <w:rPr>
          <w:b/>
        </w:rPr>
      </w:pPr>
      <w:r w:rsidRPr="00920770">
        <w:rPr>
          <w:b/>
        </w:rPr>
        <w:t>What do people have to say about bitcoin prices this month?</w:t>
      </w:r>
    </w:p>
    <w:p w:rsidR="00D83A7B" w:rsidRDefault="00D83A7B">
      <w:r>
        <w:t xml:space="preserve">As expected, majority of the sentiments of collected tweets are neutral. This is because </w:t>
      </w:r>
      <w:r w:rsidR="000E174D">
        <w:t>most</w:t>
      </w:r>
      <w:r>
        <w:t xml:space="preserve"> </w:t>
      </w:r>
      <w:r w:rsidR="000E174D">
        <w:t>tweets, in</w:t>
      </w:r>
      <w:r>
        <w:t xml:space="preserve"> May 2018</w:t>
      </w:r>
      <w:r w:rsidR="000E174D">
        <w:t>,</w:t>
      </w:r>
      <w:r>
        <w:t xml:space="preserve"> </w:t>
      </w:r>
      <w:r w:rsidR="000E174D">
        <w:t xml:space="preserve">are images of charts indicating the price of bitcoin. This type of dataset is beyond the scope of this project. </w:t>
      </w:r>
    </w:p>
    <w:p w:rsidR="000E174D" w:rsidRDefault="000E174D" w:rsidP="000E174D">
      <w:r>
        <w:t>Second most observed sentiment in the dataset was positive in nature at 33.5 % of tweets showing polarity greater than 0</w:t>
      </w:r>
    </w:p>
    <w:p w:rsidR="000E174D" w:rsidRDefault="000E174D" w:rsidP="000E174D">
      <w:r>
        <w:t>Lastly, only 4% of tweets indicated negative sentiment with polarity less than 0</w:t>
      </w:r>
    </w:p>
    <w:p w:rsidR="000E174D" w:rsidRDefault="000E174D" w:rsidP="000E174D">
      <w:r>
        <w:t xml:space="preserve">These features are best represented by the pie plot. </w:t>
      </w:r>
    </w:p>
    <w:p w:rsidR="00D83A7B" w:rsidRDefault="000E174D">
      <w:r>
        <w:t xml:space="preserve"> </w:t>
      </w:r>
    </w:p>
    <w:p w:rsidR="00D73A23" w:rsidRPr="00920770" w:rsidRDefault="00D83A7B">
      <w:pPr>
        <w:rPr>
          <w:b/>
        </w:rPr>
      </w:pPr>
      <w:r w:rsidRPr="00920770">
        <w:rPr>
          <w:b/>
        </w:rPr>
        <w:t>Is there a noteworthy trend in the sentiment and price classes?</w:t>
      </w:r>
    </w:p>
    <w:p w:rsidR="00D83A7B" w:rsidRDefault="00D83A7B">
      <w:r>
        <w:t>If delta price &lt; 0, price class is 0</w:t>
      </w:r>
    </w:p>
    <w:p w:rsidR="00D83A7B" w:rsidRDefault="00D83A7B">
      <w:r>
        <w:t>If delta price &gt;1, then price class is 1</w:t>
      </w:r>
    </w:p>
    <w:p w:rsidR="00D83A7B" w:rsidRDefault="00D83A7B">
      <w:r>
        <w:t xml:space="preserve">The sentiment vs price class does not indicate an obvious correlation. For price class 1, the evaluated sentiments are of all possible ranges </w:t>
      </w:r>
      <w:r w:rsidR="009713CA">
        <w:t>i.e.</w:t>
      </w:r>
      <w:r>
        <w:t xml:space="preserve"> negative to positive. For price class 0, the evaluated sentiments are relatively less spaced out </w:t>
      </w:r>
      <w:r w:rsidR="009713CA">
        <w:t>but, nonetheless</w:t>
      </w:r>
      <w:r>
        <w:t xml:space="preserve">, fall in all possible ranges of sentiments.   </w:t>
      </w:r>
    </w:p>
    <w:p w:rsidR="009713CA" w:rsidRDefault="009713CA"/>
    <w:p w:rsidR="00920770" w:rsidRDefault="00920770"/>
    <w:sectPr w:rsidR="0092077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504" w:rsidRDefault="000C2504" w:rsidP="00920770">
      <w:pPr>
        <w:spacing w:after="0" w:line="240" w:lineRule="auto"/>
      </w:pPr>
      <w:r>
        <w:separator/>
      </w:r>
    </w:p>
  </w:endnote>
  <w:endnote w:type="continuationSeparator" w:id="0">
    <w:p w:rsidR="000C2504" w:rsidRDefault="000C2504" w:rsidP="00920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504" w:rsidRDefault="000C2504" w:rsidP="00920770">
      <w:pPr>
        <w:spacing w:after="0" w:line="240" w:lineRule="auto"/>
      </w:pPr>
      <w:r>
        <w:separator/>
      </w:r>
    </w:p>
  </w:footnote>
  <w:footnote w:type="continuationSeparator" w:id="0">
    <w:p w:rsidR="000C2504" w:rsidRDefault="000C2504" w:rsidP="00920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770" w:rsidRDefault="00920770">
    <w:pPr>
      <w:pStyle w:val="Header"/>
    </w:pPr>
    <w:r>
      <w:t>Anuj Suhag, Capstone Project 1</w:t>
    </w:r>
  </w:p>
  <w:p w:rsidR="00920770" w:rsidRDefault="009207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7B"/>
    <w:rsid w:val="000C2504"/>
    <w:rsid w:val="000E174D"/>
    <w:rsid w:val="00552FC1"/>
    <w:rsid w:val="00920770"/>
    <w:rsid w:val="009713CA"/>
    <w:rsid w:val="00BE0026"/>
    <w:rsid w:val="00D8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57B5"/>
  <w15:chartTrackingRefBased/>
  <w15:docId w15:val="{A0F982BA-4C9B-40C3-8C74-1ADA1532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770"/>
  </w:style>
  <w:style w:type="paragraph" w:styleId="Footer">
    <w:name w:val="footer"/>
    <w:basedOn w:val="Normal"/>
    <w:link w:val="FooterChar"/>
    <w:uiPriority w:val="99"/>
    <w:unhideWhenUsed/>
    <w:rsid w:val="00920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Suhag</dc:creator>
  <cp:keywords/>
  <dc:description/>
  <cp:lastModifiedBy>Anuj Suhag</cp:lastModifiedBy>
  <cp:revision>1</cp:revision>
  <dcterms:created xsi:type="dcterms:W3CDTF">2018-05-25T12:35:00Z</dcterms:created>
  <dcterms:modified xsi:type="dcterms:W3CDTF">2018-05-25T13:09:00Z</dcterms:modified>
</cp:coreProperties>
</file>