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4C29" w14:textId="77777777" w:rsidR="00CE61AE" w:rsidRPr="00CE61AE" w:rsidRDefault="00CE61AE" w:rsidP="00CE61AE">
      <w:pPr>
        <w:jc w:val="center"/>
        <w:rPr>
          <w:rFonts w:hint="eastAsia"/>
          <w:sz w:val="28"/>
          <w:szCs w:val="28"/>
        </w:rPr>
      </w:pPr>
      <w:r w:rsidRPr="00CE61AE">
        <w:rPr>
          <w:rFonts w:hint="eastAsia"/>
          <w:sz w:val="28"/>
          <w:szCs w:val="28"/>
        </w:rPr>
        <w:t>祖国统一倒计时移动应用设计报告</w:t>
      </w:r>
    </w:p>
    <w:p w14:paraId="23C7952B" w14:textId="77777777" w:rsidR="00CE61AE" w:rsidRDefault="00CE61AE" w:rsidP="00CE61AE">
      <w:pPr>
        <w:rPr>
          <w:rFonts w:hint="eastAsia"/>
        </w:rPr>
      </w:pPr>
    </w:p>
    <w:p w14:paraId="0B7EA7F3" w14:textId="77777777" w:rsidR="00CE61AE" w:rsidRDefault="00CE61AE" w:rsidP="00CE61AE">
      <w:r>
        <w:rPr>
          <w:rFonts w:hint="eastAsia"/>
        </w:rPr>
        <w:t>项目名称：祖国统一倒计时移动应用</w:t>
      </w:r>
    </w:p>
    <w:p w14:paraId="6101BC60" w14:textId="5D8D98C0" w:rsidR="00CE61AE" w:rsidRDefault="00CE61AE" w:rsidP="00CE61AE">
      <w:pPr>
        <w:rPr>
          <w:rFonts w:hint="eastAsia"/>
        </w:rPr>
      </w:pPr>
      <w:r>
        <w:rPr>
          <w:rFonts w:hint="eastAsia"/>
        </w:rPr>
        <w:t>日期：202</w:t>
      </w:r>
      <w:r>
        <w:rPr>
          <w:rFonts w:hint="eastAsia"/>
        </w:rPr>
        <w:t>5.12.20</w:t>
      </w:r>
    </w:p>
    <w:p w14:paraId="5AAD1EE5" w14:textId="65A2E26C" w:rsidR="00CE61AE" w:rsidRDefault="00CE61AE" w:rsidP="00CE61AE">
      <w:r>
        <w:rPr>
          <w:rFonts w:hint="eastAsia"/>
        </w:rPr>
        <w:t>小组：第34组</w:t>
      </w:r>
    </w:p>
    <w:p w14:paraId="71D748BE" w14:textId="7FCB07A9" w:rsidR="00CE61AE" w:rsidRDefault="00CE61AE" w:rsidP="00CE61AE">
      <w:pPr>
        <w:rPr>
          <w:rFonts w:hint="eastAsia"/>
        </w:rPr>
      </w:pPr>
      <w:r>
        <w:rPr>
          <w:rFonts w:hint="eastAsia"/>
        </w:rPr>
        <w:t>小组成员:55230620王福峥 55230632王桓宇</w:t>
      </w:r>
    </w:p>
    <w:p w14:paraId="3E872F7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一、设计概述</w:t>
      </w:r>
    </w:p>
    <w:p w14:paraId="63343D12" w14:textId="77777777" w:rsidR="00CE61AE" w:rsidRDefault="00CE61AE" w:rsidP="00CE61AE">
      <w:pPr>
        <w:rPr>
          <w:rFonts w:hint="eastAsia"/>
        </w:rPr>
      </w:pPr>
    </w:p>
    <w:p w14:paraId="6617C3C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1.1 设计目标</w:t>
      </w:r>
    </w:p>
    <w:p w14:paraId="38BE031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本项目设计一个移动端倒计时应用，以简洁大气的方式展示距离2049年10月1日的剩余时间，并通过进度条和历史大事记增强表现力。设计遵循移动优先原则，确保在各种手机屏幕上都有良好的视觉效果和使用体验。</w:t>
      </w:r>
    </w:p>
    <w:p w14:paraId="6C88FE0A" w14:textId="77777777" w:rsidR="00CE61AE" w:rsidRDefault="00CE61AE" w:rsidP="00CE61AE">
      <w:pPr>
        <w:rPr>
          <w:rFonts w:hint="eastAsia"/>
        </w:rPr>
      </w:pPr>
    </w:p>
    <w:p w14:paraId="5E86B56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1.2 设计原则</w:t>
      </w:r>
    </w:p>
    <w:p w14:paraId="70EAF0B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（1）简洁性：界面布局清晰，信息层次分明，避免冗余元素</w:t>
      </w:r>
    </w:p>
    <w:p w14:paraId="002249D9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（2）可读性：文字大小适中，对比度充足，易于阅读</w:t>
      </w:r>
    </w:p>
    <w:p w14:paraId="3E77AC86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（3）庄重性：色彩搭配稳重大气，符合主题特征</w:t>
      </w:r>
    </w:p>
    <w:p w14:paraId="10226E5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（4）响应性：适配不同屏幕尺寸，布局灵活调整</w:t>
      </w:r>
    </w:p>
    <w:p w14:paraId="13EFE9C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（5）流畅性：动画自然流畅，交互反馈及时</w:t>
      </w:r>
    </w:p>
    <w:p w14:paraId="75E85FE4" w14:textId="77777777" w:rsidR="00CE61AE" w:rsidRDefault="00CE61AE" w:rsidP="00CE61AE">
      <w:pPr>
        <w:rPr>
          <w:rFonts w:hint="eastAsia"/>
        </w:rPr>
      </w:pPr>
    </w:p>
    <w:p w14:paraId="6EB39D8B" w14:textId="77777777" w:rsidR="00CE61AE" w:rsidRDefault="00CE61AE" w:rsidP="00CE61AE">
      <w:pPr>
        <w:rPr>
          <w:rFonts w:hint="eastAsia"/>
        </w:rPr>
      </w:pPr>
    </w:p>
    <w:p w14:paraId="7BAFD71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二、系统架构设计</w:t>
      </w:r>
    </w:p>
    <w:p w14:paraId="23DBF928" w14:textId="77777777" w:rsidR="00CE61AE" w:rsidRDefault="00CE61AE" w:rsidP="00CE61AE">
      <w:pPr>
        <w:rPr>
          <w:rFonts w:hint="eastAsia"/>
        </w:rPr>
      </w:pPr>
    </w:p>
    <w:p w14:paraId="48F23EF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2.1 整体架构</w:t>
      </w:r>
    </w:p>
    <w:p w14:paraId="1067200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本项目采用单页面应用（SPA）架构，所有内容集中在一个HTML文件中。CSS样式和JavaScript脚本内嵌于HTML文件，形成完整的独立应用。这种架构便于部署、维护和提交，同时减少HTTP请求，提升加载速度。</w:t>
      </w:r>
    </w:p>
    <w:p w14:paraId="5F440474" w14:textId="77777777" w:rsidR="00CE61AE" w:rsidRDefault="00CE61AE" w:rsidP="00CE61AE">
      <w:pPr>
        <w:rPr>
          <w:rFonts w:hint="eastAsia"/>
        </w:rPr>
      </w:pPr>
    </w:p>
    <w:p w14:paraId="4F6BCF86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2.2 文件结构</w:t>
      </w:r>
    </w:p>
    <w:p w14:paraId="76052B6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项目包含单个index.html文件，文件内部结构分为三个主要部分：</w:t>
      </w:r>
    </w:p>
    <w:p w14:paraId="3F5F2BE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（1）head部分：包含meta标签配置、CSS样式定义</w:t>
      </w:r>
    </w:p>
    <w:p w14:paraId="4124A90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（2）body部分：包含页面HTML结构和内容</w:t>
      </w:r>
    </w:p>
    <w:p w14:paraId="3674E5B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（3）script部分：包含JavaScript逻辑代码</w:t>
      </w:r>
    </w:p>
    <w:p w14:paraId="3D9D0FC5" w14:textId="77777777" w:rsidR="00CE61AE" w:rsidRDefault="00CE61AE" w:rsidP="00CE61AE">
      <w:pPr>
        <w:rPr>
          <w:rFonts w:hint="eastAsia"/>
        </w:rPr>
      </w:pPr>
    </w:p>
    <w:p w14:paraId="4D72C93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2.3 技术架构</w:t>
      </w:r>
    </w:p>
    <w:p w14:paraId="479D215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前端层采用HTML5 + CSS3 + JavaScript技术栈。HTML5负责页面结构和语义化标记，CSS3负责视觉呈现和动画效果，JavaScript负责业务逻辑和动态交互。不依赖任何第三方框架或库，保证代码轻量和兼容性。</w:t>
      </w:r>
    </w:p>
    <w:p w14:paraId="7215A7FA" w14:textId="77777777" w:rsidR="00CE61AE" w:rsidRDefault="00CE61AE" w:rsidP="00CE61AE">
      <w:pPr>
        <w:rPr>
          <w:rFonts w:hint="eastAsia"/>
        </w:rPr>
      </w:pPr>
    </w:p>
    <w:p w14:paraId="43DA0EB1" w14:textId="77777777" w:rsidR="00CE61AE" w:rsidRDefault="00CE61AE" w:rsidP="00CE61AE">
      <w:pPr>
        <w:rPr>
          <w:rFonts w:hint="eastAsia"/>
        </w:rPr>
      </w:pPr>
    </w:p>
    <w:p w14:paraId="1F72734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三、界面设计</w:t>
      </w:r>
    </w:p>
    <w:p w14:paraId="04BDD9AB" w14:textId="77777777" w:rsidR="00CE61AE" w:rsidRDefault="00CE61AE" w:rsidP="00CE61AE">
      <w:pPr>
        <w:rPr>
          <w:rFonts w:hint="eastAsia"/>
        </w:rPr>
      </w:pPr>
    </w:p>
    <w:p w14:paraId="02542B4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3.1 视觉设计</w:t>
      </w:r>
    </w:p>
    <w:p w14:paraId="720DC298" w14:textId="77777777" w:rsidR="00CE61AE" w:rsidRDefault="00CE61AE" w:rsidP="00CE61AE">
      <w:pPr>
        <w:rPr>
          <w:rFonts w:hint="eastAsia"/>
        </w:rPr>
      </w:pPr>
    </w:p>
    <w:p w14:paraId="14EF461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色彩系统：</w:t>
      </w:r>
    </w:p>
    <w:p w14:paraId="3A5FECE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主色调采用中国红（#c8102e），象征祖国和统一。辅助色采用金黄色（#ffde00），代表光荣和希望。背景色使用深灰黑（#1a1a1a）到中国红的渐变，营造庄重氛围。文字主要使用白色，确保良好的可读性。</w:t>
      </w:r>
    </w:p>
    <w:p w14:paraId="0D0FC431" w14:textId="77777777" w:rsidR="00CE61AE" w:rsidRDefault="00CE61AE" w:rsidP="00CE61AE">
      <w:pPr>
        <w:rPr>
          <w:rFonts w:hint="eastAsia"/>
        </w:rPr>
      </w:pPr>
    </w:p>
    <w:p w14:paraId="30E64BB7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字体系统：</w:t>
      </w:r>
    </w:p>
    <w:p w14:paraId="0DF3830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系统默认中文字体，优先选择苹方、微软雅黑等现代字体。主标题使用28-32px粗体，副标题18-20px粗体，倒计时数字36-48px粗体，正文14-16px常规字重，说明文字12-13px常规字重。所有字体设置合适的行高保证易读性。</w:t>
      </w:r>
    </w:p>
    <w:p w14:paraId="51F55078" w14:textId="77777777" w:rsidR="00CE61AE" w:rsidRDefault="00CE61AE" w:rsidP="00CE61AE">
      <w:pPr>
        <w:rPr>
          <w:rFonts w:hint="eastAsia"/>
        </w:rPr>
      </w:pPr>
    </w:p>
    <w:p w14:paraId="4B1CF1A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图标系统：</w:t>
      </w:r>
    </w:p>
    <w:p w14:paraId="306F2FE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lastRenderedPageBreak/>
        <w:t>使用Unicode Emoji字符作为图标，包括国旗、红旗、图表等。这种方式无需加载图片资源，兼容性好，加载速度快。</w:t>
      </w:r>
    </w:p>
    <w:p w14:paraId="348E1035" w14:textId="77777777" w:rsidR="00CE61AE" w:rsidRDefault="00CE61AE" w:rsidP="00CE61AE">
      <w:pPr>
        <w:rPr>
          <w:rFonts w:hint="eastAsia"/>
        </w:rPr>
      </w:pPr>
    </w:p>
    <w:p w14:paraId="49107FD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3.2 布局设计</w:t>
      </w:r>
    </w:p>
    <w:p w14:paraId="19046878" w14:textId="77777777" w:rsidR="00CE61AE" w:rsidRDefault="00CE61AE" w:rsidP="00CE61AE">
      <w:pPr>
        <w:rPr>
          <w:rFonts w:hint="eastAsia"/>
        </w:rPr>
      </w:pPr>
    </w:p>
    <w:p w14:paraId="59287A8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页面采用垂直滚动布局，从上到下依次排列各个功能模块。每个模块使用卡片式设计，具有圆角和阴影效果，增强层次感。页面两侧保持20px留白，确保内容不会紧贴屏幕边缘。</w:t>
      </w:r>
    </w:p>
    <w:p w14:paraId="00F0F944" w14:textId="77777777" w:rsidR="00CE61AE" w:rsidRDefault="00CE61AE" w:rsidP="00CE61AE">
      <w:pPr>
        <w:rPr>
          <w:rFonts w:hint="eastAsia"/>
        </w:rPr>
      </w:pPr>
    </w:p>
    <w:p w14:paraId="37975AF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整体布局顺序：</w:t>
      </w:r>
    </w:p>
    <w:p w14:paraId="448A084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（1）页面顶部：应用标题和图标，居中显示</w:t>
      </w:r>
    </w:p>
    <w:p w14:paraId="7E6C80D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（2）免责声明：浅色背景，突出显示警告信息</w:t>
      </w:r>
    </w:p>
    <w:p w14:paraId="23973A9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（3）倒计时模块：核心功能区，采用2x2或1x4网格布局</w:t>
      </w:r>
    </w:p>
    <w:p w14:paraId="7BAF197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（4）进度条模块：横向进度条，居中对齐</w:t>
      </w:r>
    </w:p>
    <w:p w14:paraId="0770613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（5）大事记模块：垂直时间轴，可滚动浏览</w:t>
      </w:r>
    </w:p>
    <w:p w14:paraId="7D4F42C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（6）标语模块：宣传口号，居中显示</w:t>
      </w:r>
    </w:p>
    <w:p w14:paraId="64C2333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（7）页面底部：版权信息，小字体显示</w:t>
      </w:r>
    </w:p>
    <w:p w14:paraId="0933E4A8" w14:textId="77777777" w:rsidR="00CE61AE" w:rsidRDefault="00CE61AE" w:rsidP="00CE61AE">
      <w:pPr>
        <w:rPr>
          <w:rFonts w:hint="eastAsia"/>
        </w:rPr>
      </w:pPr>
    </w:p>
    <w:p w14:paraId="26D7B76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3.3 响应式设计</w:t>
      </w:r>
    </w:p>
    <w:p w14:paraId="3CA4CBDB" w14:textId="77777777" w:rsidR="00CE61AE" w:rsidRDefault="00CE61AE" w:rsidP="00CE61AE">
      <w:pPr>
        <w:rPr>
          <w:rFonts w:hint="eastAsia"/>
        </w:rPr>
      </w:pPr>
    </w:p>
    <w:p w14:paraId="192D62AF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针对不同屏幕宽度设置断点：</w:t>
      </w:r>
    </w:p>
    <w:p w14:paraId="7D2F8A0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小于360px：倒计时数字缩小到36px，标题缩小到26px</w:t>
      </w:r>
    </w:p>
    <w:p w14:paraId="23CFCA39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360px-767px：倒计时采用2x2网格，标准字号</w:t>
      </w:r>
    </w:p>
    <w:p w14:paraId="758DBAD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大于768px：倒计时采用1x4网格，页面内容最大宽度限制为600px并居中</w:t>
      </w:r>
    </w:p>
    <w:p w14:paraId="59464EB4" w14:textId="77777777" w:rsidR="00CE61AE" w:rsidRDefault="00CE61AE" w:rsidP="00CE61AE">
      <w:pPr>
        <w:rPr>
          <w:rFonts w:hint="eastAsia"/>
        </w:rPr>
      </w:pPr>
    </w:p>
    <w:p w14:paraId="7946460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所有模块根据屏幕宽度自动调整内边距和外边距，确保在不同设备上都有合适的留白。图片和容器使用百分比宽度，实现流式布局。</w:t>
      </w:r>
    </w:p>
    <w:p w14:paraId="17F85C72" w14:textId="77777777" w:rsidR="00CE61AE" w:rsidRDefault="00CE61AE" w:rsidP="00CE61AE">
      <w:pPr>
        <w:rPr>
          <w:rFonts w:hint="eastAsia"/>
        </w:rPr>
      </w:pPr>
    </w:p>
    <w:p w14:paraId="2DFF515D" w14:textId="77777777" w:rsidR="00CE61AE" w:rsidRDefault="00CE61AE" w:rsidP="00CE61AE">
      <w:pPr>
        <w:rPr>
          <w:rFonts w:hint="eastAsia"/>
        </w:rPr>
      </w:pPr>
    </w:p>
    <w:p w14:paraId="36E12F5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四、功能模块设计</w:t>
      </w:r>
    </w:p>
    <w:p w14:paraId="77E29657" w14:textId="77777777" w:rsidR="00CE61AE" w:rsidRDefault="00CE61AE" w:rsidP="00CE61AE">
      <w:pPr>
        <w:rPr>
          <w:rFonts w:hint="eastAsia"/>
        </w:rPr>
      </w:pPr>
    </w:p>
    <w:p w14:paraId="4AAE711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4.1 倒计时模块</w:t>
      </w:r>
    </w:p>
    <w:p w14:paraId="2135E90F" w14:textId="77777777" w:rsidR="00CE61AE" w:rsidRDefault="00CE61AE" w:rsidP="00CE61AE">
      <w:pPr>
        <w:rPr>
          <w:rFonts w:hint="eastAsia"/>
        </w:rPr>
      </w:pPr>
    </w:p>
    <w:p w14:paraId="2C3AAC8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组件结构：</w:t>
      </w:r>
    </w:p>
    <w:p w14:paraId="61F9AD3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倒计时模块由一个标题、四个时间单位卡片和一个目标日期说明组成。四个时间单位分别为天、时、分、秒，每个卡片包含数值和单位标签。</w:t>
      </w:r>
    </w:p>
    <w:p w14:paraId="42768EE3" w14:textId="77777777" w:rsidR="00CE61AE" w:rsidRDefault="00CE61AE" w:rsidP="00CE61AE">
      <w:pPr>
        <w:rPr>
          <w:rFonts w:hint="eastAsia"/>
        </w:rPr>
      </w:pPr>
    </w:p>
    <w:p w14:paraId="595482F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数据流程：</w:t>
      </w:r>
    </w:p>
    <w:p w14:paraId="1A320CA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JavaScript获取当前时间，计算与目标时间（2049-10-01 00:00:00）的差值，转换为天、时、分、秒四个数值，更新到对应的DOM元素。使用setInterval每秒执行一次更新。</w:t>
      </w:r>
    </w:p>
    <w:p w14:paraId="0D1C86B0" w14:textId="77777777" w:rsidR="00CE61AE" w:rsidRDefault="00CE61AE" w:rsidP="00CE61AE">
      <w:pPr>
        <w:rPr>
          <w:rFonts w:hint="eastAsia"/>
        </w:rPr>
      </w:pPr>
    </w:p>
    <w:p w14:paraId="1A67D8D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视觉设计：</w:t>
      </w:r>
    </w:p>
    <w:p w14:paraId="1CF788B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每个时间单位卡片使用深色背景和渐变效果，数字使用大号白色粗体字，单位标签使用金黄色小号字。卡片之间保持10px间隙，整体呈现网格排列。</w:t>
      </w:r>
    </w:p>
    <w:p w14:paraId="5F4422E0" w14:textId="77777777" w:rsidR="00CE61AE" w:rsidRDefault="00CE61AE" w:rsidP="00CE61AE">
      <w:pPr>
        <w:rPr>
          <w:rFonts w:hint="eastAsia"/>
        </w:rPr>
      </w:pPr>
    </w:p>
    <w:p w14:paraId="53FAE22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交互设计：</w:t>
      </w:r>
    </w:p>
    <w:p w14:paraId="5AC22EB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触摸时间卡片时，透明度降低到0.8，松手后恢复到1，提供触摸反馈。数字跳动时无特殊过渡效果，直接更新数值。</w:t>
      </w:r>
    </w:p>
    <w:p w14:paraId="6687A9DA" w14:textId="77777777" w:rsidR="00CE61AE" w:rsidRDefault="00CE61AE" w:rsidP="00CE61AE">
      <w:pPr>
        <w:rPr>
          <w:rFonts w:hint="eastAsia"/>
        </w:rPr>
      </w:pPr>
    </w:p>
    <w:p w14:paraId="7D8BFBF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4.2 进度条模块</w:t>
      </w:r>
    </w:p>
    <w:p w14:paraId="7E4D2E07" w14:textId="77777777" w:rsidR="00CE61AE" w:rsidRDefault="00CE61AE" w:rsidP="00CE61AE">
      <w:pPr>
        <w:rPr>
          <w:rFonts w:hint="eastAsia"/>
        </w:rPr>
      </w:pPr>
    </w:p>
    <w:p w14:paraId="71EBCEE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组件结构：</w:t>
      </w:r>
    </w:p>
    <w:p w14:paraId="7E6C962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进度条模块由标题、进度条容器、进度条填充、百分比文字、统计说明组成。进度条容器为灰色背景，填充部分为渐变色，从左向右填充到99.62%位置。</w:t>
      </w:r>
    </w:p>
    <w:p w14:paraId="26CA5A13" w14:textId="77777777" w:rsidR="00CE61AE" w:rsidRDefault="00CE61AE" w:rsidP="00CE61AE">
      <w:pPr>
        <w:rPr>
          <w:rFonts w:hint="eastAsia"/>
        </w:rPr>
      </w:pPr>
    </w:p>
    <w:p w14:paraId="3BEE4C0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lastRenderedPageBreak/>
        <w:t>数据计算：</w:t>
      </w:r>
    </w:p>
    <w:p w14:paraId="3FE7096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根据陆地面积计算公式，中国总面积960万平方公里，台湾面积3.6万平方公里，统一进度为(960-3.6)/960乘以100%等于99.62%。</w:t>
      </w:r>
    </w:p>
    <w:p w14:paraId="1D5F6C23" w14:textId="77777777" w:rsidR="00CE61AE" w:rsidRDefault="00CE61AE" w:rsidP="00CE61AE">
      <w:pPr>
        <w:rPr>
          <w:rFonts w:hint="eastAsia"/>
        </w:rPr>
      </w:pPr>
    </w:p>
    <w:p w14:paraId="70C4406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视觉设计：</w:t>
      </w:r>
    </w:p>
    <w:p w14:paraId="33E7600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进度条高度50px，圆角25px，容器为深色半透明背景，填充部分使用红到黄的渐变色。百分比文字居中显示在填充条上，使用白色粗体字。进度条上方叠加流动光泽效果。</w:t>
      </w:r>
    </w:p>
    <w:p w14:paraId="4E5C81DA" w14:textId="77777777" w:rsidR="00CE61AE" w:rsidRDefault="00CE61AE" w:rsidP="00CE61AE">
      <w:pPr>
        <w:rPr>
          <w:rFonts w:hint="eastAsia"/>
        </w:rPr>
      </w:pPr>
    </w:p>
    <w:p w14:paraId="4DEE6BB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动画设计：</w:t>
      </w:r>
    </w:p>
    <w:p w14:paraId="4EA6944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页面加载后延迟300毫秒开始动画，进度条宽度从0%过渡到99.62%，过渡时间2秒，使用缓动函数。光泽从左向右循环流动，周期2秒。</w:t>
      </w:r>
    </w:p>
    <w:p w14:paraId="679286D5" w14:textId="77777777" w:rsidR="00CE61AE" w:rsidRDefault="00CE61AE" w:rsidP="00CE61AE">
      <w:pPr>
        <w:rPr>
          <w:rFonts w:hint="eastAsia"/>
        </w:rPr>
      </w:pPr>
    </w:p>
    <w:p w14:paraId="7B4B97E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4.3 大事记模块</w:t>
      </w:r>
    </w:p>
    <w:p w14:paraId="1E107DA6" w14:textId="77777777" w:rsidR="00CE61AE" w:rsidRDefault="00CE61AE" w:rsidP="00CE61AE">
      <w:pPr>
        <w:rPr>
          <w:rFonts w:hint="eastAsia"/>
        </w:rPr>
      </w:pPr>
    </w:p>
    <w:p w14:paraId="79B10A4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组件结构：</w:t>
      </w:r>
    </w:p>
    <w:p w14:paraId="17E3BF0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大事记模块由标题和时间轴组成。时间轴左侧为垂直线条，右侧为事件卡片列表。每个事件卡片包含日期、标题、描述三部分。</w:t>
      </w:r>
    </w:p>
    <w:p w14:paraId="17252261" w14:textId="77777777" w:rsidR="00CE61AE" w:rsidRDefault="00CE61AE" w:rsidP="00CE61AE">
      <w:pPr>
        <w:rPr>
          <w:rFonts w:hint="eastAsia"/>
        </w:rPr>
      </w:pPr>
    </w:p>
    <w:p w14:paraId="06A48FC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数据内容：</w:t>
      </w:r>
    </w:p>
    <w:p w14:paraId="722B682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包含7个重要事件，按时间顺序排列：1997年香港回归、1999年澳门回归、2005年反分裂国家法、2019年对台讲话、2020年香港国安法、2022年台湾问题白皮书、未来期待统一。</w:t>
      </w:r>
    </w:p>
    <w:p w14:paraId="064885BB" w14:textId="77777777" w:rsidR="00CE61AE" w:rsidRDefault="00CE61AE" w:rsidP="00CE61AE">
      <w:pPr>
        <w:rPr>
          <w:rFonts w:hint="eastAsia"/>
        </w:rPr>
      </w:pPr>
    </w:p>
    <w:p w14:paraId="273F025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视觉设计：</w:t>
      </w:r>
    </w:p>
    <w:p w14:paraId="3748BDC9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时间线为3px宽的渐变色竖线，位于左侧。每个事件在时间线上有一个圆点标记，直径12px，金黄色填充。事件卡片为半透明深色背景，左侧带有金色竖线强调。日期使用金色字体，标题使用白色粗体，描述使用浅灰色字体。</w:t>
      </w:r>
    </w:p>
    <w:p w14:paraId="7CA5921F" w14:textId="77777777" w:rsidR="00CE61AE" w:rsidRDefault="00CE61AE" w:rsidP="00CE61AE">
      <w:pPr>
        <w:rPr>
          <w:rFonts w:hint="eastAsia"/>
        </w:rPr>
      </w:pPr>
    </w:p>
    <w:p w14:paraId="76E3A1C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lastRenderedPageBreak/>
        <w:t>动画设计：</w:t>
      </w:r>
    </w:p>
    <w:p w14:paraId="15C1319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每个事件卡片初始状态向左偏移30px且透明度为0，进入视口后滑入到正常位置且透明度变为1。动画时长0.6秒，各事件依次延迟0.1秒播放，形成层叠效果。</w:t>
      </w:r>
    </w:p>
    <w:p w14:paraId="2F977A64" w14:textId="77777777" w:rsidR="00CE61AE" w:rsidRDefault="00CE61AE" w:rsidP="00CE61AE">
      <w:pPr>
        <w:rPr>
          <w:rFonts w:hint="eastAsia"/>
        </w:rPr>
      </w:pPr>
    </w:p>
    <w:p w14:paraId="613F2BB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4.4 辅助模块</w:t>
      </w:r>
    </w:p>
    <w:p w14:paraId="4F7BE537" w14:textId="77777777" w:rsidR="00CE61AE" w:rsidRDefault="00CE61AE" w:rsidP="00CE61AE">
      <w:pPr>
        <w:rPr>
          <w:rFonts w:hint="eastAsia"/>
        </w:rPr>
      </w:pPr>
    </w:p>
    <w:p w14:paraId="5F15467F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免责声明模块：</w:t>
      </w:r>
    </w:p>
    <w:p w14:paraId="4E3E55F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位于页面顶部，使用浅黄色半透明背景，左侧有金色边框强调。包含警告图标和说明文字，字号13px，行高1.6。明确标注内容为个人解读，不代表官方。</w:t>
      </w:r>
    </w:p>
    <w:p w14:paraId="4874F125" w14:textId="77777777" w:rsidR="00CE61AE" w:rsidRDefault="00CE61AE" w:rsidP="00CE61AE">
      <w:pPr>
        <w:rPr>
          <w:rFonts w:hint="eastAsia"/>
        </w:rPr>
      </w:pPr>
    </w:p>
    <w:p w14:paraId="4954016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标语模块：</w:t>
      </w:r>
    </w:p>
    <w:p w14:paraId="36C72BB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位于大事记下方，采用居中对齐。主标语使用20px金色粗体，副标语使用16px白色常规字重。文字带有发光阴影效果，增强视觉冲击力。</w:t>
      </w:r>
    </w:p>
    <w:p w14:paraId="11E47D52" w14:textId="77777777" w:rsidR="00CE61AE" w:rsidRDefault="00CE61AE" w:rsidP="00CE61AE">
      <w:pPr>
        <w:rPr>
          <w:rFonts w:hint="eastAsia"/>
        </w:rPr>
      </w:pPr>
    </w:p>
    <w:p w14:paraId="05A87FF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页脚模块：</w:t>
      </w:r>
    </w:p>
    <w:p w14:paraId="2C42040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位于页面底部，使用小号灰色字体，居中显示版权和制作信息。字号12px，透明度0.6，与页面主体保持距离感。</w:t>
      </w:r>
    </w:p>
    <w:p w14:paraId="7BA0ECC2" w14:textId="77777777" w:rsidR="00CE61AE" w:rsidRDefault="00CE61AE" w:rsidP="00CE61AE">
      <w:pPr>
        <w:rPr>
          <w:rFonts w:hint="eastAsia"/>
        </w:rPr>
      </w:pPr>
    </w:p>
    <w:p w14:paraId="67A7D07A" w14:textId="77777777" w:rsidR="00CE61AE" w:rsidRDefault="00CE61AE" w:rsidP="00CE61AE">
      <w:pPr>
        <w:rPr>
          <w:rFonts w:hint="eastAsia"/>
        </w:rPr>
      </w:pPr>
    </w:p>
    <w:p w14:paraId="2BF5B7D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五、技术实现方案</w:t>
      </w:r>
    </w:p>
    <w:p w14:paraId="0C9B16BE" w14:textId="77777777" w:rsidR="00CE61AE" w:rsidRDefault="00CE61AE" w:rsidP="00CE61AE">
      <w:pPr>
        <w:rPr>
          <w:rFonts w:hint="eastAsia"/>
        </w:rPr>
      </w:pPr>
    </w:p>
    <w:p w14:paraId="34C423C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5.1 HTML结构设计</w:t>
      </w:r>
    </w:p>
    <w:p w14:paraId="639C8DCF" w14:textId="77777777" w:rsidR="00CE61AE" w:rsidRDefault="00CE61AE" w:rsidP="00CE61AE">
      <w:pPr>
        <w:rPr>
          <w:rFonts w:hint="eastAsia"/>
        </w:rPr>
      </w:pPr>
    </w:p>
    <w:p w14:paraId="07F9313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使用HTML5语义化标签构建页面结构。header标签包含应用标题，main标签包含核心内容，section标签分割功能模块，footer标签包含页脚信息。每个模块使用合适的容器div包裹，添加语义化的class命名。</w:t>
      </w:r>
    </w:p>
    <w:p w14:paraId="7DE1DDD9" w14:textId="77777777" w:rsidR="00CE61AE" w:rsidRDefault="00CE61AE" w:rsidP="00CE61AE">
      <w:pPr>
        <w:rPr>
          <w:rFonts w:hint="eastAsia"/>
        </w:rPr>
      </w:pPr>
    </w:p>
    <w:p w14:paraId="5D08C9F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meta标签配置：</w:t>
      </w:r>
    </w:p>
    <w:p w14:paraId="3539C80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lastRenderedPageBreak/>
        <w:t>viewport设置为width=device-width初始缩放1.0，禁止用户缩放。添加apple-mobile-web-app-capable支持iOS全屏模式。设置charset为UTF-8支持中文字符。</w:t>
      </w:r>
    </w:p>
    <w:p w14:paraId="04BA80B8" w14:textId="77777777" w:rsidR="00CE61AE" w:rsidRDefault="00CE61AE" w:rsidP="00CE61AE">
      <w:pPr>
        <w:rPr>
          <w:rFonts w:hint="eastAsia"/>
        </w:rPr>
      </w:pPr>
    </w:p>
    <w:p w14:paraId="01E8C8B9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5.2 CSS样式实现</w:t>
      </w:r>
    </w:p>
    <w:p w14:paraId="5A690552" w14:textId="77777777" w:rsidR="00CE61AE" w:rsidRDefault="00CE61AE" w:rsidP="00CE61AE">
      <w:pPr>
        <w:rPr>
          <w:rFonts w:hint="eastAsia"/>
        </w:rPr>
      </w:pPr>
    </w:p>
    <w:p w14:paraId="09FE09C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全局样式：</w:t>
      </w:r>
    </w:p>
    <w:p w14:paraId="71C948B1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使用通配符选择器重置margin、padding、box-sizing。设置body的字体、背景、颜色等基础样式。定义CSS变量存储主题色，便于统一管理。</w:t>
      </w:r>
    </w:p>
    <w:p w14:paraId="51F699BF" w14:textId="77777777" w:rsidR="00CE61AE" w:rsidRDefault="00CE61AE" w:rsidP="00CE61AE">
      <w:pPr>
        <w:rPr>
          <w:rFonts w:hint="eastAsia"/>
        </w:rPr>
      </w:pPr>
    </w:p>
    <w:p w14:paraId="7C752081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布局实现：</w:t>
      </w:r>
    </w:p>
    <w:p w14:paraId="346CF93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使用Flexbox实现垂直居中、水平分布等布局。使用Grid实现倒计时的网格排列。使用百分比宽度和max-width实现响应式容器。使用position定位实现时间轴的绝对定位元素。</w:t>
      </w:r>
    </w:p>
    <w:p w14:paraId="53A077E2" w14:textId="77777777" w:rsidR="00CE61AE" w:rsidRDefault="00CE61AE" w:rsidP="00CE61AE">
      <w:pPr>
        <w:rPr>
          <w:rFonts w:hint="eastAsia"/>
        </w:rPr>
      </w:pPr>
    </w:p>
    <w:p w14:paraId="4E2403F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动画实现：</w:t>
      </w:r>
    </w:p>
    <w:p w14:paraId="56B85BD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使用@keyframes定义关键帧动画，包括fadeInDown、fadeInUp、fadeInScale、slideInLeft、shimmer、pulse等。使用animation属性应用动画，设置时长、延迟、循环次数等参数。使用transition实现属性过渡动画。</w:t>
      </w:r>
    </w:p>
    <w:p w14:paraId="79A91E46" w14:textId="77777777" w:rsidR="00CE61AE" w:rsidRDefault="00CE61AE" w:rsidP="00CE61AE">
      <w:pPr>
        <w:rPr>
          <w:rFonts w:hint="eastAsia"/>
        </w:rPr>
      </w:pPr>
    </w:p>
    <w:p w14:paraId="67FB6055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响应式实现：</w:t>
      </w:r>
    </w:p>
    <w:p w14:paraId="31AB954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使用@media查询针对不同屏幕宽度调整样式。主要断点设置在360px、768px。小屏幕缩小字号和间距，大屏幕改变网格布局和容器宽度。</w:t>
      </w:r>
    </w:p>
    <w:p w14:paraId="1E8B0DC1" w14:textId="77777777" w:rsidR="00CE61AE" w:rsidRDefault="00CE61AE" w:rsidP="00CE61AE">
      <w:pPr>
        <w:rPr>
          <w:rFonts w:hint="eastAsia"/>
        </w:rPr>
      </w:pPr>
    </w:p>
    <w:p w14:paraId="579B5EB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5.3 JavaScript逻辑实现</w:t>
      </w:r>
    </w:p>
    <w:p w14:paraId="7E8E1FEB" w14:textId="77777777" w:rsidR="00CE61AE" w:rsidRDefault="00CE61AE" w:rsidP="00CE61AE">
      <w:pPr>
        <w:rPr>
          <w:rFonts w:hint="eastAsia"/>
        </w:rPr>
      </w:pPr>
    </w:p>
    <w:p w14:paraId="2D6B817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倒计时功能：</w:t>
      </w:r>
    </w:p>
    <w:p w14:paraId="10529F41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定义updateCountdown函数，使用new Date创建目标日期对象，获取时间戳。计算当前时间与目标时间的差值毫秒数。将差值转换为天、时、分、秒，使用Math.floor向下取整。使用padStart方法格式化为双位数。使用getElementById获取DOM元素，更新textContent属性。使用setInterval每1000毫秒调用一次updateCountdown</w:t>
      </w:r>
      <w:r>
        <w:rPr>
          <w:rFonts w:hint="eastAsia"/>
        </w:rPr>
        <w:lastRenderedPageBreak/>
        <w:t>函数。</w:t>
      </w:r>
    </w:p>
    <w:p w14:paraId="4CB43F1A" w14:textId="77777777" w:rsidR="00CE61AE" w:rsidRDefault="00CE61AE" w:rsidP="00CE61AE">
      <w:pPr>
        <w:rPr>
          <w:rFonts w:hint="eastAsia"/>
        </w:rPr>
      </w:pPr>
    </w:p>
    <w:p w14:paraId="39E5B50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进度条动画：</w:t>
      </w:r>
    </w:p>
    <w:p w14:paraId="3C5E3BD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定义animateProgressBar函数，使用setTimeout延迟300毫秒执行。获取进度条DOM元素，设置style.width为99.62%。CSS中已定义transition属性，修改width会自动产生过渡动画。</w:t>
      </w:r>
    </w:p>
    <w:p w14:paraId="062B45DC" w14:textId="77777777" w:rsidR="00CE61AE" w:rsidRDefault="00CE61AE" w:rsidP="00CE61AE">
      <w:pPr>
        <w:rPr>
          <w:rFonts w:hint="eastAsia"/>
        </w:rPr>
      </w:pPr>
    </w:p>
    <w:p w14:paraId="4523C1B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事件监听：</w:t>
      </w:r>
    </w:p>
    <w:p w14:paraId="07CB7D8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使用addEventListener监听DOMContentLoaded事件，页面加载完成后执行初始化。调用updateCountdown初始化倒计时，调用setInterval开始定时更新，调用animateProgressBar启动进度条动画。</w:t>
      </w:r>
    </w:p>
    <w:p w14:paraId="249C2533" w14:textId="77777777" w:rsidR="00CE61AE" w:rsidRDefault="00CE61AE" w:rsidP="00CE61AE">
      <w:pPr>
        <w:rPr>
          <w:rFonts w:hint="eastAsia"/>
        </w:rPr>
      </w:pPr>
    </w:p>
    <w:p w14:paraId="154BD7FE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移动端优化：</w:t>
      </w:r>
    </w:p>
    <w:p w14:paraId="19A9E32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监听touchend事件，防止双击缩放，判断两次触摸间隔小于300毫秒则阻止默认行为。为可触摸元素添加touchstart和touchend监听，修改透明度实现触摸反馈。使用passive选项优化滚动性能。</w:t>
      </w:r>
    </w:p>
    <w:p w14:paraId="257CD5CB" w14:textId="77777777" w:rsidR="00CE61AE" w:rsidRDefault="00CE61AE" w:rsidP="00CE61AE">
      <w:pPr>
        <w:rPr>
          <w:rFonts w:hint="eastAsia"/>
        </w:rPr>
      </w:pPr>
    </w:p>
    <w:p w14:paraId="4122992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性能优化：</w:t>
      </w:r>
    </w:p>
    <w:p w14:paraId="675B115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使用visibilitychange事件监听页面可见性，页面重新可见时立即更新倒计时，避免长时间后台运行导致误差累积。避免频繁的DOM操作，每秒只更新一次。使用requestAnimationFrame优化动画性能。</w:t>
      </w:r>
    </w:p>
    <w:p w14:paraId="2BB40C38" w14:textId="77777777" w:rsidR="00CE61AE" w:rsidRDefault="00CE61AE" w:rsidP="00CE61AE">
      <w:pPr>
        <w:rPr>
          <w:rFonts w:hint="eastAsia"/>
        </w:rPr>
      </w:pPr>
    </w:p>
    <w:p w14:paraId="3545983C" w14:textId="77777777" w:rsidR="00CE61AE" w:rsidRDefault="00CE61AE" w:rsidP="00CE61AE">
      <w:pPr>
        <w:rPr>
          <w:rFonts w:hint="eastAsia"/>
        </w:rPr>
      </w:pPr>
    </w:p>
    <w:p w14:paraId="49EE121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六、兼容性设计</w:t>
      </w:r>
    </w:p>
    <w:p w14:paraId="4D398D9E" w14:textId="77777777" w:rsidR="00CE61AE" w:rsidRDefault="00CE61AE" w:rsidP="00CE61AE">
      <w:pPr>
        <w:rPr>
          <w:rFonts w:hint="eastAsia"/>
        </w:rPr>
      </w:pPr>
    </w:p>
    <w:p w14:paraId="33FAD13F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6.1 浏览器兼容</w:t>
      </w:r>
    </w:p>
    <w:p w14:paraId="383A387A" w14:textId="77777777" w:rsidR="00CE61AE" w:rsidRDefault="00CE61AE" w:rsidP="00CE61AE">
      <w:pPr>
        <w:rPr>
          <w:rFonts w:hint="eastAsia"/>
        </w:rPr>
      </w:pPr>
    </w:p>
    <w:p w14:paraId="2C956AF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目标浏览器为iOS Safari 12+和Android Chrome 80+。这些浏览器支持ES6语法、CSS Grid、Flexbox、CSS变量等现代特性。对于不支持的旧版浏览器，提供基础功能降级方案。</w:t>
      </w:r>
    </w:p>
    <w:p w14:paraId="7B34C2D1" w14:textId="77777777" w:rsidR="00CE61AE" w:rsidRDefault="00CE61AE" w:rsidP="00CE61AE">
      <w:pPr>
        <w:rPr>
          <w:rFonts w:hint="eastAsia"/>
        </w:rPr>
      </w:pPr>
    </w:p>
    <w:p w14:paraId="3222C44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CSS降级方案：</w:t>
      </w:r>
    </w:p>
    <w:p w14:paraId="7AD00D6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CSS Grid不支持时使用Flexbox替代，backdrop-filter不支持时取消毛玻璃效果，CSS变量不支持时使用固定色值。动画不支持时直接显示最终状态。</w:t>
      </w:r>
    </w:p>
    <w:p w14:paraId="1A9E8102" w14:textId="77777777" w:rsidR="00CE61AE" w:rsidRDefault="00CE61AE" w:rsidP="00CE61AE">
      <w:pPr>
        <w:rPr>
          <w:rFonts w:hint="eastAsia"/>
        </w:rPr>
      </w:pPr>
    </w:p>
    <w:p w14:paraId="4DC7EEE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JavaScript降级方案：</w:t>
      </w:r>
    </w:p>
    <w:p w14:paraId="0A24470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箭头函数替换为普通函数，模板字符串替换为字符串拼接，const/let替换为var。padStart方法不支持时手动实现补零逻辑。</w:t>
      </w:r>
    </w:p>
    <w:p w14:paraId="2CC63CE6" w14:textId="77777777" w:rsidR="00CE61AE" w:rsidRDefault="00CE61AE" w:rsidP="00CE61AE">
      <w:pPr>
        <w:rPr>
          <w:rFonts w:hint="eastAsia"/>
        </w:rPr>
      </w:pPr>
    </w:p>
    <w:p w14:paraId="4C1B1D7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6.2 设备兼容</w:t>
      </w:r>
    </w:p>
    <w:p w14:paraId="47465D3C" w14:textId="77777777" w:rsidR="00CE61AE" w:rsidRDefault="00CE61AE" w:rsidP="00CE61AE">
      <w:pPr>
        <w:rPr>
          <w:rFonts w:hint="eastAsia"/>
        </w:rPr>
      </w:pPr>
    </w:p>
    <w:p w14:paraId="71739C1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针对不同屏幕尺寸测试验证。主要测试设备包括iPhone SE（375px）、iPhone 12（390px）、iPhone 14 Pro Max（430px）、主流Android手机（360-414px）。确保在所有设备上文字清晰可读，布局合理美观，操作流畅响应。</w:t>
      </w:r>
    </w:p>
    <w:p w14:paraId="7B3706C6" w14:textId="77777777" w:rsidR="00CE61AE" w:rsidRDefault="00CE61AE" w:rsidP="00CE61AE">
      <w:pPr>
        <w:rPr>
          <w:rFonts w:hint="eastAsia"/>
        </w:rPr>
      </w:pPr>
    </w:p>
    <w:p w14:paraId="090BC89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横竖屏切换处理：</w:t>
      </w:r>
    </w:p>
    <w:p w14:paraId="241B7A5D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主要针对竖屏优化，横屏下内容居中显示，两侧留白。监听orientationchange事件，方向改变时重新计算布局。</w:t>
      </w:r>
    </w:p>
    <w:p w14:paraId="4D320106" w14:textId="77777777" w:rsidR="00CE61AE" w:rsidRDefault="00CE61AE" w:rsidP="00CE61AE">
      <w:pPr>
        <w:rPr>
          <w:rFonts w:hint="eastAsia"/>
        </w:rPr>
      </w:pPr>
    </w:p>
    <w:p w14:paraId="125E28B6" w14:textId="77777777" w:rsidR="00CE61AE" w:rsidRDefault="00CE61AE" w:rsidP="00CE61AE">
      <w:pPr>
        <w:rPr>
          <w:rFonts w:hint="eastAsia"/>
        </w:rPr>
      </w:pPr>
    </w:p>
    <w:p w14:paraId="414C865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七、测试方案</w:t>
      </w:r>
    </w:p>
    <w:p w14:paraId="2FC98DBF" w14:textId="77777777" w:rsidR="00CE61AE" w:rsidRDefault="00CE61AE" w:rsidP="00CE61AE">
      <w:pPr>
        <w:rPr>
          <w:rFonts w:hint="eastAsia"/>
        </w:rPr>
      </w:pPr>
    </w:p>
    <w:p w14:paraId="624F945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7.1 功能测试</w:t>
      </w:r>
    </w:p>
    <w:p w14:paraId="21FA4058" w14:textId="77777777" w:rsidR="00CE61AE" w:rsidRDefault="00CE61AE" w:rsidP="00CE61AE">
      <w:pPr>
        <w:rPr>
          <w:rFonts w:hint="eastAsia"/>
        </w:rPr>
      </w:pPr>
    </w:p>
    <w:p w14:paraId="1883440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倒计时准确性测试：对比系统时钟验证时间计算准确性，误差应小于1秒。</w:t>
      </w:r>
    </w:p>
    <w:p w14:paraId="7ED605D3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倒计时更新测试：观察秒数跳动，确保每秒准时更新，不出现卡顿或跳跃。</w:t>
      </w:r>
    </w:p>
    <w:p w14:paraId="73AA79D1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进度条显示测试：检查百分比数值为99.62%，进度条长度与容器宽度比例正确。</w:t>
      </w:r>
    </w:p>
    <w:p w14:paraId="6E104507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进度条动画测试：刷新页面观察进度条填充动画，从0到99.62%用时约2秒。</w:t>
      </w:r>
    </w:p>
    <w:p w14:paraId="0135125C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lastRenderedPageBreak/>
        <w:t>大事记展示测试：检查事件数量为7个，内容完整准确，时间顺序正确。</w:t>
      </w:r>
    </w:p>
    <w:p w14:paraId="6C0E0DCA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滚动测试：上下滚动页面，检查所有内容可访问，滚动流畅无卡顿。</w:t>
      </w:r>
    </w:p>
    <w:p w14:paraId="7233EB54" w14:textId="77777777" w:rsidR="00CE61AE" w:rsidRDefault="00CE61AE" w:rsidP="00CE61AE">
      <w:pPr>
        <w:rPr>
          <w:rFonts w:hint="eastAsia"/>
        </w:rPr>
      </w:pPr>
    </w:p>
    <w:p w14:paraId="4CD7DEF0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7.2 界面测试</w:t>
      </w:r>
    </w:p>
    <w:p w14:paraId="10908CE9" w14:textId="77777777" w:rsidR="00CE61AE" w:rsidRDefault="00CE61AE" w:rsidP="00CE61AE">
      <w:pPr>
        <w:rPr>
          <w:rFonts w:hint="eastAsia"/>
        </w:rPr>
      </w:pPr>
    </w:p>
    <w:p w14:paraId="147A7374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布局测试：在不同屏幕尺寸下检查布局是否合理，元素是否对齐，间距是否一致。</w:t>
      </w:r>
    </w:p>
    <w:p w14:paraId="38ABF47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字体测试：检查字号大小符合设计要求，文字清晰可读，不出现换行错乱。</w:t>
      </w:r>
    </w:p>
    <w:p w14:paraId="37CD81F2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色彩测试：检查色彩搭配符合设计规范，对比度充足，视觉和谐。</w:t>
      </w:r>
    </w:p>
    <w:p w14:paraId="61FEF428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动画测试：检查各类动画效果流畅自然，时长合适，不影响性能。</w:t>
      </w:r>
    </w:p>
    <w:p w14:paraId="0CE99B2B" w14:textId="77777777" w:rsidR="00CE61AE" w:rsidRDefault="00CE61AE" w:rsidP="00CE61AE">
      <w:pPr>
        <w:rPr>
          <w:rFonts w:hint="eastAsia"/>
        </w:rPr>
      </w:pPr>
      <w:r>
        <w:rPr>
          <w:rFonts w:hint="eastAsia"/>
        </w:rPr>
        <w:t>触摸反馈测试：触摸可交互元素，检查是否有视觉反馈。</w:t>
      </w:r>
    </w:p>
    <w:p w14:paraId="78F28507" w14:textId="77777777" w:rsidR="00CE61AE" w:rsidRDefault="00CE61AE" w:rsidP="00CE61AE">
      <w:pPr>
        <w:rPr>
          <w:rFonts w:hint="eastAsia"/>
        </w:rPr>
      </w:pPr>
    </w:p>
    <w:p w14:paraId="762EBE74" w14:textId="77777777" w:rsidR="00CE61AE" w:rsidRDefault="00CE61AE" w:rsidP="00CE61AE">
      <w:pPr>
        <w:rPr>
          <w:rFonts w:hint="eastAsia"/>
        </w:rPr>
      </w:pPr>
    </w:p>
    <w:p w14:paraId="7A4D6053" w14:textId="77777777" w:rsidR="00CE61AE" w:rsidRDefault="00CE61AE" w:rsidP="00CE61AE">
      <w:pPr>
        <w:rPr>
          <w:rFonts w:hint="eastAsia"/>
        </w:rPr>
      </w:pPr>
    </w:p>
    <w:p w14:paraId="7BBAD478" w14:textId="2AF1CB31" w:rsidR="00254D99" w:rsidRDefault="00254D99" w:rsidP="00CE61AE">
      <w:pPr>
        <w:rPr>
          <w:rFonts w:hint="eastAsia"/>
        </w:rPr>
      </w:pPr>
    </w:p>
    <w:sectPr w:rsidR="00254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24241" w14:textId="77777777" w:rsidR="00161F5B" w:rsidRDefault="00161F5B" w:rsidP="00CE61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9A89A0" w14:textId="77777777" w:rsidR="00161F5B" w:rsidRDefault="00161F5B" w:rsidP="00CE61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193D" w14:textId="77777777" w:rsidR="00161F5B" w:rsidRDefault="00161F5B" w:rsidP="00CE61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B0B268" w14:textId="77777777" w:rsidR="00161F5B" w:rsidRDefault="00161F5B" w:rsidP="00CE61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58"/>
    <w:rsid w:val="00161F5B"/>
    <w:rsid w:val="00254D99"/>
    <w:rsid w:val="00754F58"/>
    <w:rsid w:val="009D0DC9"/>
    <w:rsid w:val="00C279E0"/>
    <w:rsid w:val="00C81772"/>
    <w:rsid w:val="00CC1043"/>
    <w:rsid w:val="00CE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E4C1A"/>
  <w15:chartTrackingRefBased/>
  <w15:docId w15:val="{4FD77E04-E965-4804-8990-3FA95D2C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4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F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F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F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F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F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F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F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F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F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4F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F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F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F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F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F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61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61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61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61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huanyu wang</dc:creator>
  <cp:keywords/>
  <dc:description/>
  <cp:lastModifiedBy>huanyu wang</cp:lastModifiedBy>
  <cp:revision>3</cp:revision>
  <dcterms:created xsi:type="dcterms:W3CDTF">2025-12-25T13:20:00Z</dcterms:created>
  <dcterms:modified xsi:type="dcterms:W3CDTF">2025-12-25T13:23:00Z</dcterms:modified>
</cp:coreProperties>
</file>