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E3AC" w14:textId="77AC4135" w:rsidR="0048134E" w:rsidRPr="00F57666" w:rsidRDefault="0048134E">
      <w:pPr>
        <w:rPr>
          <w:rFonts w:cstheme="minorHAnsi"/>
          <w:b/>
          <w:bCs/>
          <w:sz w:val="40"/>
          <w:szCs w:val="40"/>
          <w:lang w:val="de-AT"/>
        </w:rPr>
      </w:pPr>
      <w:r w:rsidRPr="00F57666">
        <w:rPr>
          <w:rFonts w:cstheme="minorHAnsi"/>
          <w:b/>
          <w:bCs/>
          <w:sz w:val="40"/>
          <w:szCs w:val="40"/>
          <w:lang w:val="de-AT"/>
        </w:rPr>
        <w:t>Newton Verfahren</w:t>
      </w:r>
    </w:p>
    <w:p w14:paraId="286E4328" w14:textId="6F7A0037" w:rsidR="0048134E" w:rsidRPr="00F57666" w:rsidRDefault="0048134E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Erklärung:</w:t>
      </w:r>
    </w:p>
    <w:p w14:paraId="6AA3BEF7" w14:textId="3667430E" w:rsidR="0048134E" w:rsidRPr="00F57666" w:rsidRDefault="0048134E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Mit dem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Newton-Verfahren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(oder auch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Newton Raphson Verfahren) kann man die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Nullstellen einer Funktion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näherungsweise bestimmen. Beim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Newton Verfahren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 xml:space="preserve">wird ein Anfangswert in eine Formel und anschließend das erhaltene Ergebnis erneut in die Formel eingesetzt. </w:t>
      </w:r>
      <w:r w:rsidRPr="00F57666">
        <w:rPr>
          <w:rFonts w:cstheme="minorHAnsi"/>
          <w:lang w:val="de-AT"/>
        </w:rPr>
        <w:t>Führt man das fort</w:t>
      </w:r>
      <w:r w:rsidRPr="00F57666">
        <w:rPr>
          <w:rFonts w:cstheme="minorHAnsi"/>
          <w:lang w:val="de-AT"/>
        </w:rPr>
        <w:t>, so erhält man im Idealfall ein immer besseres Ergebnis für eine Nullstelle der Funktion. Die Berechnung der Nullstelle erfolgt also näherungsweise. Ein solches Verfahren nennt man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Iterationsverfahren.</w:t>
      </w:r>
    </w:p>
    <w:p w14:paraId="32843A57" w14:textId="15BEF5AC" w:rsidR="0048134E" w:rsidRPr="00F57666" w:rsidRDefault="0048134E">
      <w:pPr>
        <w:rPr>
          <w:rFonts w:cstheme="minorHAnsi"/>
          <w:lang w:val="de-AT"/>
        </w:rPr>
      </w:pPr>
    </w:p>
    <w:p w14:paraId="59E387B2" w14:textId="146397F3" w:rsidR="0048134E" w:rsidRPr="00F57666" w:rsidRDefault="0048134E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Formel:</w:t>
      </w:r>
    </w:p>
    <w:p w14:paraId="079B5FC4" w14:textId="77777777" w:rsidR="0048134E" w:rsidRPr="00F57666" w:rsidRDefault="0048134E" w:rsidP="0048134E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Die Formel für das Newton-Verfahren sieht folgendermaßen aus:</w:t>
      </w:r>
    </w:p>
    <w:p w14:paraId="6EB588B7" w14:textId="4ADCFCAE" w:rsidR="0048134E" w:rsidRPr="00F57666" w:rsidRDefault="0048134E" w:rsidP="0048134E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drawing>
          <wp:inline distT="0" distB="0" distL="0" distR="0" wp14:anchorId="343F4619" wp14:editId="19ED9795">
            <wp:extent cx="1363980" cy="274320"/>
            <wp:effectExtent l="0" t="0" r="7620" b="0"/>
            <wp:docPr id="3" name="Picture 3" descr="x_{n+1}=x_n-\frac{f(x_n)}{f'(x_n)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x_{n+1}=x_n-\frac{f(x_n)}{f'(x_n)}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3980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ABC42" w14:textId="0CF8216C" w:rsidR="0048134E" w:rsidRPr="00F57666" w:rsidRDefault="0048134E" w:rsidP="0048134E">
      <w:pPr>
        <w:rPr>
          <w:rFonts w:cstheme="minorHAnsi"/>
          <w:color w:val="38444F"/>
          <w:lang w:val="de-AT"/>
        </w:rPr>
      </w:pPr>
      <w:r w:rsidRPr="00F57666">
        <w:rPr>
          <w:rFonts w:cstheme="minorHAnsi"/>
          <w:lang w:val="de-AT"/>
        </w:rPr>
        <w:t>Die Formel wird</w:t>
      </w:r>
      <w:r w:rsidR="00B14092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Iterationsformel</w:t>
      </w:r>
      <w:r w:rsidR="00B14092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genannt.</w:t>
      </w:r>
      <w:r w:rsidR="00B14092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drawing>
          <wp:inline distT="0" distB="0" distL="0" distR="0" wp14:anchorId="7A70FEFA" wp14:editId="7E2B98F0">
            <wp:extent cx="335280" cy="121920"/>
            <wp:effectExtent l="0" t="0" r="7620" b="0"/>
            <wp:docPr id="2" name="Picture 2" descr="x_{n+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x_{n+1}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12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14092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ist der neue Wert, der berechnet wird und</w:t>
      </w:r>
      <w:r w:rsidR="00B14092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drawing>
          <wp:inline distT="0" distB="0" distL="0" distR="0" wp14:anchorId="5BF2AB1D" wp14:editId="35D8687B">
            <wp:extent cx="175260" cy="106680"/>
            <wp:effectExtent l="0" t="0" r="0" b="7620"/>
            <wp:docPr id="1" name="Picture 1" descr="x_{n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x_{n}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10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14092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ist der Wert, der im vorherigen Schritt ermittelt wurde</w:t>
      </w:r>
      <w:r w:rsidRPr="00F57666">
        <w:rPr>
          <w:rFonts w:cstheme="minorHAnsi"/>
          <w:color w:val="38444F"/>
          <w:lang w:val="de-AT"/>
        </w:rPr>
        <w:t>.</w:t>
      </w:r>
    </w:p>
    <w:p w14:paraId="4BC90E2F" w14:textId="492CFFCD" w:rsidR="0048134E" w:rsidRPr="00F57666" w:rsidRDefault="00B14092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Beispiel:</w:t>
      </w:r>
    </w:p>
    <w:p w14:paraId="5D878369" w14:textId="208B6EAE" w:rsidR="00B14092" w:rsidRPr="00F57666" w:rsidRDefault="00B14092" w:rsidP="00B14092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Für die Funktion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drawing>
          <wp:inline distT="0" distB="0" distL="0" distR="0" wp14:anchorId="1DB546FC" wp14:editId="1272ECEA">
            <wp:extent cx="1394460" cy="190500"/>
            <wp:effectExtent l="0" t="0" r="0" b="0"/>
            <wp:docPr id="5" name="Picture 5" descr="f(x)=x^3+2x+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(x)=x^3+2x+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lautet die Iterationsformel folgendermaßen:</w:t>
      </w:r>
    </w:p>
    <w:p w14:paraId="32C93873" w14:textId="5CF2AA0D" w:rsidR="00B14092" w:rsidRPr="00F57666" w:rsidRDefault="00B14092" w:rsidP="00B14092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drawing>
          <wp:inline distT="0" distB="0" distL="0" distR="0" wp14:anchorId="4E70EED7" wp14:editId="5AF0A4E4">
            <wp:extent cx="2659380" cy="281940"/>
            <wp:effectExtent l="0" t="0" r="7620" b="3810"/>
            <wp:docPr id="4" name="Picture 4" descr="x_{n+1}=x_n-\frac{f(x_n)}{f'(x_n)}=x_n-\frac{x_n^3+2x_n+5}{3x_n^2+2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x_{n+1}=x_n-\frac{f(x_n)}{f'(x_n)}=x_n-\frac{x_n^3+2x_n+5}{3x_n^2+2}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38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E3370" w14:textId="72C4277E" w:rsidR="00B14092" w:rsidRPr="00F57666" w:rsidRDefault="00DA3848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Herleitung:</w:t>
      </w:r>
    </w:p>
    <w:p w14:paraId="0B2B6292" w14:textId="3DA4DBB2" w:rsidR="00DA3848" w:rsidRPr="00F57666" w:rsidRDefault="00DA3848" w:rsidP="00DA3848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Wir beginnen damit, dass wir die allgemeine</w:t>
      </w:r>
      <w:r w:rsidR="00497D56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Tangentengleichung</w:t>
      </w:r>
      <w:r w:rsidR="00497D56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aufschreiben:</w:t>
      </w:r>
    </w:p>
    <w:p w14:paraId="1A71260D" w14:textId="4BA1B745" w:rsidR="00DA3848" w:rsidRPr="00F57666" w:rsidRDefault="00DA3848" w:rsidP="00DA3848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t(x) = mx + b</w:t>
      </w:r>
    </w:p>
    <w:p w14:paraId="01CD7E3E" w14:textId="66D2BA7F" w:rsidR="00DA3848" w:rsidRPr="00F57666" w:rsidRDefault="00DA3848" w:rsidP="00DA3848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Darin ist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m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die Steigung der Tangente und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b</w:t>
      </w:r>
      <w:r w:rsidR="00497D56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der</w:t>
      </w:r>
      <w:r w:rsidR="00497D56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y-Achsenabschnitt. Da wir die Tangente betrachten, die an der Stelle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x</w:t>
      </w:r>
      <w:r w:rsidRPr="00F57666">
        <w:rPr>
          <w:rFonts w:cstheme="minorHAnsi"/>
          <w:lang w:val="de-AT"/>
        </w:rPr>
        <w:t xml:space="preserve">0 </w:t>
      </w:r>
      <w:r w:rsidRPr="00F57666">
        <w:rPr>
          <w:rFonts w:cstheme="minorHAnsi"/>
          <w:lang w:val="de-AT"/>
        </w:rPr>
        <w:t>an der Kurve von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f(x)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anliegt, muss die Steigung der Tangente der Steigung der Kurve an genau dieser Stelle entsprechen. Wir können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m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also über die Ableitung von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f(x)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an der Stelle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x</w:t>
      </w:r>
      <w:r w:rsidRPr="00F57666">
        <w:rPr>
          <w:rFonts w:cstheme="minorHAnsi"/>
          <w:lang w:val="de-AT"/>
        </w:rPr>
        <w:t>0</w:t>
      </w:r>
      <w:r w:rsidR="00497D56"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ausdrücken:</w:t>
      </w:r>
    </w:p>
    <w:p w14:paraId="4370C8DF" w14:textId="25A89B84" w:rsidR="00DA3848" w:rsidRPr="00F57666" w:rsidRDefault="00DA3848" w:rsidP="00DA3848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m = f</w:t>
      </w:r>
      <w:r w:rsidRPr="00F57666">
        <w:rPr>
          <w:rFonts w:cstheme="minorHAnsi"/>
          <w:lang w:val="de-AT"/>
        </w:rPr>
        <w:t>‘(x0)</w:t>
      </w:r>
    </w:p>
    <w:p w14:paraId="6A2BF093" w14:textId="76D82A56" w:rsidR="00DA3848" w:rsidRPr="00F57666" w:rsidRDefault="00497D56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Konvergenz:</w:t>
      </w:r>
    </w:p>
    <w:p w14:paraId="7C6C2DD4" w14:textId="6B5BEB78" w:rsidR="00497D56" w:rsidRPr="00F57666" w:rsidRDefault="00497D56" w:rsidP="00497D56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 xml:space="preserve">Ob das Newtonverfahren immer zum Ziel </w:t>
      </w:r>
      <w:r w:rsidR="00F57666" w:rsidRPr="00F57666">
        <w:rPr>
          <w:rFonts w:cstheme="minorHAnsi"/>
          <w:lang w:val="de-AT"/>
        </w:rPr>
        <w:t>führt,</w:t>
      </w:r>
      <w:r w:rsidRPr="00F57666">
        <w:rPr>
          <w:rFonts w:cstheme="minorHAnsi"/>
          <w:lang w:val="de-AT"/>
        </w:rPr>
        <w:t xml:space="preserve"> hängt wie schon erwähnt von der Wahl des Startwertes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drawing>
          <wp:inline distT="0" distB="0" distL="0" distR="0" wp14:anchorId="76C31A0B" wp14:editId="70389C53">
            <wp:extent cx="160020" cy="106680"/>
            <wp:effectExtent l="0" t="0" r="0" b="7620"/>
            <wp:docPr id="9" name="Picture 9" descr="x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x_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" cy="10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ab. Die Folge der berechneten Werte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drawing>
          <wp:inline distT="0" distB="0" distL="0" distR="0" wp14:anchorId="35CB1E91" wp14:editId="631BA955">
            <wp:extent cx="868680" cy="114300"/>
            <wp:effectExtent l="0" t="0" r="7620" b="0"/>
            <wp:docPr id="8" name="Picture 8" descr="x_0, x_1, x_2,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x_0, x_1, x_2, ..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konvergiert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nur dann mit Sicherheit, wenn der Startpunkt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drawing>
          <wp:inline distT="0" distB="0" distL="0" distR="0" wp14:anchorId="4C608335" wp14:editId="3C622595">
            <wp:extent cx="160020" cy="106680"/>
            <wp:effectExtent l="0" t="0" r="0" b="7620"/>
            <wp:docPr id="7" name="Picture 7" descr="x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x_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" cy="10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schon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ausreichend nahe an der gesuchten Nullstelle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liegt. Die Newtoniteration stellt also ein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lokal konvergentes Verfahren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dar. Der Bereich um die Nullstelle, innerhalb dessen man den Startwert wählen darf, sodass das Verfahren garantiert konvergiert, wird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Konvergenzbereich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genannt.</w:t>
      </w:r>
    </w:p>
    <w:p w14:paraId="5D2717B3" w14:textId="3D9C375B" w:rsidR="00497D56" w:rsidRPr="00F57666" w:rsidRDefault="00497D56" w:rsidP="00497D56">
      <w:pPr>
        <w:rPr>
          <w:rFonts w:cstheme="minorHAnsi"/>
          <w:lang w:val="de-AT"/>
        </w:rPr>
      </w:pPr>
      <w:r w:rsidRPr="00F57666">
        <w:rPr>
          <w:rFonts w:cstheme="minorHAnsi"/>
          <w:lang w:val="de-AT"/>
        </w:rPr>
        <w:t>Liegt der Startwert</w:t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drawing>
          <wp:inline distT="0" distB="0" distL="0" distR="0" wp14:anchorId="2D965CA0" wp14:editId="0C3D2E48">
            <wp:extent cx="160020" cy="106680"/>
            <wp:effectExtent l="0" t="0" r="0" b="7620"/>
            <wp:docPr id="6" name="Picture 6" descr="x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x_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" cy="10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7666">
        <w:rPr>
          <w:rFonts w:cstheme="minorHAnsi"/>
          <w:lang w:val="de-AT"/>
        </w:rPr>
        <w:t xml:space="preserve"> </w:t>
      </w:r>
      <w:r w:rsidRPr="00F57666">
        <w:rPr>
          <w:rFonts w:cstheme="minorHAnsi"/>
          <w:lang w:val="de-AT"/>
        </w:rPr>
        <w:t>außerhalb des Konvergenzbereichs, so kann die Folge divergieren, oszillieren oder auch gegen eine andere Nullstelle der Funktion konvergieren.</w:t>
      </w:r>
    </w:p>
    <w:p w14:paraId="5DDD20A6" w14:textId="77777777" w:rsidR="00497D56" w:rsidRPr="00F57666" w:rsidRDefault="00497D56">
      <w:pPr>
        <w:rPr>
          <w:rFonts w:cstheme="minorHAnsi"/>
          <w:lang w:val="de-AT"/>
        </w:rPr>
      </w:pPr>
    </w:p>
    <w:sectPr w:rsidR="00497D56" w:rsidRPr="00F57666">
      <w:head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51CE5" w14:textId="77777777" w:rsidR="006C2C89" w:rsidRDefault="006C2C89" w:rsidP="0048134E">
      <w:pPr>
        <w:spacing w:after="0" w:line="240" w:lineRule="auto"/>
      </w:pPr>
      <w:r>
        <w:separator/>
      </w:r>
    </w:p>
  </w:endnote>
  <w:endnote w:type="continuationSeparator" w:id="0">
    <w:p w14:paraId="7A783D1E" w14:textId="77777777" w:rsidR="006C2C89" w:rsidRDefault="006C2C89" w:rsidP="004813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129BEB" w14:textId="77777777" w:rsidR="006C2C89" w:rsidRDefault="006C2C89" w:rsidP="0048134E">
      <w:pPr>
        <w:spacing w:after="0" w:line="240" w:lineRule="auto"/>
      </w:pPr>
      <w:r>
        <w:separator/>
      </w:r>
    </w:p>
  </w:footnote>
  <w:footnote w:type="continuationSeparator" w:id="0">
    <w:p w14:paraId="4DE4D4BA" w14:textId="77777777" w:rsidR="006C2C89" w:rsidRDefault="006C2C89" w:rsidP="004813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3AE7F1" w14:textId="1EA53A96" w:rsidR="0048134E" w:rsidRPr="0048134E" w:rsidRDefault="0048134E">
    <w:pPr>
      <w:pStyle w:val="Header"/>
      <w:rPr>
        <w:lang w:val="en-GB"/>
      </w:rPr>
    </w:pPr>
    <w:r>
      <w:rPr>
        <w:lang w:val="en-GB"/>
      </w:rPr>
      <w:t>Suljkanovic Anel 4b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ED8"/>
    <w:rsid w:val="00142ACF"/>
    <w:rsid w:val="00334ED8"/>
    <w:rsid w:val="0048134E"/>
    <w:rsid w:val="00497D56"/>
    <w:rsid w:val="005E6192"/>
    <w:rsid w:val="006C2C89"/>
    <w:rsid w:val="0081592A"/>
    <w:rsid w:val="00B14092"/>
    <w:rsid w:val="00DA3848"/>
    <w:rsid w:val="00F57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A11B0"/>
  <w15:chartTrackingRefBased/>
  <w15:docId w15:val="{35742E32-C90A-4D72-AACE-02427843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813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134E"/>
  </w:style>
  <w:style w:type="paragraph" w:styleId="Footer">
    <w:name w:val="footer"/>
    <w:basedOn w:val="Normal"/>
    <w:link w:val="FooterChar"/>
    <w:uiPriority w:val="99"/>
    <w:unhideWhenUsed/>
    <w:rsid w:val="004813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134E"/>
  </w:style>
  <w:style w:type="character" w:styleId="Strong">
    <w:name w:val="Strong"/>
    <w:basedOn w:val="DefaultParagraphFont"/>
    <w:uiPriority w:val="22"/>
    <w:qFormat/>
    <w:rsid w:val="004813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813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T"/>
    </w:rPr>
  </w:style>
  <w:style w:type="paragraph" w:customStyle="1" w:styleId="text-center">
    <w:name w:val="text-center"/>
    <w:basedOn w:val="Normal"/>
    <w:rsid w:val="004813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T"/>
    </w:rPr>
  </w:style>
  <w:style w:type="character" w:customStyle="1" w:styleId="katex-mathml">
    <w:name w:val="katex-mathml"/>
    <w:basedOn w:val="DefaultParagraphFont"/>
    <w:rsid w:val="00DA3848"/>
  </w:style>
  <w:style w:type="character" w:customStyle="1" w:styleId="mord">
    <w:name w:val="mord"/>
    <w:basedOn w:val="DefaultParagraphFont"/>
    <w:rsid w:val="00DA3848"/>
  </w:style>
  <w:style w:type="character" w:customStyle="1" w:styleId="mopen">
    <w:name w:val="mopen"/>
    <w:basedOn w:val="DefaultParagraphFont"/>
    <w:rsid w:val="00DA3848"/>
  </w:style>
  <w:style w:type="character" w:customStyle="1" w:styleId="mclose">
    <w:name w:val="mclose"/>
    <w:basedOn w:val="DefaultParagraphFont"/>
    <w:rsid w:val="00DA3848"/>
  </w:style>
  <w:style w:type="character" w:customStyle="1" w:styleId="mrel">
    <w:name w:val="mrel"/>
    <w:basedOn w:val="DefaultParagraphFont"/>
    <w:rsid w:val="00DA3848"/>
  </w:style>
  <w:style w:type="character" w:customStyle="1" w:styleId="mbin">
    <w:name w:val="mbin"/>
    <w:basedOn w:val="DefaultParagraphFont"/>
    <w:rsid w:val="00DA3848"/>
  </w:style>
  <w:style w:type="character" w:customStyle="1" w:styleId="vlist-s">
    <w:name w:val="vlist-s"/>
    <w:basedOn w:val="DefaultParagraphFont"/>
    <w:rsid w:val="00DA38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2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Suljkanovic Anel</dc:creator>
  <cp:keywords/>
  <dc:description/>
  <cp:lastModifiedBy>Suljkanovic Anel</cp:lastModifiedBy>
  <cp:revision>2</cp:revision>
  <dcterms:created xsi:type="dcterms:W3CDTF">2022-05-23T09:03:00Z</dcterms:created>
  <dcterms:modified xsi:type="dcterms:W3CDTF">2022-05-23T09:30:00Z</dcterms:modified>
</cp:coreProperties>
</file>