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6C21" w14:textId="63B5A55B" w:rsidR="00F922B0" w:rsidRDefault="00F922B0" w:rsidP="00F922B0">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F922B0">
        <w:rPr>
          <w:noProof w:val="0"/>
          <w:color w:val="FF0000"/>
          <w:sz w:val="36"/>
          <w:szCs w:val="36"/>
          <w:lang w:val="tr"/>
        </w:rPr>
        <w:t>Elastik Yük Dengeleme (ELB)</w:t>
      </w:r>
    </w:p>
    <w:p w14:paraId="5AC29585" w14:textId="77777777" w:rsidR="00F922B0" w:rsidRDefault="00F922B0" w:rsidP="00F922B0">
      <w:pPr>
        <w:pStyle w:val="NormalWeb"/>
        <w:shd w:val="clear" w:color="auto" w:fill="FFFFFF"/>
        <w:spacing w:before="0" w:beforeAutospacing="0"/>
        <w:rPr>
          <w:rFonts w:ascii="Formular" w:hAnsi="Formular"/>
          <w:color w:val="212529"/>
        </w:rPr>
      </w:pPr>
      <w:r w:rsidRPr="00F922B0">
        <w:rPr>
          <w:color w:val="212529"/>
          <w:lang w:val="tr"/>
        </w:rPr>
        <w:t xml:space="preserve">ELB (Elastic Load Balancing), AWS'deki mevcut kaynaklarınız (bulut sunucuları) için yük dağıtımı yapmanıza olanak tanıyan bir hizmettir. </w:t>
      </w:r>
    </w:p>
    <w:p w14:paraId="6B7CEF26" w14:textId="1E22DC6B" w:rsidR="00F922B0" w:rsidRPr="00F922B0" w:rsidRDefault="00F922B0" w:rsidP="00F922B0">
      <w:pPr>
        <w:pStyle w:val="NormalWeb"/>
        <w:shd w:val="clear" w:color="auto" w:fill="FFFFFF"/>
        <w:spacing w:before="0" w:beforeAutospacing="0"/>
        <w:rPr>
          <w:rFonts w:ascii="Formular" w:hAnsi="Formular"/>
          <w:color w:val="212529"/>
        </w:rPr>
      </w:pPr>
      <w:r w:rsidRPr="00F922B0">
        <w:rPr>
          <w:color w:val="212529"/>
          <w:lang w:val="tr"/>
        </w:rPr>
        <w:t>Gelen uygulama trafiğini Amazon EC2 bulut sunucuları, container'lar gibi birden çok hedefe otomatik olarak dağıtır.</w:t>
      </w:r>
    </w:p>
    <w:p w14:paraId="4ADACA41" w14:textId="65E2631A" w:rsidR="00F922B0" w:rsidRPr="00F922B0" w:rsidRDefault="00F922B0" w:rsidP="00F922B0">
      <w:pPr>
        <w:pStyle w:val="NormalWeb"/>
        <w:shd w:val="clear" w:color="auto" w:fill="FFFFFF"/>
        <w:spacing w:before="0" w:beforeAutospacing="0"/>
        <w:rPr>
          <w:rFonts w:ascii="Formular" w:hAnsi="Formular"/>
          <w:color w:val="212529"/>
        </w:rPr>
      </w:pPr>
      <w:r w:rsidRPr="00F922B0">
        <w:rPr>
          <w:color w:val="212529"/>
          <w:lang w:val="tr"/>
        </w:rPr>
        <w:t>1 adet sunucu kurduk ve web sitemizi hizmete açtık. Bunun bir e-ticaret sitesi olduğunu ve 7/24 çalışması gerektiğini varsayalım. Ancak, sanal makinemiz herhangi bir nedenle arızalanırsa, kurulum, ayarlama vb. Nedeniyle tekrar çalışmasını sağlamak muhtemelen 30 dakika sürecektir. Bu nedenle, müşterileri ve parayı kaybedersiniz.</w:t>
      </w:r>
    </w:p>
    <w:p w14:paraId="468DEC6A" w14:textId="15F4BE5F" w:rsidR="00F922B0" w:rsidRDefault="00F922B0" w:rsidP="00F922B0">
      <w:pPr>
        <w:pStyle w:val="NormalWeb"/>
        <w:shd w:val="clear" w:color="auto" w:fill="FFFFFF"/>
        <w:spacing w:before="0" w:beforeAutospacing="0"/>
        <w:rPr>
          <w:rFonts w:ascii="Formular" w:hAnsi="Formular"/>
          <w:color w:val="212529"/>
        </w:rPr>
      </w:pPr>
      <w:r w:rsidRPr="00F922B0">
        <w:rPr>
          <w:color w:val="212529"/>
          <w:lang w:val="tr"/>
        </w:rPr>
        <w:t>Altyapıyı birden fazla sunucu üzerinden inşa etmeniz gerekiyor. Ve bu sefer bu sunucular arasındaki trafiği yönlendirmeniz gerekiyor. Buna,  bu işi sizin için halleden</w:t>
      </w:r>
      <w:r>
        <w:rPr>
          <w:lang w:val="tr"/>
        </w:rPr>
        <w:t xml:space="preserve"> </w:t>
      </w:r>
      <w:r w:rsidRPr="00F922B0">
        <w:rPr>
          <w:rStyle w:val="Gl"/>
          <w:color w:val="212529"/>
          <w:lang w:val="tr"/>
        </w:rPr>
        <w:t>Load Balancer</w:t>
      </w:r>
      <w:r>
        <w:rPr>
          <w:lang w:val="tr"/>
        </w:rPr>
        <w:t xml:space="preserve"> adını verdiğimiz şey budur.</w:t>
      </w:r>
    </w:p>
    <w:p w14:paraId="272F7F79" w14:textId="7054F324" w:rsidR="00F922B0" w:rsidRDefault="00F922B0" w:rsidP="00F922B0">
      <w:pPr>
        <w:pStyle w:val="Balk3"/>
        <w:shd w:val="clear" w:color="auto" w:fill="FFFFFF"/>
        <w:spacing w:before="0"/>
        <w:rPr>
          <w:rFonts w:ascii="Formular" w:hAnsi="Formular"/>
          <w:color w:val="FF0000"/>
          <w:sz w:val="28"/>
          <w:szCs w:val="28"/>
        </w:rPr>
      </w:pPr>
      <w:r w:rsidRPr="00F922B0">
        <w:rPr>
          <w:color w:val="FF0000"/>
          <w:sz w:val="28"/>
          <w:szCs w:val="28"/>
          <w:lang w:val="tr"/>
        </w:rPr>
        <w:t>Load Balancer Çalışma Süreci</w:t>
      </w:r>
    </w:p>
    <w:p w14:paraId="0600A996" w14:textId="4AE9B52F" w:rsidR="00F922B0" w:rsidRDefault="00F922B0" w:rsidP="00F922B0">
      <w:r>
        <w:drawing>
          <wp:inline distT="0" distB="0" distL="0" distR="0" wp14:anchorId="02D89762" wp14:editId="18CC04D7">
            <wp:extent cx="3550920" cy="32738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58019" cy="3280391"/>
                    </a:xfrm>
                    <a:prstGeom prst="rect">
                      <a:avLst/>
                    </a:prstGeom>
                  </pic:spPr>
                </pic:pic>
              </a:graphicData>
            </a:graphic>
          </wp:inline>
        </w:drawing>
      </w:r>
    </w:p>
    <w:p w14:paraId="04B5C816"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noProof w:val="0"/>
          <w:color w:val="212529"/>
          <w:sz w:val="24"/>
          <w:szCs w:val="24"/>
          <w:lang w:val="tr"/>
        </w:rPr>
        <w:t>ELB (Elastic Load Balancing) temel olarak gelen trafiği doğrudan sanal makineler yerine Load Balancer'a yönlendirebileceğimiz bir ağ hizmetidir.</w:t>
      </w:r>
    </w:p>
    <w:p w14:paraId="4CC9AF09"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noProof w:val="0"/>
          <w:color w:val="212529"/>
          <w:sz w:val="24"/>
          <w:szCs w:val="24"/>
          <w:lang w:val="tr"/>
        </w:rPr>
        <w:t>Bu sayede trafiği belirlediğimiz kurallara göre düzenleyebiliyor ve trafiği hedef kuruluma yönlendirebiliyoruz.</w:t>
      </w:r>
    </w:p>
    <w:p w14:paraId="704CCB33"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noProof w:val="0"/>
          <w:color w:val="212529"/>
          <w:sz w:val="24"/>
          <w:szCs w:val="24"/>
          <w:lang w:val="tr"/>
        </w:rPr>
        <w:t>Load Balancer temel olarak 2 bileşenden oluşur.</w:t>
      </w:r>
    </w:p>
    <w:p w14:paraId="4D1C690D" w14:textId="77777777" w:rsidR="00F922B0" w:rsidRPr="00F922B0" w:rsidRDefault="00F922B0" w:rsidP="00F922B0">
      <w:pPr>
        <w:numPr>
          <w:ilvl w:val="0"/>
          <w:numId w:val="2"/>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b/>
          <w:noProof w:val="0"/>
          <w:color w:val="212529"/>
          <w:sz w:val="24"/>
          <w:szCs w:val="24"/>
          <w:lang w:val="tr"/>
        </w:rPr>
        <w:t>Dinleyici</w:t>
      </w:r>
    </w:p>
    <w:p w14:paraId="55F6E592" w14:textId="77777777" w:rsidR="00F922B0" w:rsidRPr="00F922B0" w:rsidRDefault="00F922B0" w:rsidP="00F922B0">
      <w:pPr>
        <w:numPr>
          <w:ilvl w:val="0"/>
          <w:numId w:val="2"/>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b/>
          <w:noProof w:val="0"/>
          <w:color w:val="212529"/>
          <w:sz w:val="24"/>
          <w:szCs w:val="24"/>
          <w:lang w:val="tr"/>
        </w:rPr>
        <w:t>Konfigürasyon</w:t>
      </w:r>
    </w:p>
    <w:p w14:paraId="7BD207AC" w14:textId="77777777" w:rsidR="00F922B0" w:rsidRP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b/>
          <w:noProof w:val="0"/>
          <w:color w:val="212529"/>
          <w:sz w:val="24"/>
          <w:szCs w:val="24"/>
          <w:lang w:val="tr"/>
        </w:rPr>
        <w:lastRenderedPageBreak/>
        <w:t xml:space="preserve">Dinleyici, </w:t>
      </w:r>
      <w:r w:rsidRPr="00F922B0">
        <w:rPr>
          <w:noProof w:val="0"/>
          <w:color w:val="212529"/>
          <w:sz w:val="24"/>
          <w:szCs w:val="24"/>
          <w:lang w:val="tr"/>
        </w:rPr>
        <w:t>adından da anlaşılacağı gibi, bileşen ayarlamalarına göre belirli bir bağlantı noktası üzerinden gelen trafiği dinler.</w:t>
      </w:r>
    </w:p>
    <w:p w14:paraId="437D586E" w14:textId="652317E6" w:rsidR="00F922B0" w:rsidRDefault="00F922B0" w:rsidP="00F922B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22B0">
        <w:rPr>
          <w:noProof w:val="0"/>
          <w:color w:val="212529"/>
          <w:sz w:val="24"/>
          <w:szCs w:val="24"/>
          <w:lang w:val="tr"/>
        </w:rPr>
        <w:t xml:space="preserve"> Yapılandırma, Dinleyicinin analizini dikkate alan ve trafiği yönlendirmeyi sağlayan bir kurallar kümesidir.</w:t>
      </w:r>
    </w:p>
    <w:p w14:paraId="41D7B918" w14:textId="3AF6D34B" w:rsidR="00AB650F" w:rsidRDefault="00AB650F" w:rsidP="00AB650F">
      <w:pPr>
        <w:pStyle w:val="Balk3"/>
        <w:shd w:val="clear" w:color="auto" w:fill="FFFFFF"/>
        <w:spacing w:before="0"/>
        <w:rPr>
          <w:rFonts w:ascii="Formular" w:hAnsi="Formular"/>
          <w:color w:val="FF0000"/>
          <w:sz w:val="32"/>
          <w:szCs w:val="32"/>
        </w:rPr>
      </w:pPr>
      <w:r w:rsidRPr="00AB650F">
        <w:rPr>
          <w:color w:val="FF0000"/>
          <w:sz w:val="32"/>
          <w:szCs w:val="32"/>
          <w:lang w:val="tr"/>
        </w:rPr>
        <w:t>ELB Türleri</w:t>
      </w:r>
      <w:r>
        <w:rPr>
          <w:color w:val="FF0000"/>
          <w:sz w:val="32"/>
          <w:szCs w:val="32"/>
          <w:lang w:val="tr"/>
        </w:rPr>
        <w:t>:</w:t>
      </w:r>
    </w:p>
    <w:p w14:paraId="0E58BA1C" w14:textId="25557334" w:rsidR="00F922B0" w:rsidRDefault="00AB650F" w:rsidP="00AB650F">
      <w:r>
        <w:drawing>
          <wp:inline distT="0" distB="0" distL="0" distR="0" wp14:anchorId="043219F6" wp14:editId="061FC789">
            <wp:extent cx="4815840" cy="211766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27166" cy="2122648"/>
                    </a:xfrm>
                    <a:prstGeom prst="rect">
                      <a:avLst/>
                    </a:prstGeom>
                  </pic:spPr>
                </pic:pic>
              </a:graphicData>
            </a:graphic>
          </wp:inline>
        </w:drawing>
      </w:r>
    </w:p>
    <w:p w14:paraId="481960FC" w14:textId="77777777" w:rsidR="00AB650F" w:rsidRPr="00AB650F" w:rsidRDefault="00AB650F" w:rsidP="00AB650F">
      <w:pPr>
        <w:pStyle w:val="Balk3"/>
        <w:shd w:val="clear" w:color="auto" w:fill="FFFFFF"/>
        <w:spacing w:before="0"/>
        <w:rPr>
          <w:rFonts w:ascii="Formular" w:hAnsi="Formular"/>
          <w:noProof w:val="0"/>
          <w:color w:val="FF0000"/>
          <w:sz w:val="28"/>
          <w:szCs w:val="28"/>
          <w:lang w:val="en-GB"/>
        </w:rPr>
      </w:pPr>
      <w:r w:rsidRPr="00AB650F">
        <w:rPr>
          <w:color w:val="FF0000"/>
          <w:sz w:val="28"/>
          <w:szCs w:val="28"/>
          <w:lang w:val="tr"/>
        </w:rPr>
        <w:t>Application Load Balancer</w:t>
      </w:r>
    </w:p>
    <w:p w14:paraId="10AA83AF"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OSI Modelinin 7. Katmanında çalıştırılır</w:t>
      </w:r>
    </w:p>
    <w:p w14:paraId="6FDF1E20" w14:textId="77777777" w:rsid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 xml:space="preserve">Gelen trafiği tanımlar ve doğru kaynaklara iletir. </w:t>
      </w:r>
      <w:r w:rsidRPr="00AB650F">
        <w:rPr>
          <w:rStyle w:val="Gl"/>
          <w:color w:val="212529"/>
          <w:lang w:val="tr"/>
        </w:rPr>
        <w:t>Paketin içeriğini</w:t>
      </w:r>
      <w:r>
        <w:rPr>
          <w:lang w:val="tr"/>
        </w:rPr>
        <w:t xml:space="preserve"> okuyarak buradaki bilgilere göre isteği yönlendirebilirsiniz</w:t>
      </w:r>
      <w:r w:rsidRPr="00AB650F">
        <w:rPr>
          <w:color w:val="212529"/>
          <w:lang w:val="tr"/>
        </w:rPr>
        <w:t xml:space="preserve">. </w:t>
      </w:r>
    </w:p>
    <w:p w14:paraId="788A85C5" w14:textId="0006B503"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Yani trafiği paketin içeriğine göre yönlendirir. Örneğin, bir URL /API uzantısına sahipse, uygun uygulama kaynaklarına yönlendirilir.</w:t>
      </w:r>
    </w:p>
    <w:p w14:paraId="753AD56B"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 xml:space="preserve">HTTP, HTTPS tabanlı etkileşimli web sayfaları, mobil uygulamalar ve kapsayıcılar gibi görevlerimiz varsa Application Load Balancer'ı kullanırız. </w:t>
      </w:r>
      <w:r w:rsidRPr="00AB650F">
        <w:rPr>
          <w:rStyle w:val="Gl"/>
          <w:color w:val="212529"/>
          <w:lang w:val="tr"/>
        </w:rPr>
        <w:t>HTTP ve HTTPS</w:t>
      </w:r>
      <w:r>
        <w:rPr>
          <w:lang w:val="tr"/>
        </w:rPr>
        <w:t xml:space="preserve"> trafiğinin yük dengelemesi için en uygun </w:t>
      </w:r>
      <w:r w:rsidRPr="00AB650F">
        <w:rPr>
          <w:color w:val="212529"/>
          <w:lang w:val="tr"/>
        </w:rPr>
        <w:t xml:space="preserve"> olanıdır.</w:t>
      </w:r>
    </w:p>
    <w:p w14:paraId="6D1A57A3" w14:textId="1C5AE34C" w:rsid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 xml:space="preserve">Network Load Balancer gibi, AWS'nin Auto Scaling işleviyle uyumlu Application </w:t>
      </w:r>
      <w:r w:rsidRPr="00AB650F">
        <w:rPr>
          <w:rStyle w:val="Gl"/>
          <w:color w:val="212529"/>
          <w:lang w:val="tr"/>
        </w:rPr>
        <w:t>Load Balancer'ı</w:t>
      </w:r>
      <w:r w:rsidRPr="00AB650F">
        <w:rPr>
          <w:color w:val="212529"/>
          <w:lang w:val="tr"/>
        </w:rPr>
        <w:t xml:space="preserve"> da kullanabilirsiniz.</w:t>
      </w:r>
    </w:p>
    <w:p w14:paraId="5F5AF89E" w14:textId="77777777" w:rsidR="00AB650F" w:rsidRPr="00AB650F" w:rsidRDefault="00AB650F" w:rsidP="00AB650F">
      <w:pPr>
        <w:pStyle w:val="Balk3"/>
        <w:shd w:val="clear" w:color="auto" w:fill="FFFFFF"/>
        <w:spacing w:before="0"/>
        <w:rPr>
          <w:rFonts w:ascii="Formular" w:hAnsi="Formular"/>
          <w:noProof w:val="0"/>
          <w:color w:val="FF0000"/>
          <w:sz w:val="28"/>
          <w:szCs w:val="28"/>
          <w:lang w:val="en-GB"/>
        </w:rPr>
      </w:pPr>
      <w:r w:rsidRPr="00AB650F">
        <w:rPr>
          <w:color w:val="FF0000"/>
          <w:sz w:val="28"/>
          <w:szCs w:val="28"/>
          <w:lang w:val="tr"/>
        </w:rPr>
        <w:t>Network Load Balancer</w:t>
      </w:r>
    </w:p>
    <w:p w14:paraId="40009C64"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OSI modelinin Katman 4'ünde çalıştırılır.</w:t>
      </w:r>
    </w:p>
    <w:p w14:paraId="727C7DBE" w14:textId="582670D7"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 xml:space="preserve">Aktarım katmanında (TCP/SSL) yönlendirme yapar ve saniyede milyonlarca isteği işleyebilir.  </w:t>
      </w:r>
      <w:r w:rsidRPr="00AB650F">
        <w:rPr>
          <w:rStyle w:val="Gl"/>
          <w:color w:val="212529"/>
          <w:lang w:val="tr"/>
        </w:rPr>
        <w:t>Yüksek performans gerektiğinde</w:t>
      </w:r>
      <w:r>
        <w:rPr>
          <w:lang w:val="tr"/>
        </w:rPr>
        <w:t xml:space="preserve"> </w:t>
      </w:r>
      <w:r w:rsidRPr="00AB650F">
        <w:rPr>
          <w:rStyle w:val="Gl"/>
          <w:color w:val="212529"/>
          <w:lang w:val="tr"/>
        </w:rPr>
        <w:t>TCP trafiğinin</w:t>
      </w:r>
      <w:r>
        <w:rPr>
          <w:lang w:val="tr"/>
        </w:rPr>
        <w:t xml:space="preserve"> yükünü dengelemek için en uygun seçenektir</w:t>
      </w:r>
      <w:r w:rsidRPr="00AB650F">
        <w:rPr>
          <w:color w:val="212529"/>
          <w:lang w:val="tr"/>
        </w:rPr>
        <w:t>.</w:t>
      </w:r>
    </w:p>
    <w:p w14:paraId="2CF0E4ED" w14:textId="1F8CDC1F"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 xml:space="preserve">Bir yük dengeleyici bir bağlantı aldığında, akış karması yönlendirme algoritması kullanarak hedef gruptan bir hedef seçer. </w:t>
      </w:r>
      <w:r>
        <w:rPr>
          <w:color w:val="212529"/>
          <w:lang w:val="tr"/>
        </w:rPr>
        <w:t>Paketin</w:t>
      </w:r>
      <w:r w:rsidRPr="00AB650F">
        <w:rPr>
          <w:color w:val="212529"/>
          <w:lang w:val="tr"/>
        </w:rPr>
        <w:t>içeriğine bakmıyorum, temel yönlendirmeyi üzerindeki kurallara göre yapıyor.</w:t>
      </w:r>
    </w:p>
    <w:p w14:paraId="417D07B3" w14:textId="77777777" w:rsidR="00867430" w:rsidRDefault="00AB650F" w:rsidP="00867430">
      <w:pPr>
        <w:pStyle w:val="NormalWeb"/>
        <w:shd w:val="clear" w:color="auto" w:fill="FFFFFF"/>
        <w:spacing w:before="0" w:beforeAutospacing="0"/>
        <w:rPr>
          <w:rFonts w:ascii="Formular" w:hAnsi="Formular"/>
          <w:color w:val="212529"/>
        </w:rPr>
      </w:pPr>
      <w:r w:rsidRPr="00AB650F">
        <w:rPr>
          <w:color w:val="212529"/>
          <w:lang w:val="tr"/>
        </w:rPr>
        <w:t xml:space="preserve">Temel bir TCP tabanlı bağlantı noktası üzerinden </w:t>
      </w:r>
      <w:r w:rsidRPr="00AB650F">
        <w:rPr>
          <w:rStyle w:val="Gl"/>
          <w:color w:val="212529"/>
          <w:lang w:val="tr"/>
        </w:rPr>
        <w:t>basit ve hızlı</w:t>
      </w:r>
      <w:r w:rsidRPr="00AB650F">
        <w:rPr>
          <w:color w:val="212529"/>
          <w:lang w:val="tr"/>
        </w:rPr>
        <w:t xml:space="preserve"> bir yük dengeleyiciye ihtiyacımız varsa, bu Network Load Balancer'dır.</w:t>
      </w:r>
    </w:p>
    <w:p w14:paraId="6A6F9124" w14:textId="357AC24E" w:rsidR="00AB650F" w:rsidRPr="00867430" w:rsidRDefault="00AB650F" w:rsidP="00867430">
      <w:pPr>
        <w:pStyle w:val="NormalWeb"/>
        <w:shd w:val="clear" w:color="auto" w:fill="FFFFFF"/>
        <w:spacing w:before="0" w:beforeAutospacing="0"/>
        <w:rPr>
          <w:rFonts w:ascii="Formular" w:hAnsi="Formular"/>
          <w:color w:val="212529"/>
        </w:rPr>
      </w:pPr>
      <w:r w:rsidRPr="00AB650F">
        <w:rPr>
          <w:color w:val="FF0000"/>
          <w:sz w:val="28"/>
          <w:szCs w:val="28"/>
          <w:lang w:val="tr"/>
        </w:rPr>
        <w:lastRenderedPageBreak/>
        <w:t>Gateway Load Balancer</w:t>
      </w:r>
    </w:p>
    <w:p w14:paraId="4B3EB308" w14:textId="523E62AC"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 xml:space="preserve">OSI modelinin Katman </w:t>
      </w:r>
      <w:r>
        <w:rPr>
          <w:color w:val="212529"/>
          <w:lang w:val="tr"/>
        </w:rPr>
        <w:t>3'ünde (Ağ Katmanı)</w:t>
      </w:r>
      <w:r w:rsidRPr="00AB650F">
        <w:rPr>
          <w:color w:val="212529"/>
          <w:lang w:val="tr"/>
        </w:rPr>
        <w:t xml:space="preserve"> çalıştırılır.</w:t>
      </w:r>
    </w:p>
    <w:p w14:paraId="72193067" w14:textId="77777777" w:rsidR="00AB650F" w:rsidRP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Gateway Load Balancer'lar, güvenlik duvarları, izinsiz giriş algılama ve önleme sistemleri ve derin paket inceleme sistemleri gibi sanal gereçleri dağıtmanıza, ölçeklendirmenize ve yönetmenize olanak tanır.</w:t>
      </w:r>
    </w:p>
    <w:p w14:paraId="4B62C1B9" w14:textId="364BBE20" w:rsidR="00AB650F" w:rsidRDefault="00AB650F" w:rsidP="00AB650F">
      <w:pPr>
        <w:pStyle w:val="NormalWeb"/>
        <w:shd w:val="clear" w:color="auto" w:fill="FFFFFF"/>
        <w:spacing w:before="0" w:beforeAutospacing="0"/>
        <w:rPr>
          <w:rFonts w:ascii="Formular" w:hAnsi="Formular"/>
          <w:color w:val="212529"/>
        </w:rPr>
      </w:pPr>
      <w:r w:rsidRPr="00AB650F">
        <w:rPr>
          <w:color w:val="212529"/>
          <w:lang w:val="tr"/>
        </w:rPr>
        <w:t xml:space="preserve">Tüm bağlantı noktalarındaki tüm IP paketlerini dinler ve trafiği dinleyici kuralında belirtilen hedef gruba iletir. </w:t>
      </w:r>
    </w:p>
    <w:p w14:paraId="14B0EE19" w14:textId="77777777" w:rsidR="00D3611A" w:rsidRPr="00D3611A" w:rsidRDefault="00D3611A" w:rsidP="00D3611A">
      <w:pPr>
        <w:pStyle w:val="Balk3"/>
        <w:shd w:val="clear" w:color="auto" w:fill="FFFFFF"/>
        <w:spacing w:before="0"/>
        <w:rPr>
          <w:rFonts w:ascii="Formular" w:hAnsi="Formular"/>
          <w:noProof w:val="0"/>
          <w:color w:val="FF0000"/>
          <w:sz w:val="28"/>
          <w:szCs w:val="28"/>
          <w:lang w:val="en-GB"/>
        </w:rPr>
      </w:pPr>
      <w:r w:rsidRPr="00D3611A">
        <w:rPr>
          <w:color w:val="FF0000"/>
          <w:sz w:val="28"/>
          <w:szCs w:val="28"/>
          <w:lang w:val="tr"/>
        </w:rPr>
        <w:t>Classic Load Balancer</w:t>
      </w:r>
    </w:p>
    <w:p w14:paraId="62AAF0CC" w14:textId="2B63BD18" w:rsidR="00D3611A" w:rsidRDefault="00D3611A" w:rsidP="00D3611A">
      <w:pPr>
        <w:pStyle w:val="NormalWeb"/>
        <w:shd w:val="clear" w:color="auto" w:fill="FFFFFF"/>
        <w:spacing w:before="0" w:beforeAutospacing="0"/>
        <w:rPr>
          <w:rFonts w:ascii="Formular" w:hAnsi="Formular"/>
          <w:color w:val="212529"/>
        </w:rPr>
      </w:pPr>
      <w:r w:rsidRPr="00D3611A">
        <w:rPr>
          <w:rStyle w:val="Gl"/>
          <w:color w:val="212529"/>
          <w:lang w:val="tr"/>
        </w:rPr>
        <w:t>OSI</w:t>
      </w:r>
      <w:r>
        <w:rPr>
          <w:lang w:val="tr"/>
        </w:rPr>
        <w:t xml:space="preserve"> modelinin Katman 4'ünde </w:t>
      </w:r>
      <w:r w:rsidRPr="00D3611A">
        <w:rPr>
          <w:color w:val="212529"/>
          <w:lang w:val="tr"/>
        </w:rPr>
        <w:t xml:space="preserve"> ve en eski ELB tipinde hizmet vermektedir.</w:t>
      </w:r>
    </w:p>
    <w:p w14:paraId="541DBB3D"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noProof w:val="0"/>
          <w:color w:val="212529"/>
          <w:sz w:val="24"/>
          <w:szCs w:val="24"/>
          <w:lang w:val="tr"/>
        </w:rPr>
        <w:t>Classic Load Balancer, birden çok Amazon EC2 bulut sunucusunda temel yük dengeleme sağlar ve hem istek düzeyinde hem de bağlantı düzeyinde çalışır.</w:t>
      </w:r>
    </w:p>
    <w:p w14:paraId="13A4E74F"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noProof w:val="0"/>
          <w:color w:val="212529"/>
          <w:sz w:val="24"/>
          <w:szCs w:val="24"/>
          <w:lang w:val="tr"/>
        </w:rPr>
        <w:t>Classic Load Balancer, EC2-Classic ağı içinde oluşturulan uygulamalar için tasarlanmıştır.</w:t>
      </w:r>
    </w:p>
    <w:p w14:paraId="1B643230" w14:textId="4CA64624" w:rsid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D3611A">
        <w:rPr>
          <w:noProof w:val="0"/>
          <w:color w:val="212529"/>
          <w:sz w:val="24"/>
          <w:szCs w:val="24"/>
          <w:lang w:val="tr"/>
        </w:rPr>
        <w:t>HTTP veya HTTPs trafiğinin yükünü dengelemek ve katman 7'ye özgü özellikleri kullanmak için de kullanılabilir. AWS artık Classic Load Balancer'ı kullanmanızı önermemektedir.</w:t>
      </w:r>
    </w:p>
    <w:p w14:paraId="7DE36DDF" w14:textId="1E787A7F" w:rsidR="008A0860" w:rsidRDefault="008A0860" w:rsidP="008A0860">
      <w:pPr>
        <w:pStyle w:val="Balk2"/>
        <w:shd w:val="clear" w:color="auto" w:fill="FFFFFF"/>
        <w:spacing w:before="0" w:beforeAutospacing="0"/>
        <w:rPr>
          <w:rFonts w:ascii="Formular" w:hAnsi="Formular"/>
          <w:b w:val="0"/>
          <w:bCs w:val="0"/>
          <w:color w:val="FF0000"/>
        </w:rPr>
      </w:pPr>
      <w:r w:rsidRPr="008A0860">
        <w:rPr>
          <w:b w:val="0"/>
          <w:bCs w:val="0"/>
          <w:color w:val="FF0000"/>
          <w:lang w:val="tr"/>
        </w:rPr>
        <w:t>Otomatik Ölçeklendirme:</w:t>
      </w:r>
    </w:p>
    <w:p w14:paraId="0F000DD7" w14:textId="14486882" w:rsidR="001357A3" w:rsidRDefault="001357A3" w:rsidP="008A0860">
      <w:pPr>
        <w:pStyle w:val="Balk2"/>
        <w:shd w:val="clear" w:color="auto" w:fill="FFFFFF"/>
        <w:spacing w:before="0" w:beforeAutospacing="0"/>
        <w:rPr>
          <w:rFonts w:ascii="Formular" w:hAnsi="Formular"/>
          <w:b w:val="0"/>
          <w:bCs w:val="0"/>
          <w:sz w:val="24"/>
          <w:szCs w:val="24"/>
        </w:rPr>
      </w:pPr>
      <w:r w:rsidRPr="001357A3">
        <w:rPr>
          <w:b w:val="0"/>
          <w:bCs w:val="0"/>
          <w:sz w:val="24"/>
          <w:szCs w:val="24"/>
          <w:lang w:val="tr"/>
        </w:rPr>
        <w:t>Otomatik ölçeklendirme, talep zaman içinde değiştiğinde mevcut sanal makinelerimin artmasını veya azalmasını otomatikleştiriyor.</w:t>
      </w:r>
    </w:p>
    <w:p w14:paraId="38DDFCFF" w14:textId="461BC005" w:rsidR="00867430" w:rsidRDefault="00867430" w:rsidP="008A0860">
      <w:pPr>
        <w:pStyle w:val="Balk2"/>
        <w:shd w:val="clear" w:color="auto" w:fill="FFFFFF"/>
        <w:spacing w:before="0" w:beforeAutospacing="0"/>
        <w:rPr>
          <w:rFonts w:ascii="Formular" w:hAnsi="Formular"/>
          <w:b w:val="0"/>
          <w:bCs w:val="0"/>
          <w:color w:val="212529"/>
          <w:sz w:val="24"/>
          <w:szCs w:val="24"/>
          <w:shd w:val="clear" w:color="auto" w:fill="FFFFFF"/>
        </w:rPr>
      </w:pPr>
      <w:r w:rsidRPr="00867430">
        <w:rPr>
          <w:b w:val="0"/>
          <w:bCs w:val="0"/>
          <w:color w:val="212529"/>
          <w:sz w:val="24"/>
          <w:szCs w:val="24"/>
          <w:shd w:val="clear" w:color="auto" w:fill="FFFFFF"/>
          <w:lang w:val="tr"/>
        </w:rPr>
        <w:t>Uygulamanızın yükünü işlemek için doğru sayıda Amazon EC2 bulut sunucusuna sahip olduğunuzdan emin olmanıza yardımcı olur.</w:t>
      </w:r>
    </w:p>
    <w:p w14:paraId="31A26712" w14:textId="0B0B6286" w:rsidR="00867430" w:rsidRDefault="00867430" w:rsidP="008A0860">
      <w:pPr>
        <w:pStyle w:val="Balk2"/>
        <w:shd w:val="clear" w:color="auto" w:fill="FFFFFF"/>
        <w:spacing w:before="0" w:beforeAutospacing="0"/>
        <w:rPr>
          <w:rFonts w:ascii="Formular" w:hAnsi="Formular"/>
          <w:b w:val="0"/>
          <w:bCs w:val="0"/>
          <w:color w:val="212529"/>
          <w:sz w:val="24"/>
          <w:szCs w:val="24"/>
          <w:shd w:val="clear" w:color="auto" w:fill="FFFFFF"/>
        </w:rPr>
      </w:pPr>
      <w:r w:rsidRPr="00867430">
        <w:rPr>
          <w:b w:val="0"/>
          <w:bCs w:val="0"/>
          <w:color w:val="212529"/>
          <w:sz w:val="24"/>
          <w:szCs w:val="24"/>
          <w:shd w:val="clear" w:color="auto" w:fill="FFFFFF"/>
          <w:lang w:val="tr"/>
        </w:rPr>
        <w:t>Gerektiğinde yeni bir sanal makine ekleyebilir veya kaldırabiliriz. Böylece, aldığınız isteğin boyutuna göre bu talebe yanıt vermek için sisteminizi genişletebilir ve talep azaldığında otomatik olarak daraltabilirsiniz.</w:t>
      </w:r>
    </w:p>
    <w:p w14:paraId="30F733F8" w14:textId="474E1E6C" w:rsidR="00867430" w:rsidRDefault="00867430" w:rsidP="00867430">
      <w:pPr>
        <w:pStyle w:val="Balk3"/>
        <w:shd w:val="clear" w:color="auto" w:fill="FFFFFF"/>
        <w:spacing w:before="0"/>
        <w:rPr>
          <w:rFonts w:ascii="Formular" w:hAnsi="Formular"/>
          <w:color w:val="FF0000"/>
          <w:sz w:val="32"/>
          <w:szCs w:val="32"/>
        </w:rPr>
      </w:pPr>
      <w:r w:rsidRPr="00867430">
        <w:rPr>
          <w:color w:val="FF0000"/>
          <w:sz w:val="32"/>
          <w:szCs w:val="32"/>
          <w:lang w:val="tr"/>
        </w:rPr>
        <w:t>Otomatik Ölçeklendirmenin Avantajları</w:t>
      </w:r>
    </w:p>
    <w:p w14:paraId="1AF1FAD7" w14:textId="05A28B9B" w:rsidR="00867430" w:rsidRPr="00867430" w:rsidRDefault="00867430" w:rsidP="00867430">
      <w:r w:rsidRPr="00867430">
        <w:rPr>
          <w:rFonts w:ascii="Formular" w:hAnsi="Formular"/>
          <w:sz w:val="24"/>
          <w:szCs w:val="24"/>
        </w:rPr>
        <w:drawing>
          <wp:inline distT="0" distB="0" distL="0" distR="0" wp14:anchorId="47D27660" wp14:editId="0CD7AA2A">
            <wp:extent cx="4069363"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936" cy="2215901"/>
                    </a:xfrm>
                    <a:prstGeom prst="rect">
                      <a:avLst/>
                    </a:prstGeom>
                  </pic:spPr>
                </pic:pic>
              </a:graphicData>
            </a:graphic>
          </wp:inline>
        </w:drawing>
      </w:r>
    </w:p>
    <w:p w14:paraId="520820E2"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noProof w:val="0"/>
          <w:color w:val="FF0000"/>
          <w:sz w:val="28"/>
          <w:szCs w:val="28"/>
          <w:lang w:val="tr"/>
        </w:rPr>
        <w:lastRenderedPageBreak/>
        <w:t>Ölçeklendirmeyi Hızlı Bir Şekilde Ayarlayın:</w:t>
      </w:r>
    </w:p>
    <w:p w14:paraId="1CE263C8"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noProof w:val="0"/>
          <w:color w:val="212529"/>
          <w:sz w:val="24"/>
          <w:szCs w:val="24"/>
          <w:lang w:val="tr"/>
        </w:rPr>
        <w:t>AWS Auto Scaling, tek ve sezgisel bir arabirimde birden çok kaynak için hedef kullanım düzeyleri belirlemenize olanak tanır. Diğer konsollara gitmek zorunda kalmadan ölçeklenebilir tüm kaynaklarınızın ortalama kullanımını hızlı bir şekilde görebilirsiniz.</w:t>
      </w:r>
    </w:p>
    <w:p w14:paraId="341AB5CA"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noProof w:val="0"/>
          <w:color w:val="FF0000"/>
          <w:sz w:val="28"/>
          <w:szCs w:val="28"/>
          <w:lang w:val="tr"/>
        </w:rPr>
        <w:t>Yalnızca İhtiyacınız Olan Kadar Ödeyin:</w:t>
      </w:r>
    </w:p>
    <w:p w14:paraId="7FBCE0D1"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noProof w:val="0"/>
          <w:color w:val="212529"/>
          <w:sz w:val="24"/>
          <w:szCs w:val="24"/>
          <w:lang w:val="tr"/>
        </w:rPr>
        <w:t xml:space="preserve">AWS Auto Scaling, AWS hizmetlerini kullanırken kullanımınızı ve maliyet verimliliğinizi optimize etmenize yardımcı olabilir, böylece yalnızca gerçekten ihtiyacınız olan kaynaklar için ödeme yaparsınız. Talep düştüğünde, AWS Auto Scaling fazla kaynak kapasitesini otomatik olarak kaldırarak fazla harcama yapmanızı önler. AWS </w:t>
      </w:r>
      <w:r w:rsidRPr="00867430">
        <w:rPr>
          <w:b/>
          <w:noProof w:val="0"/>
          <w:color w:val="212529"/>
          <w:sz w:val="24"/>
          <w:szCs w:val="24"/>
          <w:lang w:val="tr"/>
        </w:rPr>
        <w:t>Auto Scaling'in kullanımı ücretsizdir ve AWS ortamınızın maliyetlerini optimize etmenize olanak tanır.</w:t>
      </w:r>
    </w:p>
    <w:p w14:paraId="0C09BB59"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noProof w:val="0"/>
          <w:color w:val="FF0000"/>
          <w:sz w:val="28"/>
          <w:szCs w:val="28"/>
          <w:lang w:val="tr"/>
        </w:rPr>
        <w:t>Performansı Otomatik Olarak Koruyun:</w:t>
      </w:r>
    </w:p>
    <w:p w14:paraId="6C64FDE7"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noProof w:val="0"/>
          <w:color w:val="212529"/>
          <w:sz w:val="24"/>
          <w:szCs w:val="24"/>
          <w:lang w:val="tr"/>
        </w:rPr>
        <w:t>AWS Auto Scaling'i kullanarak iş yükleri periyodik, öngörülemeyen veya sürekli değişen durumlarda bile optimum uygulama performansını ve erişilebilirliğini korursunuz. AWS Auto Scaling, istediğiniz performans düzeylerinde çalıştıklarından emin olmak için uygulamalarınızı sürekli olarak izler.</w:t>
      </w:r>
    </w:p>
    <w:p w14:paraId="796D6613"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FF0000"/>
          <w:sz w:val="28"/>
          <w:szCs w:val="28"/>
          <w:lang w:val="en-GB" w:eastAsia="en-GB"/>
        </w:rPr>
      </w:pPr>
      <w:r w:rsidRPr="00867430">
        <w:rPr>
          <w:noProof w:val="0"/>
          <w:color w:val="FF0000"/>
          <w:sz w:val="28"/>
          <w:szCs w:val="28"/>
          <w:lang w:val="tr"/>
        </w:rPr>
        <w:t>Akıllı ölçeklendirme kararları alın:</w:t>
      </w:r>
    </w:p>
    <w:p w14:paraId="74F1DB1D" w14:textId="77777777" w:rsidR="00867430" w:rsidRPr="00867430" w:rsidRDefault="00867430" w:rsidP="00867430">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867430">
        <w:rPr>
          <w:noProof w:val="0"/>
          <w:color w:val="212529"/>
          <w:sz w:val="24"/>
          <w:szCs w:val="24"/>
          <w:lang w:val="tr"/>
        </w:rPr>
        <w:t>AWS Auto Scaling yerine ölçeklendirme yapmaya çalışırsanız her zaman en uygun çözümü bulamayabilirsiniz. AWS Auto Scaling, tüm ölçeklendirme politikalarını otomatik olarak oluşturur ve tercihinize göre sizin için hedefler belirler. AWS Auto Scaling, uygulamanızı izler ve talepler değiştikçe kaynak gruplarınıza gerçek zamanlı olarak otomatik olarak kapasite ekler veya kaynak gruplarınızdan kapasite kaldırır.</w:t>
      </w:r>
    </w:p>
    <w:p w14:paraId="65528719" w14:textId="167DFE31" w:rsidR="001D6278" w:rsidRDefault="001D6278" w:rsidP="001D6278">
      <w:pPr>
        <w:pStyle w:val="Balk3"/>
        <w:shd w:val="clear" w:color="auto" w:fill="FFFFFF"/>
        <w:spacing w:before="0"/>
        <w:rPr>
          <w:rFonts w:ascii="Formular" w:hAnsi="Formular"/>
          <w:color w:val="FF0000"/>
          <w:sz w:val="36"/>
          <w:szCs w:val="36"/>
        </w:rPr>
      </w:pPr>
      <w:r w:rsidRPr="001D6278">
        <w:rPr>
          <w:color w:val="FF0000"/>
          <w:sz w:val="36"/>
          <w:szCs w:val="36"/>
          <w:lang w:val="tr"/>
        </w:rPr>
        <w:lastRenderedPageBreak/>
        <w:t>Otomatik Ölçeklendirme Çalışma Süreci</w:t>
      </w:r>
    </w:p>
    <w:p w14:paraId="7A8D5AB7" w14:textId="316BE6D8" w:rsidR="001D6278" w:rsidRPr="001D6278" w:rsidRDefault="001D6278" w:rsidP="001D6278">
      <w:r>
        <w:drawing>
          <wp:inline distT="0" distB="0" distL="0" distR="0" wp14:anchorId="1383C38A" wp14:editId="57C33BA4">
            <wp:extent cx="415290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52900" cy="3248025"/>
                    </a:xfrm>
                    <a:prstGeom prst="rect">
                      <a:avLst/>
                    </a:prstGeom>
                  </pic:spPr>
                </pic:pic>
              </a:graphicData>
            </a:graphic>
          </wp:inline>
        </w:drawing>
      </w:r>
    </w:p>
    <w:p w14:paraId="44EDBBEF" w14:textId="6F4F91B8" w:rsidR="0025337C" w:rsidRPr="0025337C" w:rsidRDefault="0025337C" w:rsidP="0025337C">
      <w:pPr>
        <w:pStyle w:val="Balk3"/>
        <w:shd w:val="clear" w:color="auto" w:fill="FFFFFF"/>
        <w:spacing w:before="0"/>
        <w:rPr>
          <w:rFonts w:ascii="Formular" w:hAnsi="Formular"/>
          <w:color w:val="FF0000"/>
          <w:sz w:val="32"/>
          <w:szCs w:val="32"/>
        </w:rPr>
      </w:pPr>
      <w:r w:rsidRPr="0025337C">
        <w:rPr>
          <w:color w:val="FF0000"/>
          <w:sz w:val="32"/>
          <w:szCs w:val="32"/>
          <w:lang w:val="tr"/>
        </w:rPr>
        <w:t>Stres Aracı'nı Yükleme</w:t>
      </w:r>
    </w:p>
    <w:p w14:paraId="4DE3E5AE" w14:textId="77777777" w:rsidR="0025337C" w:rsidRPr="00B552D0" w:rsidRDefault="0025337C" w:rsidP="0025337C">
      <w:pPr>
        <w:pStyle w:val="NormalWeb"/>
        <w:numPr>
          <w:ilvl w:val="0"/>
          <w:numId w:val="3"/>
        </w:numPr>
        <w:shd w:val="clear" w:color="auto" w:fill="FFFFFF"/>
        <w:spacing w:before="0" w:beforeAutospacing="0"/>
        <w:rPr>
          <w:rFonts w:ascii="Formular" w:hAnsi="Formular"/>
          <w:color w:val="212529"/>
        </w:rPr>
      </w:pPr>
      <w:r w:rsidRPr="00B552D0">
        <w:rPr>
          <w:color w:val="212529"/>
          <w:lang w:val="tr"/>
        </w:rPr>
        <w:t>İlk önce Terminal üzerinden ec2 örneğine bağlanın</w:t>
      </w:r>
    </w:p>
    <w:p w14:paraId="3AEF2CF6" w14:textId="77777777" w:rsidR="0025337C" w:rsidRPr="00B552D0" w:rsidRDefault="0025337C" w:rsidP="0025337C">
      <w:pPr>
        <w:pStyle w:val="NormalWeb"/>
        <w:numPr>
          <w:ilvl w:val="0"/>
          <w:numId w:val="3"/>
        </w:numPr>
        <w:shd w:val="clear" w:color="auto" w:fill="FFFFFF"/>
        <w:spacing w:before="0" w:beforeAutospacing="0"/>
        <w:rPr>
          <w:rFonts w:ascii="Formular" w:hAnsi="Formular"/>
          <w:color w:val="212529"/>
        </w:rPr>
      </w:pPr>
      <w:r w:rsidRPr="00B552D0">
        <w:rPr>
          <w:color w:val="212529"/>
          <w:lang w:val="tr"/>
        </w:rPr>
        <w:t>Kök ayrıcalıkları elde edin</w:t>
      </w:r>
    </w:p>
    <w:p w14:paraId="049CB0AA" w14:textId="42CAFB60" w:rsidR="0025337C" w:rsidRPr="0025337C" w:rsidRDefault="0025337C" w:rsidP="0025337C">
      <w:pPr>
        <w:pStyle w:val="HTMLncedenBiimlendirilmi"/>
        <w:shd w:val="clear" w:color="auto" w:fill="FFFFFF"/>
        <w:rPr>
          <w:rStyle w:val="HTMLKodu"/>
          <w:rFonts w:ascii="Consolas" w:hAnsi="Consolas"/>
          <w:color w:val="FF0000"/>
          <w:sz w:val="24"/>
          <w:szCs w:val="24"/>
        </w:rPr>
      </w:pPr>
      <w:r>
        <w:rPr>
          <w:rStyle w:val="HTMLKodu"/>
          <w:color w:val="FF0000"/>
          <w:sz w:val="24"/>
          <w:szCs w:val="24"/>
          <w:lang w:val="tr"/>
        </w:rPr>
        <w:t xml:space="preserve"> ~ </w:t>
      </w:r>
      <w:proofErr w:type="spellStart"/>
      <w:r w:rsidRPr="0025337C">
        <w:rPr>
          <w:rStyle w:val="HTMLKodu"/>
          <w:color w:val="FF0000"/>
          <w:sz w:val="24"/>
          <w:szCs w:val="24"/>
          <w:lang w:val="tr"/>
        </w:rPr>
        <w:t>sudo</w:t>
      </w:r>
      <w:proofErr w:type="spellEnd"/>
      <w:r w:rsidRPr="0025337C">
        <w:rPr>
          <w:rStyle w:val="HTMLKodu"/>
          <w:color w:val="FF0000"/>
          <w:sz w:val="24"/>
          <w:szCs w:val="24"/>
          <w:lang w:val="tr"/>
        </w:rPr>
        <w:t xml:space="preserve"> su</w:t>
      </w:r>
    </w:p>
    <w:p w14:paraId="0A320E54" w14:textId="77777777" w:rsidR="0025337C" w:rsidRPr="00B552D0" w:rsidRDefault="0025337C" w:rsidP="0025337C">
      <w:pPr>
        <w:numPr>
          <w:ilvl w:val="0"/>
          <w:numId w:val="4"/>
        </w:numPr>
        <w:shd w:val="clear" w:color="auto" w:fill="FFFFFF"/>
        <w:spacing w:before="100" w:beforeAutospacing="1" w:after="100" w:afterAutospacing="1" w:line="240" w:lineRule="auto"/>
        <w:rPr>
          <w:rFonts w:ascii="Formular" w:hAnsi="Formular"/>
          <w:color w:val="212529"/>
          <w:sz w:val="24"/>
          <w:szCs w:val="24"/>
        </w:rPr>
      </w:pPr>
      <w:r w:rsidRPr="00B552D0">
        <w:rPr>
          <w:color w:val="212529"/>
          <w:sz w:val="24"/>
          <w:szCs w:val="24"/>
          <w:lang w:val="tr"/>
        </w:rPr>
        <w:t>Ardından stres uygulamasını aşağıdaki komutlarla yükleyip çalıştırın ve CPU kullanımını artırın.</w:t>
      </w:r>
    </w:p>
    <w:p w14:paraId="3D5C5234" w14:textId="593CE141" w:rsidR="0025337C" w:rsidRPr="0025337C" w:rsidRDefault="0025337C" w:rsidP="0025337C">
      <w:pPr>
        <w:pStyle w:val="HTMLncedenBiimlendirilmi"/>
        <w:shd w:val="clear" w:color="auto" w:fill="FFFFFF"/>
        <w:rPr>
          <w:rStyle w:val="HTMLKodu"/>
          <w:rFonts w:ascii="Consolas" w:hAnsi="Consolas"/>
          <w:color w:val="FF0000"/>
          <w:sz w:val="24"/>
          <w:szCs w:val="24"/>
        </w:rPr>
      </w:pPr>
      <w:r>
        <w:rPr>
          <w:rStyle w:val="HTMLKodu"/>
          <w:color w:val="FF0000"/>
          <w:sz w:val="24"/>
          <w:szCs w:val="24"/>
          <w:lang w:val="tr"/>
        </w:rPr>
        <w:t xml:space="preserve">~ </w:t>
      </w:r>
      <w:r w:rsidRPr="0025337C">
        <w:rPr>
          <w:rStyle w:val="HTMLKodu"/>
          <w:color w:val="FF0000"/>
          <w:sz w:val="24"/>
          <w:szCs w:val="24"/>
          <w:lang w:val="tr"/>
        </w:rPr>
        <w:t>yum yükleme https://dl.fedoraproject.org/pub/epel/epel-release-latest-7.noarch.rpm</w:t>
      </w:r>
    </w:p>
    <w:p w14:paraId="19CA7CBE" w14:textId="11C6D739" w:rsidR="0025337C" w:rsidRPr="0025337C" w:rsidRDefault="0025337C" w:rsidP="0025337C">
      <w:pPr>
        <w:pStyle w:val="HTMLncedenBiimlendirilmi"/>
        <w:shd w:val="clear" w:color="auto" w:fill="FFFFFF"/>
        <w:rPr>
          <w:rStyle w:val="HTMLKodu"/>
          <w:rFonts w:ascii="Consolas" w:hAnsi="Consolas"/>
          <w:color w:val="FF0000"/>
          <w:sz w:val="24"/>
          <w:szCs w:val="24"/>
        </w:rPr>
      </w:pPr>
      <w:r>
        <w:rPr>
          <w:rStyle w:val="HTMLKodu"/>
          <w:color w:val="FF0000"/>
          <w:sz w:val="24"/>
          <w:szCs w:val="24"/>
          <w:lang w:val="tr"/>
        </w:rPr>
        <w:t xml:space="preserve">~ </w:t>
      </w:r>
      <w:r w:rsidRPr="0025337C">
        <w:rPr>
          <w:rStyle w:val="HTMLKodu"/>
          <w:color w:val="FF0000"/>
          <w:sz w:val="24"/>
          <w:szCs w:val="24"/>
          <w:lang w:val="tr"/>
        </w:rPr>
        <w:t>yum yükleme stresi</w:t>
      </w:r>
    </w:p>
    <w:p w14:paraId="0820556D" w14:textId="1215DD0F" w:rsidR="0025337C" w:rsidRPr="0025337C" w:rsidRDefault="0025337C" w:rsidP="0025337C">
      <w:pPr>
        <w:pStyle w:val="HTMLncedenBiimlendirilmi"/>
        <w:shd w:val="clear" w:color="auto" w:fill="FFFFFF"/>
        <w:rPr>
          <w:rStyle w:val="HTMLKodu"/>
          <w:rFonts w:ascii="Consolas" w:hAnsi="Consolas"/>
          <w:color w:val="FF0000"/>
          <w:sz w:val="24"/>
          <w:szCs w:val="24"/>
        </w:rPr>
      </w:pPr>
      <w:r>
        <w:rPr>
          <w:rStyle w:val="HTMLKodu"/>
          <w:color w:val="FF0000"/>
          <w:sz w:val="24"/>
          <w:szCs w:val="24"/>
          <w:lang w:val="tr"/>
        </w:rPr>
        <w:t xml:space="preserve">~ stres -- </w:t>
      </w:r>
      <w:r w:rsidRPr="0025337C">
        <w:rPr>
          <w:rStyle w:val="HTMLKodu"/>
          <w:color w:val="FF0000"/>
          <w:sz w:val="24"/>
          <w:szCs w:val="24"/>
          <w:lang w:val="tr"/>
        </w:rPr>
        <w:t>cpu 80 --</w:t>
      </w:r>
      <w:proofErr w:type="spellStart"/>
      <w:r w:rsidRPr="0025337C">
        <w:rPr>
          <w:rStyle w:val="HTMLKodu"/>
          <w:color w:val="FF0000"/>
          <w:sz w:val="24"/>
          <w:szCs w:val="24"/>
          <w:lang w:val="tr"/>
        </w:rPr>
        <w:t>timeout</w:t>
      </w:r>
      <w:proofErr w:type="spellEnd"/>
      <w:r w:rsidRPr="0025337C">
        <w:rPr>
          <w:rStyle w:val="HTMLKodu"/>
          <w:color w:val="FF0000"/>
          <w:sz w:val="24"/>
          <w:szCs w:val="24"/>
          <w:lang w:val="tr"/>
        </w:rPr>
        <w:t xml:space="preserve"> 2000</w:t>
      </w:r>
    </w:p>
    <w:p w14:paraId="5B79E640" w14:textId="77777777" w:rsidR="0025337C" w:rsidRDefault="0025337C" w:rsidP="0025337C">
      <w:pPr>
        <w:pStyle w:val="NormalWeb"/>
        <w:shd w:val="clear" w:color="auto" w:fill="FFFFFF"/>
        <w:spacing w:before="0" w:beforeAutospacing="0"/>
        <w:rPr>
          <w:rFonts w:ascii="Formular" w:hAnsi="Formular"/>
          <w:color w:val="212529"/>
          <w:sz w:val="29"/>
          <w:szCs w:val="29"/>
        </w:rPr>
      </w:pPr>
      <w:r>
        <w:rPr>
          <w:color w:val="212529"/>
          <w:sz w:val="29"/>
          <w:szCs w:val="29"/>
          <w:lang w:val="tr"/>
        </w:rPr>
        <w:t>(veya)</w:t>
      </w:r>
    </w:p>
    <w:p w14:paraId="6E83132B" w14:textId="6430C9FF" w:rsidR="0025337C" w:rsidRPr="0025337C" w:rsidRDefault="0025337C" w:rsidP="0025337C">
      <w:pPr>
        <w:pStyle w:val="HTMLncedenBiimlendirilmi"/>
        <w:shd w:val="clear" w:color="auto" w:fill="FFFFFF"/>
        <w:rPr>
          <w:rStyle w:val="HTMLKodu"/>
          <w:rFonts w:ascii="Consolas" w:hAnsi="Consolas"/>
          <w:color w:val="FF0000"/>
          <w:sz w:val="24"/>
          <w:szCs w:val="24"/>
        </w:rPr>
      </w:pPr>
      <w:r>
        <w:rPr>
          <w:rStyle w:val="HTMLKodu"/>
          <w:color w:val="FF0000"/>
          <w:sz w:val="24"/>
          <w:szCs w:val="24"/>
          <w:lang w:val="tr"/>
        </w:rPr>
        <w:t xml:space="preserve">~ </w:t>
      </w:r>
      <w:proofErr w:type="spellStart"/>
      <w:r w:rsidRPr="0025337C">
        <w:rPr>
          <w:rStyle w:val="HTMLKodu"/>
          <w:color w:val="FF0000"/>
          <w:sz w:val="24"/>
          <w:szCs w:val="24"/>
          <w:lang w:val="tr"/>
        </w:rPr>
        <w:t>sudo</w:t>
      </w:r>
      <w:proofErr w:type="spellEnd"/>
      <w:r w:rsidRPr="0025337C">
        <w:rPr>
          <w:rStyle w:val="HTMLKodu"/>
          <w:color w:val="FF0000"/>
          <w:sz w:val="24"/>
          <w:szCs w:val="24"/>
          <w:lang w:val="tr"/>
        </w:rPr>
        <w:t xml:space="preserve"> amazon-</w:t>
      </w:r>
      <w:proofErr w:type="spellStart"/>
      <w:r w:rsidRPr="0025337C">
        <w:rPr>
          <w:rStyle w:val="HTMLKodu"/>
          <w:color w:val="FF0000"/>
          <w:sz w:val="24"/>
          <w:szCs w:val="24"/>
          <w:lang w:val="tr"/>
        </w:rPr>
        <w:t>linux</w:t>
      </w:r>
      <w:proofErr w:type="spellEnd"/>
      <w:r w:rsidRPr="0025337C">
        <w:rPr>
          <w:rStyle w:val="HTMLKodu"/>
          <w:color w:val="FF0000"/>
          <w:sz w:val="24"/>
          <w:szCs w:val="24"/>
          <w:lang w:val="tr"/>
        </w:rPr>
        <w:t>-</w:t>
      </w:r>
      <w:proofErr w:type="spellStart"/>
      <w:r w:rsidRPr="0025337C">
        <w:rPr>
          <w:rStyle w:val="HTMLKodu"/>
          <w:color w:val="FF0000"/>
          <w:sz w:val="24"/>
          <w:szCs w:val="24"/>
          <w:lang w:val="tr"/>
        </w:rPr>
        <w:t>extras</w:t>
      </w:r>
      <w:proofErr w:type="spellEnd"/>
      <w:r w:rsidRPr="0025337C">
        <w:rPr>
          <w:rStyle w:val="HTMLKodu"/>
          <w:color w:val="FF0000"/>
          <w:sz w:val="24"/>
          <w:szCs w:val="24"/>
          <w:lang w:val="tr"/>
        </w:rPr>
        <w:t xml:space="preserve"> yüklemek </w:t>
      </w:r>
      <w:proofErr w:type="spellStart"/>
      <w:r w:rsidRPr="0025337C">
        <w:rPr>
          <w:rStyle w:val="HTMLKodu"/>
          <w:color w:val="FF0000"/>
          <w:sz w:val="24"/>
          <w:szCs w:val="24"/>
          <w:lang w:val="tr"/>
        </w:rPr>
        <w:t>epel</w:t>
      </w:r>
      <w:proofErr w:type="spellEnd"/>
      <w:r w:rsidRPr="0025337C">
        <w:rPr>
          <w:rStyle w:val="HTMLKodu"/>
          <w:color w:val="FF0000"/>
          <w:sz w:val="24"/>
          <w:szCs w:val="24"/>
          <w:lang w:val="tr"/>
        </w:rPr>
        <w:t xml:space="preserve"> -y</w:t>
      </w:r>
    </w:p>
    <w:p w14:paraId="3583445E" w14:textId="3B144913" w:rsidR="0025337C" w:rsidRPr="0025337C" w:rsidRDefault="0025337C" w:rsidP="0025337C">
      <w:pPr>
        <w:pStyle w:val="HTMLncedenBiimlendirilmi"/>
        <w:shd w:val="clear" w:color="auto" w:fill="FFFFFF"/>
        <w:rPr>
          <w:rStyle w:val="HTMLKodu"/>
          <w:rFonts w:ascii="Consolas" w:hAnsi="Consolas"/>
          <w:color w:val="FF0000"/>
          <w:sz w:val="24"/>
          <w:szCs w:val="24"/>
        </w:rPr>
      </w:pPr>
      <w:r>
        <w:rPr>
          <w:rStyle w:val="HTMLKodu"/>
          <w:color w:val="FF0000"/>
          <w:sz w:val="24"/>
          <w:szCs w:val="24"/>
          <w:lang w:val="tr"/>
        </w:rPr>
        <w:t xml:space="preserve">~ </w:t>
      </w:r>
      <w:proofErr w:type="spellStart"/>
      <w:r w:rsidRPr="0025337C">
        <w:rPr>
          <w:rStyle w:val="HTMLKodu"/>
          <w:color w:val="FF0000"/>
          <w:sz w:val="24"/>
          <w:szCs w:val="24"/>
          <w:lang w:val="tr"/>
        </w:rPr>
        <w:t>sudo</w:t>
      </w:r>
      <w:proofErr w:type="spellEnd"/>
      <w:r w:rsidRPr="0025337C">
        <w:rPr>
          <w:rStyle w:val="HTMLKodu"/>
          <w:color w:val="FF0000"/>
          <w:sz w:val="24"/>
          <w:szCs w:val="24"/>
          <w:lang w:val="tr"/>
        </w:rPr>
        <w:t xml:space="preserve"> yum </w:t>
      </w:r>
      <w:proofErr w:type="spellStart"/>
      <w:r w:rsidRPr="0025337C">
        <w:rPr>
          <w:rStyle w:val="HTMLKodu"/>
          <w:color w:val="FF0000"/>
          <w:sz w:val="24"/>
          <w:szCs w:val="24"/>
          <w:lang w:val="tr"/>
        </w:rPr>
        <w:t>install</w:t>
      </w:r>
      <w:proofErr w:type="spellEnd"/>
      <w:r w:rsidRPr="0025337C">
        <w:rPr>
          <w:rStyle w:val="HTMLKodu"/>
          <w:color w:val="FF0000"/>
          <w:sz w:val="24"/>
          <w:szCs w:val="24"/>
          <w:lang w:val="tr"/>
        </w:rPr>
        <w:t xml:space="preserve"> -y stres</w:t>
      </w:r>
    </w:p>
    <w:p w14:paraId="07E2ABC9" w14:textId="4E30A9BB" w:rsidR="0025337C" w:rsidRDefault="0025337C" w:rsidP="0025337C">
      <w:pPr>
        <w:pStyle w:val="HTMLncedenBiimlendirilmi"/>
        <w:shd w:val="clear" w:color="auto" w:fill="FFFFFF"/>
        <w:rPr>
          <w:rStyle w:val="HTMLKodu"/>
          <w:rFonts w:ascii="Consolas" w:hAnsi="Consolas"/>
          <w:color w:val="FF0000"/>
          <w:sz w:val="24"/>
          <w:szCs w:val="24"/>
        </w:rPr>
      </w:pPr>
      <w:r>
        <w:rPr>
          <w:rStyle w:val="HTMLKodu"/>
          <w:color w:val="FF0000"/>
          <w:sz w:val="24"/>
          <w:szCs w:val="24"/>
          <w:lang w:val="tr"/>
        </w:rPr>
        <w:t xml:space="preserve">~ stres -- </w:t>
      </w:r>
      <w:r w:rsidRPr="0025337C">
        <w:rPr>
          <w:rStyle w:val="HTMLKodu"/>
          <w:color w:val="FF0000"/>
          <w:sz w:val="24"/>
          <w:szCs w:val="24"/>
          <w:lang w:val="tr"/>
        </w:rPr>
        <w:t>cpu 80 --</w:t>
      </w:r>
      <w:proofErr w:type="spellStart"/>
      <w:r w:rsidRPr="0025337C">
        <w:rPr>
          <w:rStyle w:val="HTMLKodu"/>
          <w:color w:val="FF0000"/>
          <w:sz w:val="24"/>
          <w:szCs w:val="24"/>
          <w:lang w:val="tr"/>
        </w:rPr>
        <w:t>timeout</w:t>
      </w:r>
      <w:proofErr w:type="spellEnd"/>
      <w:r w:rsidRPr="0025337C">
        <w:rPr>
          <w:rStyle w:val="HTMLKodu"/>
          <w:color w:val="FF0000"/>
          <w:sz w:val="24"/>
          <w:szCs w:val="24"/>
          <w:lang w:val="tr"/>
        </w:rPr>
        <w:t xml:space="preserve"> 20000</w:t>
      </w:r>
    </w:p>
    <w:p w14:paraId="3BEC50D6" w14:textId="77777777" w:rsidR="0025337C" w:rsidRPr="0025337C" w:rsidRDefault="0025337C" w:rsidP="0025337C">
      <w:pPr>
        <w:pStyle w:val="HTMLncedenBiimlendirilmi"/>
        <w:shd w:val="clear" w:color="auto" w:fill="FFFFFF"/>
        <w:rPr>
          <w:rStyle w:val="HTMLKodu"/>
          <w:rFonts w:ascii="Consolas" w:hAnsi="Consolas"/>
          <w:color w:val="FF0000"/>
          <w:sz w:val="24"/>
          <w:szCs w:val="24"/>
        </w:rPr>
      </w:pPr>
    </w:p>
    <w:p w14:paraId="1DE4E522"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color w:val="212529"/>
          <w:lang w:val="tr"/>
        </w:rPr>
        <w:t>Stres aracı, bulut sunucusunun CPU kullanımını artırmaya başlayacaktır.</w:t>
      </w:r>
    </w:p>
    <w:p w14:paraId="71371C25"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color w:val="212529"/>
          <w:lang w:val="tr"/>
        </w:rPr>
        <w:t>Gerekirse çalışan diğer örnekler için de aynı işlemi yapın. CPU kullanımı kademeli olarak artacaktır.</w:t>
      </w:r>
    </w:p>
    <w:p w14:paraId="6A3FACA1" w14:textId="77777777" w:rsidR="0025337C" w:rsidRPr="00B552D0" w:rsidRDefault="0025337C" w:rsidP="0025337C">
      <w:pPr>
        <w:pStyle w:val="NormalWeb"/>
        <w:numPr>
          <w:ilvl w:val="0"/>
          <w:numId w:val="5"/>
        </w:numPr>
        <w:shd w:val="clear" w:color="auto" w:fill="FFFFFF"/>
        <w:spacing w:before="0" w:beforeAutospacing="0"/>
        <w:rPr>
          <w:rFonts w:ascii="Formular" w:hAnsi="Formular"/>
          <w:color w:val="212529"/>
        </w:rPr>
      </w:pPr>
      <w:r w:rsidRPr="00B552D0">
        <w:rPr>
          <w:color w:val="212529"/>
          <w:lang w:val="tr"/>
        </w:rPr>
        <w:t>Sonuçları görmek için bir süre bekleyin.</w:t>
      </w:r>
    </w:p>
    <w:p w14:paraId="4ECF6C7F" w14:textId="28C09F0A" w:rsidR="00867430" w:rsidRPr="00867430" w:rsidRDefault="00867430" w:rsidP="008A0860">
      <w:pPr>
        <w:pStyle w:val="Balk2"/>
        <w:shd w:val="clear" w:color="auto" w:fill="FFFFFF"/>
        <w:spacing w:before="0" w:beforeAutospacing="0"/>
        <w:rPr>
          <w:rFonts w:ascii="Formular" w:hAnsi="Formular"/>
          <w:b w:val="0"/>
          <w:bCs w:val="0"/>
          <w:sz w:val="24"/>
          <w:szCs w:val="24"/>
        </w:rPr>
      </w:pPr>
    </w:p>
    <w:p w14:paraId="48F8C53B" w14:textId="77777777" w:rsidR="008A0860" w:rsidRDefault="008A0860" w:rsidP="008A0860">
      <w:pPr>
        <w:pStyle w:val="Balk2"/>
        <w:shd w:val="clear" w:color="auto" w:fill="FFFFFF"/>
        <w:spacing w:before="0" w:beforeAutospacing="0"/>
        <w:rPr>
          <w:rFonts w:ascii="Formular" w:hAnsi="Formular"/>
          <w:b w:val="0"/>
          <w:bCs w:val="0"/>
          <w:color w:val="212529"/>
        </w:rPr>
      </w:pPr>
    </w:p>
    <w:p w14:paraId="6B060A2E" w14:textId="77777777" w:rsidR="00D3611A" w:rsidRPr="00D3611A" w:rsidRDefault="00D3611A" w:rsidP="00D3611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2C5A1950" w14:textId="77777777" w:rsidR="00D3611A" w:rsidRPr="00D3611A" w:rsidRDefault="00D3611A" w:rsidP="00D3611A">
      <w:pPr>
        <w:pStyle w:val="NormalWeb"/>
        <w:shd w:val="clear" w:color="auto" w:fill="FFFFFF"/>
        <w:spacing w:before="0" w:beforeAutospacing="0"/>
        <w:rPr>
          <w:rFonts w:ascii="Formular" w:hAnsi="Formular"/>
          <w:color w:val="212529"/>
        </w:rPr>
      </w:pPr>
    </w:p>
    <w:p w14:paraId="12C9AEB0" w14:textId="77777777" w:rsidR="00D3611A" w:rsidRPr="00AB650F" w:rsidRDefault="00D3611A" w:rsidP="00AB650F">
      <w:pPr>
        <w:pStyle w:val="NormalWeb"/>
        <w:shd w:val="clear" w:color="auto" w:fill="FFFFFF"/>
        <w:spacing w:before="0" w:beforeAutospacing="0"/>
        <w:rPr>
          <w:rFonts w:ascii="Formular" w:hAnsi="Formular"/>
          <w:color w:val="212529"/>
        </w:rPr>
      </w:pPr>
    </w:p>
    <w:p w14:paraId="65CE9EB8" w14:textId="77777777" w:rsidR="00AB650F" w:rsidRPr="00AB650F" w:rsidRDefault="00AB650F" w:rsidP="00AB650F">
      <w:pPr>
        <w:pStyle w:val="NormalWeb"/>
        <w:shd w:val="clear" w:color="auto" w:fill="FFFFFF"/>
        <w:spacing w:before="0" w:beforeAutospacing="0"/>
        <w:rPr>
          <w:rFonts w:ascii="Formular" w:hAnsi="Formular"/>
          <w:color w:val="212529"/>
        </w:rPr>
      </w:pPr>
    </w:p>
    <w:p w14:paraId="5A315C85" w14:textId="77777777" w:rsidR="00AB650F" w:rsidRPr="00F922B0" w:rsidRDefault="00AB650F" w:rsidP="00AB650F">
      <w:pPr>
        <w:rPr>
          <w:b/>
          <w:bCs/>
        </w:rPr>
      </w:pPr>
    </w:p>
    <w:p w14:paraId="7B60F535" w14:textId="77777777" w:rsidR="00F922B0" w:rsidRPr="00F922B0" w:rsidRDefault="00F922B0" w:rsidP="00F922B0">
      <w:pPr>
        <w:rPr>
          <w:sz w:val="24"/>
          <w:szCs w:val="24"/>
        </w:rPr>
      </w:pPr>
    </w:p>
    <w:p w14:paraId="6938063F" w14:textId="77777777" w:rsidR="00F922B0" w:rsidRPr="00F922B0" w:rsidRDefault="00F922B0" w:rsidP="00F922B0">
      <w:pPr>
        <w:pStyle w:val="NormalWeb"/>
        <w:shd w:val="clear" w:color="auto" w:fill="FFFFFF"/>
        <w:spacing w:before="0" w:beforeAutospacing="0"/>
        <w:rPr>
          <w:rFonts w:ascii="Formular" w:hAnsi="Formular"/>
          <w:color w:val="212529"/>
        </w:rPr>
      </w:pPr>
    </w:p>
    <w:p w14:paraId="4EAEF126" w14:textId="77777777" w:rsidR="00F922B0" w:rsidRPr="00F922B0" w:rsidRDefault="00F922B0" w:rsidP="00F922B0">
      <w:pPr>
        <w:shd w:val="clear" w:color="auto" w:fill="FFFFFF"/>
        <w:spacing w:after="100" w:afterAutospacing="1" w:line="240" w:lineRule="auto"/>
        <w:outlineLvl w:val="1"/>
        <w:rPr>
          <w:rFonts w:ascii="Formular" w:eastAsia="Times New Roman" w:hAnsi="Formular" w:cs="Times New Roman"/>
          <w:noProof w:val="0"/>
          <w:sz w:val="36"/>
          <w:szCs w:val="36"/>
          <w:lang w:val="en-GB" w:eastAsia="en-GB"/>
        </w:rPr>
      </w:pPr>
    </w:p>
    <w:p w14:paraId="70F227B3" w14:textId="0DDFF48E"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086"/>
    <w:multiLevelType w:val="multilevel"/>
    <w:tmpl w:val="C89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2C5"/>
    <w:multiLevelType w:val="multilevel"/>
    <w:tmpl w:val="325E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21707"/>
    <w:multiLevelType w:val="multilevel"/>
    <w:tmpl w:val="52A8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246A4"/>
    <w:multiLevelType w:val="hybridMultilevel"/>
    <w:tmpl w:val="221AA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BD52FA"/>
    <w:multiLevelType w:val="multilevel"/>
    <w:tmpl w:val="F9F0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258210">
    <w:abstractNumId w:val="3"/>
  </w:num>
  <w:num w:numId="2" w16cid:durableId="2032678070">
    <w:abstractNumId w:val="2"/>
  </w:num>
  <w:num w:numId="3" w16cid:durableId="314450935">
    <w:abstractNumId w:val="0"/>
  </w:num>
  <w:num w:numId="4" w16cid:durableId="93132315">
    <w:abstractNumId w:val="4"/>
  </w:num>
  <w:num w:numId="5" w16cid:durableId="174668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MTczN7E0MDM1MLJQ0lEKTi0uzszPAykwrgUAtdKOCCwAAAA="/>
  </w:docVars>
  <w:rsids>
    <w:rsidRoot w:val="00E96FA7"/>
    <w:rsid w:val="001357A3"/>
    <w:rsid w:val="001D6278"/>
    <w:rsid w:val="0025337C"/>
    <w:rsid w:val="00703C10"/>
    <w:rsid w:val="00867430"/>
    <w:rsid w:val="008A0860"/>
    <w:rsid w:val="00937B47"/>
    <w:rsid w:val="00A83F6B"/>
    <w:rsid w:val="00AB650F"/>
    <w:rsid w:val="00B552D0"/>
    <w:rsid w:val="00BD7CE4"/>
    <w:rsid w:val="00D3611A"/>
    <w:rsid w:val="00E96FA7"/>
    <w:rsid w:val="00F9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3B9C"/>
  <w15:chartTrackingRefBased/>
  <w15:docId w15:val="{10DF1D3E-91A3-45CE-9C36-E946ABC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2">
    <w:name w:val="heading 2"/>
    <w:basedOn w:val="Normal"/>
    <w:link w:val="Balk2Char"/>
    <w:uiPriority w:val="9"/>
    <w:qFormat/>
    <w:rsid w:val="00F922B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Balk3">
    <w:name w:val="heading 3"/>
    <w:basedOn w:val="Normal"/>
    <w:next w:val="Normal"/>
    <w:link w:val="Balk3Char"/>
    <w:uiPriority w:val="9"/>
    <w:unhideWhenUsed/>
    <w:qFormat/>
    <w:rsid w:val="00F92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922B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F922B0"/>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Gl">
    <w:name w:val="Strong"/>
    <w:basedOn w:val="VarsaylanParagrafYazTipi"/>
    <w:uiPriority w:val="22"/>
    <w:qFormat/>
    <w:rsid w:val="00F922B0"/>
    <w:rPr>
      <w:b/>
      <w:bCs/>
    </w:rPr>
  </w:style>
  <w:style w:type="character" w:customStyle="1" w:styleId="Balk3Char">
    <w:name w:val="Başlık 3 Char"/>
    <w:basedOn w:val="VarsaylanParagrafYazTipi"/>
    <w:link w:val="Balk3"/>
    <w:uiPriority w:val="9"/>
    <w:rsid w:val="00F922B0"/>
    <w:rPr>
      <w:rFonts w:asciiTheme="majorHAnsi" w:eastAsiaTheme="majorEastAsia" w:hAnsiTheme="majorHAnsi" w:cstheme="majorBidi"/>
      <w:noProof/>
      <w:color w:val="1F3763" w:themeColor="accent1" w:themeShade="7F"/>
      <w:sz w:val="24"/>
      <w:szCs w:val="24"/>
      <w:lang w:val="en-US"/>
    </w:rPr>
  </w:style>
  <w:style w:type="paragraph" w:styleId="HTMLncedenBiimlendirilmi">
    <w:name w:val="HTML Preformatted"/>
    <w:basedOn w:val="Normal"/>
    <w:link w:val="HTMLncedenBiimlendirilmiChar"/>
    <w:uiPriority w:val="99"/>
    <w:semiHidden/>
    <w:unhideWhenUsed/>
    <w:rsid w:val="0025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GB" w:eastAsia="en-GB"/>
    </w:rPr>
  </w:style>
  <w:style w:type="character" w:customStyle="1" w:styleId="HTMLncedenBiimlendirilmiChar">
    <w:name w:val="HTML Önceden Biçimlendirilmiş Char"/>
    <w:basedOn w:val="VarsaylanParagrafYazTipi"/>
    <w:link w:val="HTMLncedenBiimlendirilmi"/>
    <w:uiPriority w:val="99"/>
    <w:semiHidden/>
    <w:rsid w:val="0025337C"/>
    <w:rPr>
      <w:rFonts w:ascii="Courier New" w:eastAsia="Times New Roman" w:hAnsi="Courier New" w:cs="Courier New"/>
      <w:sz w:val="20"/>
      <w:szCs w:val="20"/>
      <w:lang w:eastAsia="en-GB"/>
    </w:rPr>
  </w:style>
  <w:style w:type="character" w:styleId="HTMLKodu">
    <w:name w:val="HTML Code"/>
    <w:basedOn w:val="VarsaylanParagrafYazTipi"/>
    <w:uiPriority w:val="99"/>
    <w:semiHidden/>
    <w:unhideWhenUsed/>
    <w:rsid w:val="0025337C"/>
    <w:rPr>
      <w:rFonts w:ascii="Courier New" w:eastAsia="Times New Roman" w:hAnsi="Courier New" w:cs="Courier New"/>
      <w:sz w:val="20"/>
      <w:szCs w:val="20"/>
    </w:rPr>
  </w:style>
  <w:style w:type="character" w:styleId="YerTutucuMetni">
    <w:name w:val="Placeholder Text"/>
    <w:basedOn w:val="VarsaylanParagrafYazTipi"/>
    <w:uiPriority w:val="99"/>
    <w:semiHidden/>
    <w:rsid w:val="00BD7C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5284">
      <w:bodyDiv w:val="1"/>
      <w:marLeft w:val="0"/>
      <w:marRight w:val="0"/>
      <w:marTop w:val="0"/>
      <w:marBottom w:val="0"/>
      <w:divBdr>
        <w:top w:val="none" w:sz="0" w:space="0" w:color="auto"/>
        <w:left w:val="none" w:sz="0" w:space="0" w:color="auto"/>
        <w:bottom w:val="none" w:sz="0" w:space="0" w:color="auto"/>
        <w:right w:val="none" w:sz="0" w:space="0" w:color="auto"/>
      </w:divBdr>
    </w:div>
    <w:div w:id="221018113">
      <w:bodyDiv w:val="1"/>
      <w:marLeft w:val="0"/>
      <w:marRight w:val="0"/>
      <w:marTop w:val="0"/>
      <w:marBottom w:val="0"/>
      <w:divBdr>
        <w:top w:val="none" w:sz="0" w:space="0" w:color="auto"/>
        <w:left w:val="none" w:sz="0" w:space="0" w:color="auto"/>
        <w:bottom w:val="none" w:sz="0" w:space="0" w:color="auto"/>
        <w:right w:val="none" w:sz="0" w:space="0" w:color="auto"/>
      </w:divBdr>
      <w:divsChild>
        <w:div w:id="655185526">
          <w:marLeft w:val="0"/>
          <w:marRight w:val="0"/>
          <w:marTop w:val="0"/>
          <w:marBottom w:val="0"/>
          <w:divBdr>
            <w:top w:val="none" w:sz="0" w:space="0" w:color="auto"/>
            <w:left w:val="none" w:sz="0" w:space="0" w:color="auto"/>
            <w:bottom w:val="none" w:sz="0" w:space="0" w:color="auto"/>
            <w:right w:val="none" w:sz="0" w:space="0" w:color="auto"/>
          </w:divBdr>
        </w:div>
      </w:divsChild>
    </w:div>
    <w:div w:id="511727629">
      <w:bodyDiv w:val="1"/>
      <w:marLeft w:val="0"/>
      <w:marRight w:val="0"/>
      <w:marTop w:val="0"/>
      <w:marBottom w:val="0"/>
      <w:divBdr>
        <w:top w:val="none" w:sz="0" w:space="0" w:color="auto"/>
        <w:left w:val="none" w:sz="0" w:space="0" w:color="auto"/>
        <w:bottom w:val="none" w:sz="0" w:space="0" w:color="auto"/>
        <w:right w:val="none" w:sz="0" w:space="0" w:color="auto"/>
      </w:divBdr>
    </w:div>
    <w:div w:id="560099714">
      <w:bodyDiv w:val="1"/>
      <w:marLeft w:val="0"/>
      <w:marRight w:val="0"/>
      <w:marTop w:val="0"/>
      <w:marBottom w:val="0"/>
      <w:divBdr>
        <w:top w:val="none" w:sz="0" w:space="0" w:color="auto"/>
        <w:left w:val="none" w:sz="0" w:space="0" w:color="auto"/>
        <w:bottom w:val="none" w:sz="0" w:space="0" w:color="auto"/>
        <w:right w:val="none" w:sz="0" w:space="0" w:color="auto"/>
      </w:divBdr>
    </w:div>
    <w:div w:id="612246695">
      <w:bodyDiv w:val="1"/>
      <w:marLeft w:val="0"/>
      <w:marRight w:val="0"/>
      <w:marTop w:val="0"/>
      <w:marBottom w:val="0"/>
      <w:divBdr>
        <w:top w:val="none" w:sz="0" w:space="0" w:color="auto"/>
        <w:left w:val="none" w:sz="0" w:space="0" w:color="auto"/>
        <w:bottom w:val="none" w:sz="0" w:space="0" w:color="auto"/>
        <w:right w:val="none" w:sz="0" w:space="0" w:color="auto"/>
      </w:divBdr>
    </w:div>
    <w:div w:id="761534153">
      <w:bodyDiv w:val="1"/>
      <w:marLeft w:val="0"/>
      <w:marRight w:val="0"/>
      <w:marTop w:val="0"/>
      <w:marBottom w:val="0"/>
      <w:divBdr>
        <w:top w:val="none" w:sz="0" w:space="0" w:color="auto"/>
        <w:left w:val="none" w:sz="0" w:space="0" w:color="auto"/>
        <w:bottom w:val="none" w:sz="0" w:space="0" w:color="auto"/>
        <w:right w:val="none" w:sz="0" w:space="0" w:color="auto"/>
      </w:divBdr>
    </w:div>
    <w:div w:id="119180138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3">
          <w:marLeft w:val="0"/>
          <w:marRight w:val="0"/>
          <w:marTop w:val="0"/>
          <w:marBottom w:val="0"/>
          <w:divBdr>
            <w:top w:val="none" w:sz="0" w:space="0" w:color="auto"/>
            <w:left w:val="none" w:sz="0" w:space="0" w:color="auto"/>
            <w:bottom w:val="none" w:sz="0" w:space="0" w:color="auto"/>
            <w:right w:val="none" w:sz="0" w:space="0" w:color="auto"/>
          </w:divBdr>
        </w:div>
      </w:divsChild>
    </w:div>
    <w:div w:id="1269240736">
      <w:bodyDiv w:val="1"/>
      <w:marLeft w:val="0"/>
      <w:marRight w:val="0"/>
      <w:marTop w:val="0"/>
      <w:marBottom w:val="0"/>
      <w:divBdr>
        <w:top w:val="none" w:sz="0" w:space="0" w:color="auto"/>
        <w:left w:val="none" w:sz="0" w:space="0" w:color="auto"/>
        <w:bottom w:val="none" w:sz="0" w:space="0" w:color="auto"/>
        <w:right w:val="none" w:sz="0" w:space="0" w:color="auto"/>
      </w:divBdr>
      <w:divsChild>
        <w:div w:id="1399668148">
          <w:marLeft w:val="0"/>
          <w:marRight w:val="0"/>
          <w:marTop w:val="0"/>
          <w:marBottom w:val="0"/>
          <w:divBdr>
            <w:top w:val="none" w:sz="0" w:space="0" w:color="auto"/>
            <w:left w:val="none" w:sz="0" w:space="0" w:color="auto"/>
            <w:bottom w:val="none" w:sz="0" w:space="0" w:color="auto"/>
            <w:right w:val="none" w:sz="0" w:space="0" w:color="auto"/>
          </w:divBdr>
        </w:div>
      </w:divsChild>
    </w:div>
    <w:div w:id="1649556011">
      <w:bodyDiv w:val="1"/>
      <w:marLeft w:val="0"/>
      <w:marRight w:val="0"/>
      <w:marTop w:val="0"/>
      <w:marBottom w:val="0"/>
      <w:divBdr>
        <w:top w:val="none" w:sz="0" w:space="0" w:color="auto"/>
        <w:left w:val="none" w:sz="0" w:space="0" w:color="auto"/>
        <w:bottom w:val="none" w:sz="0" w:space="0" w:color="auto"/>
        <w:right w:val="none" w:sz="0" w:space="0" w:color="auto"/>
      </w:divBdr>
    </w:div>
    <w:div w:id="1750612575">
      <w:bodyDiv w:val="1"/>
      <w:marLeft w:val="0"/>
      <w:marRight w:val="0"/>
      <w:marTop w:val="0"/>
      <w:marBottom w:val="0"/>
      <w:divBdr>
        <w:top w:val="none" w:sz="0" w:space="0" w:color="auto"/>
        <w:left w:val="none" w:sz="0" w:space="0" w:color="auto"/>
        <w:bottom w:val="none" w:sz="0" w:space="0" w:color="auto"/>
        <w:right w:val="none" w:sz="0" w:space="0" w:color="auto"/>
      </w:divBdr>
    </w:div>
    <w:div w:id="1869561079">
      <w:bodyDiv w:val="1"/>
      <w:marLeft w:val="0"/>
      <w:marRight w:val="0"/>
      <w:marTop w:val="0"/>
      <w:marBottom w:val="0"/>
      <w:divBdr>
        <w:top w:val="none" w:sz="0" w:space="0" w:color="auto"/>
        <w:left w:val="none" w:sz="0" w:space="0" w:color="auto"/>
        <w:bottom w:val="none" w:sz="0" w:space="0" w:color="auto"/>
        <w:right w:val="none" w:sz="0" w:space="0" w:color="auto"/>
      </w:divBdr>
    </w:div>
    <w:div w:id="1929581526">
      <w:bodyDiv w:val="1"/>
      <w:marLeft w:val="0"/>
      <w:marRight w:val="0"/>
      <w:marTop w:val="0"/>
      <w:marBottom w:val="0"/>
      <w:divBdr>
        <w:top w:val="none" w:sz="0" w:space="0" w:color="auto"/>
        <w:left w:val="none" w:sz="0" w:space="0" w:color="auto"/>
        <w:bottom w:val="none" w:sz="0" w:space="0" w:color="auto"/>
        <w:right w:val="none" w:sz="0" w:space="0" w:color="auto"/>
      </w:divBdr>
    </w:div>
    <w:div w:id="1933313250">
      <w:bodyDiv w:val="1"/>
      <w:marLeft w:val="0"/>
      <w:marRight w:val="0"/>
      <w:marTop w:val="0"/>
      <w:marBottom w:val="0"/>
      <w:divBdr>
        <w:top w:val="none" w:sz="0" w:space="0" w:color="auto"/>
        <w:left w:val="none" w:sz="0" w:space="0" w:color="auto"/>
        <w:bottom w:val="none" w:sz="0" w:space="0" w:color="auto"/>
        <w:right w:val="none" w:sz="0" w:space="0" w:color="auto"/>
      </w:divBdr>
      <w:divsChild>
        <w:div w:id="652951643">
          <w:marLeft w:val="0"/>
          <w:marRight w:val="0"/>
          <w:marTop w:val="0"/>
          <w:marBottom w:val="0"/>
          <w:divBdr>
            <w:top w:val="none" w:sz="0" w:space="0" w:color="auto"/>
            <w:left w:val="none" w:sz="0" w:space="0" w:color="auto"/>
            <w:bottom w:val="none" w:sz="0" w:space="0" w:color="auto"/>
            <w:right w:val="none" w:sz="0" w:space="0" w:color="auto"/>
          </w:divBdr>
        </w:div>
      </w:divsChild>
    </w:div>
    <w:div w:id="1978105488">
      <w:bodyDiv w:val="1"/>
      <w:marLeft w:val="0"/>
      <w:marRight w:val="0"/>
      <w:marTop w:val="0"/>
      <w:marBottom w:val="0"/>
      <w:divBdr>
        <w:top w:val="none" w:sz="0" w:space="0" w:color="auto"/>
        <w:left w:val="none" w:sz="0" w:space="0" w:color="auto"/>
        <w:bottom w:val="none" w:sz="0" w:space="0" w:color="auto"/>
        <w:right w:val="none" w:sz="0" w:space="0" w:color="auto"/>
      </w:divBdr>
      <w:divsChild>
        <w:div w:id="412438173">
          <w:marLeft w:val="0"/>
          <w:marRight w:val="0"/>
          <w:marTop w:val="0"/>
          <w:marBottom w:val="0"/>
          <w:divBdr>
            <w:top w:val="none" w:sz="0" w:space="0" w:color="auto"/>
            <w:left w:val="none" w:sz="0" w:space="0" w:color="auto"/>
            <w:bottom w:val="none" w:sz="0" w:space="0" w:color="auto"/>
            <w:right w:val="none" w:sz="0" w:space="0" w:color="auto"/>
          </w:divBdr>
        </w:div>
      </w:divsChild>
    </w:div>
    <w:div w:id="21085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ORAY KAMBEROĞLU</cp:lastModifiedBy>
  <cp:revision>1</cp:revision>
  <dcterms:created xsi:type="dcterms:W3CDTF">2021-10-24T11:14:00Z</dcterms:created>
  <dcterms:modified xsi:type="dcterms:W3CDTF">2022-06-22T12:23:00Z</dcterms:modified>
  <cp:category/>
</cp:coreProperties>
</file>