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Lets-echo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2.soru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3.Soru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world of number 2 benzer yollu çözümü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devamı — parantezleri kaldırıp alttaki değişkenler paranteze alınıp yapılabilir.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338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e353e" w:val="clear"/>
        <w:spacing w:line="360" w:lineRule="auto"/>
        <w:ind w:left="720" w:firstLine="0"/>
        <w:rPr>
          <w:color w:val="c1bcb4"/>
          <w:sz w:val="21"/>
          <w:szCs w:val="21"/>
        </w:rPr>
      </w:pPr>
      <w:r w:rsidDel="00000000" w:rsidR="00000000" w:rsidRPr="00000000">
        <w:rPr>
          <w:color w:val="c1bcb4"/>
          <w:sz w:val="21"/>
          <w:szCs w:val="21"/>
          <w:rtl w:val="0"/>
        </w:rPr>
        <w:t xml:space="preserve">Getting started with conditionals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diğer yol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yol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48687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diğer yol…</w:t>
      </w:r>
    </w:p>
    <w:tbl>
      <w:tblPr>
        <w:tblStyle w:val="Table1"/>
        <w:tblW w:w="52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4455"/>
        <w:tblGridChange w:id="0">
          <w:tblGrid>
            <w:gridCol w:w="795"/>
            <w:gridCol w:w="44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color w:val="cbc6c0"/>
                <w:sz w:val="18"/>
                <w:szCs w:val="18"/>
                <w:rtl w:val="0"/>
              </w:rPr>
              <w:t xml:space="preserve">sum=0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color w:val="cbc6c0"/>
                <w:sz w:val="18"/>
                <w:szCs w:val="18"/>
                <w:rtl w:val="0"/>
              </w:rPr>
              <w:t xml:space="preserve">read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bc6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color w:val="cbc6c0"/>
                <w:sz w:val="18"/>
                <w:szCs w:val="18"/>
                <w:rtl w:val="0"/>
              </w:rPr>
              <w:t xml:space="preserve">for i in $(seq 1 $N); 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color w:val="cbc6c0"/>
                <w:sz w:val="18"/>
                <w:szCs w:val="18"/>
                <w:rtl w:val="0"/>
              </w:rPr>
              <w:t xml:space="preserve">   read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color w:val="cbc6c0"/>
                <w:sz w:val="18"/>
                <w:szCs w:val="18"/>
                <w:rtl w:val="0"/>
              </w:rPr>
              <w:t xml:space="preserve">   sum=$(( $sum + $number 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color w:val="cbc6c0"/>
                <w:sz w:val="18"/>
                <w:szCs w:val="1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bc6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cbc6c0"/>
                <w:sz w:val="21"/>
                <w:szCs w:val="21"/>
              </w:rPr>
            </w:pPr>
            <w:r w:rsidDel="00000000" w:rsidR="00000000" w:rsidRPr="00000000">
              <w:rPr>
                <w:color w:val="cbc6c0"/>
                <w:sz w:val="18"/>
                <w:szCs w:val="18"/>
                <w:rtl w:val="0"/>
              </w:rPr>
              <w:t xml:space="preserve">printf "%.3f\n" `echo "$sum / $N" | bc -l`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a0e12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7.png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