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2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SWTID1741243212149366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 xml:space="preserve">Cook Book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Leader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M.Swetha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M.Roshini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S.Ramya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R.Yuvasree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Recipe book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Project Description: </w:t>
      </w:r>
      <w:r>
        <w:rPr>
          <w:rFonts w:ascii="Calibri" w:cs="Calibri" w:eastAsia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Recipe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Recipe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Recipes by Ingredients, Cuisine, and Meal Type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Recipe Details with Cooking Instructions &amp; Nutritional Info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</w:rPr>
        <w:t>Searching &amp; Viewing Recipes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Recipes by Ingredients, Cuisine, and Dietary Preferences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Recipe Details with Step-by-Step Instructions &amp; Nutritional Facts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3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popular recipes and search functionality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Enter a recipe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recipes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Recipe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 recipe 2. View details (ingredients, instructions, nutritional facts)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Recipe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4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1.Search for a recipe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filter option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3">
    <w:basedOn w:val="style105"/>
    <w:next w:val="style4103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370</Words>
  <Characters>2130</Characters>
  <Application>WPS Office</Application>
  <Paragraphs>112</Paragraphs>
  <CharactersWithSpaces>2426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SM-A217F</lastModifiedBy>
  <dcterms:modified xsi:type="dcterms:W3CDTF">2025-03-08T03:39:24Z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0cf47ea7f6e24e8499fbc4fbf20661cb</vt:lpwstr>
  </property>
</Properties>
</file>