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9 </w:t>
            </w:r>
            <w:r>
              <w:t>March</w:t>
            </w:r>
            <w: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149140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/>
            </w:pPr>
            <w:r>
              <w:t>Crypto currency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Functional Requirements:</w:t>
      </w:r>
    </w:p>
    <w:p>
      <w:pPr>
        <w:pStyle w:val="style0"/>
        <w:rPr/>
      </w:pPr>
      <w:r>
        <w:t>Following are the functional requirements of the proposed solution.</w:t>
      </w:r>
    </w:p>
    <w:tbl>
      <w:tblPr>
        <w:tblStyle w:val="style4099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>
        <w:trPr>
          <w:trHeight w:val="333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FR-</w:t>
            </w:r>
            <w:r>
              <w:rPr>
                <w:b/>
                <w:bCs/>
              </w:rPr>
              <w:t>1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/>
            </w:pPr>
            <w:r>
              <w:t xml:space="preserve">Search for crypto currencies 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  <w:bCs/>
              </w:rPr>
            </w:pP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b/>
                <w:bCs/>
              </w:rPr>
            </w:pPr>
          </w:p>
        </w:tc>
        <w:tc>
          <w:tcPr>
            <w:tcW w:w="5248" w:type="dxa"/>
            <w:tcBorders/>
          </w:tcPr>
          <w:p>
            <w:pPr>
              <w:pStyle w:val="style0"/>
              <w:rPr/>
            </w:pPr>
            <w:r>
              <w:t>Top 10 crypto currencies on home page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FR-</w:t>
            </w:r>
            <w:r>
              <w:rPr>
                <w:b/>
                <w:bCs/>
              </w:rPr>
              <w:t>2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Price chart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/>
            </w:pPr>
            <w:r>
              <w:t>You can see the price chart of specific crypto currency in it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rPr>
                <w:b/>
                <w:bCs/>
              </w:rPr>
              <w:t>FR-</w:t>
            </w:r>
            <w:r>
              <w:rPr>
                <w:b/>
                <w:bCs/>
              </w:rPr>
              <w:t>3</w:t>
            </w:r>
          </w:p>
        </w:tc>
        <w:tc>
          <w:tcPr>
            <w:tcW w:w="3150" w:type="dxa"/>
            <w:tcBorders/>
          </w:tcPr>
          <w:p>
            <w:pPr>
              <w:pStyle w:val="style94"/>
              <w:spacing w:before="0" w:after="160"/>
              <w:rPr/>
            </w:pPr>
            <w:r>
              <w:rPr>
                <w:rFonts w:ascii="Calibri" w:cs="Calibri" w:hAnsi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/>
            </w:pPr>
            <w:r>
              <w:t>Manage Users and Accounts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  <w:bCs/>
              </w:rPr>
            </w:pPr>
          </w:p>
        </w:tc>
        <w:tc>
          <w:tcPr>
            <w:tcW w:w="3150" w:type="dxa"/>
            <w:tcBorders/>
          </w:tcPr>
          <w:p>
            <w:pPr>
              <w:pStyle w:val="style94"/>
              <w:spacing w:before="0" w:after="160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  <w:tcBorders/>
          </w:tcPr>
          <w:p>
            <w:pPr>
              <w:pStyle w:val="style94"/>
              <w:spacing w:before="0" w:after="160"/>
              <w:rPr/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  <w:r>
        <w:rPr>
          <w:b/>
        </w:rPr>
        <w:t xml:space="preserve"> </w:t>
      </w:r>
    </w:p>
    <w:p>
      <w:pPr>
        <w:pStyle w:val="style0"/>
        <w:rPr/>
      </w:pPr>
      <w:r>
        <w:t>Following are the non-functional requirements of the proposed solution.</w:t>
      </w:r>
    </w:p>
    <w:tbl>
      <w:tblPr>
        <w:tblStyle w:val="style410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>
        <w:trPr>
          <w:trHeight w:val="333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t>NFR-1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  <w:tcBorders/>
          </w:tcPr>
          <w:p>
            <w:pPr>
              <w:pStyle w:val="style94"/>
              <w:spacing w:before="0" w:after="160"/>
              <w:rPr/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t>NFR-2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  <w:tcBorders/>
          </w:tcPr>
          <w:p>
            <w:pPr>
              <w:pStyle w:val="style94"/>
              <w:spacing w:before="0" w:after="160"/>
              <w:rPr/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 xml:space="preserve">API Requests 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.</w:t>
            </w:r>
          </w:p>
        </w:tc>
      </w:tr>
      <w:tr>
        <w:tblPrEx/>
        <w:trPr>
          <w:trHeight w:val="470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t>NFR-3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  <w:tcBorders/>
          </w:tcPr>
          <w:p>
            <w:pPr>
              <w:pStyle w:val="style94"/>
              <w:spacing w:before="0" w:after="160"/>
              <w:rPr/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t>NFR-4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/>
            </w:pPr>
            <w:r>
              <w:t>Crypto currencies</w:t>
            </w:r>
            <w:r>
              <w:t xml:space="preserve"> should load with minimal buffering. The app should respond to user interactions (search, </w:t>
            </w:r>
            <w:r>
              <w:t>price chart</w:t>
            </w:r>
            <w:r>
              <w:t>) within 2 seconds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t>NFR-5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/>
            </w:pPr>
            <w:r>
              <w:t>The system should maintain an uptime of at least 99.9%, ensuring accessibility across different time zones.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t>NFR-6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Words>206</Words>
  <Pages>1</Pages>
  <Characters>1292</Characters>
  <Application>WPS Office</Application>
  <DocSecurity>0</DocSecurity>
  <Paragraphs>76</Paragraphs>
  <ScaleCrop>false</ScaleCrop>
  <LinksUpToDate>false</LinksUpToDate>
  <CharactersWithSpaces>1452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220233L2I</lastModifiedBy>
  <dcterms:modified xsi:type="dcterms:W3CDTF">2025-03-09T06:31:01Z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e8cffad4c0434c1c82864f1f75621ddd</vt:lpwstr>
  </property>
</Properties>
</file>