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9 </w:t>
            </w:r>
            <w:r>
              <w:t>March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149140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Crypto currency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bCs/>
          <w:color w:val="000000"/>
        </w:rPr>
      </w:pPr>
      <w:r>
        <w:rPr>
          <w:rFonts w:ascii="Arial" w:cs="Arial" w:eastAsia="Arial" w:hAnsi="Arial"/>
          <w:b/>
          <w:bCs/>
          <w:color w:val="000000"/>
        </w:rPr>
        <w:t>Solution Architecture: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The solution architecture for the Cryptocurrency Tracking Application ensures a scalable, efficient, and user-friendly platform for tracking real-time cryptocurrency market data, trends, and analytics.</w:t>
      </w:r>
    </w:p>
    <w:p>
      <w:pPr>
        <w:pStyle w:val="style0"/>
        <w:rPr>
          <w:rFonts w:ascii="Arial" w:cs="Arial" w:eastAsia="Arial" w:hAnsi="Arial"/>
          <w:b/>
          <w:bCs/>
          <w:color w:val="000000"/>
        </w:rPr>
      </w:pPr>
      <w:r>
        <w:rPr>
          <w:rFonts w:ascii="Arial" w:cs="Arial" w:eastAsia="Arial" w:hAnsi="Arial"/>
          <w:b/>
          <w:bCs/>
          <w:color w:val="000000"/>
        </w:rPr>
        <w:t>Goals of the Solution Architecture: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Segoe UI Emoji" w:cs="Segoe UI Emoji" w:eastAsia="Arial" w:hAnsi="Segoe UI Emoji"/>
          <w:color w:val="000000"/>
        </w:rPr>
        <w:t xml:space="preserve">  </w:t>
      </w:r>
      <w:r>
        <w:rPr>
          <w:rFonts w:ascii="Arial" w:cs="Arial" w:eastAsia="Arial" w:hAnsi="Arial"/>
          <w:color w:val="000000"/>
        </w:rPr>
        <w:t>Identify the Best Tech Solution:</w:t>
      </w:r>
    </w:p>
    <w:p>
      <w:pPr>
        <w:pStyle w:val="style0"/>
        <w:numPr>
          <w:ilvl w:val="0"/>
          <w:numId w:val="1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Utilize modern front-end frameworks (React.js) and APIs (</w:t>
      </w:r>
      <w:r>
        <w:rPr>
          <w:rFonts w:ascii="Arial" w:cs="Arial" w:eastAsia="Arial" w:hAnsi="Arial"/>
          <w:color w:val="000000"/>
        </w:rPr>
        <w:t>RapidAPI</w:t>
      </w:r>
      <w:r>
        <w:rPr>
          <w:rFonts w:ascii="Arial" w:cs="Arial" w:eastAsia="Arial" w:hAnsi="Arial"/>
          <w:color w:val="000000"/>
        </w:rPr>
        <w:t xml:space="preserve">, </w:t>
      </w:r>
      <w:r>
        <w:rPr>
          <w:rFonts w:ascii="Arial" w:cs="Arial" w:eastAsia="Arial" w:hAnsi="Arial"/>
          <w:color w:val="000000"/>
        </w:rPr>
        <w:t>CoinGecko</w:t>
      </w:r>
      <w:r>
        <w:rPr>
          <w:rFonts w:ascii="Arial" w:cs="Arial" w:eastAsia="Arial" w:hAnsi="Arial"/>
          <w:color w:val="000000"/>
        </w:rPr>
        <w:t>) to provide a seamless and interactive crypto market tracking experience.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Define Structure &amp; Characteristics:</w:t>
      </w:r>
    </w:p>
    <w:p>
      <w:pPr>
        <w:pStyle w:val="style0"/>
        <w:numPr>
          <w:ilvl w:val="0"/>
          <w:numId w:val="3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Ensure a modular, scalable, and maintainable software architecture that supports future feature enhancements like AI-based price predictions and DeFi analytics.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Outline Features &amp; Development Phases:</w:t>
      </w:r>
    </w:p>
    <w:p>
      <w:pPr>
        <w:pStyle w:val="style0"/>
        <w:numPr>
          <w:ilvl w:val="0"/>
          <w:numId w:val="4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Clearly define project milestones, including UI/UX design, API integration, database structuring, and deployment strategy.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Establish Specifications for Development &amp; Delivery:</w:t>
      </w:r>
    </w:p>
    <w:p>
      <w:pPr>
        <w:pStyle w:val="style0"/>
        <w:numPr>
          <w:ilvl w:val="0"/>
          <w:numId w:val="5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Provide well-defined guidelines for system architecture, API integrations, data flow, and real-time data handling.</w:t>
      </w:r>
    </w:p>
    <w:p>
      <w:pPr>
        <w:pStyle w:val="style0"/>
        <w:numPr>
          <w:ilvl w:val="0"/>
          <w:numId w:val="5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Implement a high-performance backend to support large-scale user requests without delays.</w:t>
      </w:r>
    </w:p>
    <w:p>
      <w:pPr>
        <w:pStyle w:val="style0"/>
        <w:ind w:left="720"/>
        <w:rPr>
          <w:rFonts w:ascii="Arial" w:cs="Arial" w:eastAsia="Arial" w:hAnsi="Arial"/>
          <w:color w:val="000000"/>
        </w:rPr>
      </w:pPr>
    </w:p>
    <w:p>
      <w:pPr>
        <w:pStyle w:val="style0"/>
        <w:ind w:left="720"/>
        <w:rPr>
          <w:rFonts w:ascii="Arial" w:cs="Arial" w:eastAsia="Arial" w:hAnsi="Arial"/>
          <w:color w:val="000000"/>
        </w:rPr>
      </w:pPr>
      <w:r>
        <w:rPr>
          <w:noProof/>
        </w:rPr>
        <w:drawing>
          <wp:inline distL="0" distT="0" distB="0" distR="0">
            <wp:extent cx="5731510" cy="4735830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358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8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1A481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nsid w:val="00000002"/>
    <w:multiLevelType w:val="multilevel"/>
    <w:tmpl w:val="6D46AF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246E1C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95740F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A0B48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muZZGfFe0iI6OKFkwjZ6JOQSA==">AMUW2mUbrDJ+PuHPZ+HN23YJ/lxF7Sr+fovWev53xxLKFDTYeiXJtivaM+ptqVi+fT/IN5n9TEXK7NnJICH3P6QsFk9RHeqOvE1IXYuvZuN+GsyydOFVOE4=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Words>149</Words>
  <Pages>2</Pages>
  <Characters>1040</Characters>
  <Application>WPS Office</Application>
  <DocSecurity>0</DocSecurity>
  <Paragraphs>31</Paragraphs>
  <ScaleCrop>false</ScaleCrop>
  <LinksUpToDate>false</LinksUpToDate>
  <CharactersWithSpaces>1170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220233L2I</lastModifiedBy>
  <dcterms:modified xsi:type="dcterms:W3CDTF">2025-03-09T06:39:37Z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a2fcfce34c1a447bbd9c9b1ffa2848c2</vt:lpwstr>
  </property>
</Properties>
</file>