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6D3" w:rsidRDefault="00CB16D3" w:rsidP="00CB16D3">
      <w:pPr>
        <w:jc w:val="center"/>
        <w:rPr>
          <w:rFonts w:ascii="Adobe 仿宋 Std R" w:eastAsia="Adobe 仿宋 Std R" w:hAnsi="Adobe 仿宋 Std R" w:hint="eastAsia"/>
          <w:b/>
          <w:sz w:val="44"/>
          <w:szCs w:val="44"/>
        </w:rPr>
      </w:pPr>
      <w:r w:rsidRPr="00CB16D3">
        <w:rPr>
          <w:rFonts w:ascii="Adobe 仿宋 Std R" w:eastAsia="Adobe 仿宋 Std R" w:hAnsi="Adobe 仿宋 Std R" w:hint="eastAsia"/>
          <w:b/>
          <w:sz w:val="44"/>
          <w:szCs w:val="44"/>
        </w:rPr>
        <w:t>泰坤堂APP接口</w:t>
      </w:r>
    </w:p>
    <w:p w:rsidR="00CB16D3" w:rsidRDefault="00CB16D3" w:rsidP="00CB16D3">
      <w:pPr>
        <w:jc w:val="left"/>
        <w:rPr>
          <w:rFonts w:ascii="Adobe 仿宋 Std R" w:eastAsia="Adobe 仿宋 Std R" w:hAnsi="Adobe 仿宋 Std R" w:hint="eastAsia"/>
          <w:sz w:val="28"/>
          <w:szCs w:val="28"/>
        </w:rPr>
      </w:pPr>
      <w:r>
        <w:rPr>
          <w:rFonts w:ascii="Adobe 仿宋 Std R" w:eastAsia="Adobe 仿宋 Std R" w:hAnsi="Adobe 仿宋 Std R" w:hint="eastAsia"/>
          <w:sz w:val="28"/>
          <w:szCs w:val="28"/>
        </w:rPr>
        <w:t>1.登录接口</w:t>
      </w:r>
    </w:p>
    <w:p w:rsidR="00960EC1" w:rsidRPr="00960EC1" w:rsidRDefault="00960EC1" w:rsidP="00960EC1">
      <w:pPr>
        <w:ind w:firstLineChars="200" w:firstLine="560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Adobe 仿宋 Std R" w:eastAsia="Adobe 仿宋 Std R" w:hAnsi="Adobe 仿宋 Std R" w:hint="eastAsia"/>
          <w:sz w:val="28"/>
          <w:szCs w:val="28"/>
        </w:rPr>
        <w:t xml:space="preserve"> </w:t>
      </w:r>
      <w:r w:rsidRPr="00AB0B13">
        <w:rPr>
          <w:rFonts w:ascii="微软雅黑" w:eastAsia="微软雅黑" w:hAnsi="微软雅黑" w:hint="eastAsia"/>
          <w:color w:val="000000"/>
        </w:rPr>
        <w:t xml:space="preserve">请求Url: </w:t>
      </w:r>
      <w:r w:rsidRPr="00960EC1">
        <w:rPr>
          <w:rFonts w:ascii="微软雅黑" w:eastAsia="微软雅黑" w:hAnsi="微软雅黑"/>
          <w:color w:val="000000"/>
        </w:rPr>
        <w:t>http://39.105.19.169/</w:t>
      </w:r>
      <w:r>
        <w:rPr>
          <w:rFonts w:ascii="微软雅黑" w:eastAsia="微软雅黑" w:hAnsi="微软雅黑" w:hint="eastAsia"/>
          <w:color w:val="000000"/>
        </w:rPr>
        <w:t>Member/login</w:t>
      </w:r>
    </w:p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72"/>
        <w:gridCol w:w="1696"/>
        <w:gridCol w:w="559"/>
        <w:gridCol w:w="145"/>
        <w:gridCol w:w="1759"/>
        <w:gridCol w:w="3341"/>
      </w:tblGrid>
      <w:tr w:rsidR="00960EC1" w:rsidRPr="00AB0B13" w:rsidTr="003E1674">
        <w:trPr>
          <w:trHeight w:val="416"/>
        </w:trPr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:rsidR="00960EC1" w:rsidRPr="00AB0B13" w:rsidRDefault="00960EC1" w:rsidP="003E1674">
            <w:pPr>
              <w:jc w:val="center"/>
              <w:rPr>
                <w:rFonts w:ascii="微软雅黑" w:eastAsia="微软雅黑" w:hAnsi="微软雅黑"/>
                <w:b/>
                <w:color w:val="000000"/>
              </w:rPr>
            </w:pPr>
            <w:r w:rsidRPr="00AB0B13">
              <w:rPr>
                <w:rFonts w:ascii="微软雅黑" w:eastAsia="微软雅黑" w:hAnsi="微软雅黑" w:hint="eastAsia"/>
                <w:b/>
                <w:color w:val="000000"/>
              </w:rPr>
              <w:t>字段名</w:t>
            </w:r>
          </w:p>
        </w:tc>
        <w:tc>
          <w:tcPr>
            <w:tcW w:w="1696" w:type="dxa"/>
            <w:tcBorders>
              <w:bottom w:val="single" w:sz="4" w:space="0" w:color="auto"/>
            </w:tcBorders>
            <w:vAlign w:val="center"/>
          </w:tcPr>
          <w:p w:rsidR="00960EC1" w:rsidRPr="00AB0B13" w:rsidRDefault="00960EC1" w:rsidP="003E1674">
            <w:pPr>
              <w:jc w:val="center"/>
              <w:rPr>
                <w:rFonts w:ascii="微软雅黑" w:eastAsia="微软雅黑" w:hAnsi="微软雅黑"/>
                <w:b/>
                <w:color w:val="000000"/>
              </w:rPr>
            </w:pPr>
            <w:r w:rsidRPr="00AB0B13">
              <w:rPr>
                <w:rFonts w:ascii="微软雅黑" w:eastAsia="微软雅黑" w:hAnsi="微软雅黑" w:hint="eastAsia"/>
                <w:b/>
                <w:color w:val="000000"/>
              </w:rPr>
              <w:t>变量名</w:t>
            </w:r>
          </w:p>
        </w:tc>
        <w:tc>
          <w:tcPr>
            <w:tcW w:w="704" w:type="dxa"/>
            <w:gridSpan w:val="2"/>
            <w:tcBorders>
              <w:bottom w:val="single" w:sz="4" w:space="0" w:color="auto"/>
            </w:tcBorders>
            <w:vAlign w:val="center"/>
          </w:tcPr>
          <w:p w:rsidR="00960EC1" w:rsidRPr="00AB0B13" w:rsidRDefault="00960EC1" w:rsidP="003E1674">
            <w:pPr>
              <w:jc w:val="center"/>
              <w:rPr>
                <w:rFonts w:ascii="微软雅黑" w:eastAsia="微软雅黑" w:hAnsi="微软雅黑"/>
                <w:b/>
                <w:color w:val="000000"/>
              </w:rPr>
            </w:pPr>
            <w:r w:rsidRPr="00AB0B13">
              <w:rPr>
                <w:rFonts w:ascii="微软雅黑" w:eastAsia="微软雅黑" w:hAnsi="微软雅黑" w:hint="eastAsia"/>
                <w:b/>
                <w:color w:val="000000"/>
              </w:rPr>
              <w:t>必填</w:t>
            </w:r>
          </w:p>
        </w:tc>
        <w:tc>
          <w:tcPr>
            <w:tcW w:w="1759" w:type="dxa"/>
            <w:tcBorders>
              <w:bottom w:val="single" w:sz="4" w:space="0" w:color="auto"/>
            </w:tcBorders>
            <w:vAlign w:val="center"/>
          </w:tcPr>
          <w:p w:rsidR="00960EC1" w:rsidRPr="00AB0B13" w:rsidRDefault="00960EC1" w:rsidP="003E1674">
            <w:pPr>
              <w:jc w:val="center"/>
              <w:rPr>
                <w:rFonts w:ascii="微软雅黑" w:eastAsia="微软雅黑" w:hAnsi="微软雅黑"/>
                <w:b/>
                <w:color w:val="000000"/>
              </w:rPr>
            </w:pPr>
            <w:r w:rsidRPr="00AB0B13">
              <w:rPr>
                <w:rFonts w:ascii="微软雅黑" w:eastAsia="微软雅黑" w:hAnsi="微软雅黑" w:hint="eastAsia"/>
                <w:b/>
                <w:color w:val="000000"/>
              </w:rPr>
              <w:t>类型</w:t>
            </w:r>
          </w:p>
        </w:tc>
        <w:tc>
          <w:tcPr>
            <w:tcW w:w="3341" w:type="dxa"/>
            <w:tcBorders>
              <w:bottom w:val="single" w:sz="4" w:space="0" w:color="auto"/>
            </w:tcBorders>
            <w:vAlign w:val="center"/>
          </w:tcPr>
          <w:p w:rsidR="00960EC1" w:rsidRPr="00AB0B13" w:rsidRDefault="00960EC1" w:rsidP="003E1674">
            <w:pPr>
              <w:jc w:val="center"/>
              <w:rPr>
                <w:rFonts w:ascii="微软雅黑" w:eastAsia="微软雅黑" w:hAnsi="微软雅黑"/>
                <w:b/>
                <w:color w:val="000000"/>
              </w:rPr>
            </w:pPr>
            <w:r w:rsidRPr="00AB0B13">
              <w:rPr>
                <w:rFonts w:ascii="微软雅黑" w:eastAsia="微软雅黑" w:hAnsi="微软雅黑" w:hint="eastAsia"/>
                <w:b/>
                <w:color w:val="000000"/>
              </w:rPr>
              <w:t>说明</w:t>
            </w:r>
          </w:p>
        </w:tc>
      </w:tr>
      <w:tr w:rsidR="00960EC1" w:rsidRPr="00AB0B13" w:rsidTr="003E1674">
        <w:trPr>
          <w:trHeight w:val="416"/>
        </w:trPr>
        <w:tc>
          <w:tcPr>
            <w:tcW w:w="9072" w:type="dxa"/>
            <w:gridSpan w:val="6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60EC1" w:rsidRPr="00AB0B13" w:rsidRDefault="00960EC1" w:rsidP="003E1674">
            <w:pPr>
              <w:jc w:val="left"/>
              <w:rPr>
                <w:rFonts w:ascii="微软雅黑" w:eastAsia="微软雅黑" w:hAnsi="微软雅黑" w:hint="eastAsia"/>
                <w:b/>
                <w:color w:val="000000"/>
              </w:rPr>
            </w:pPr>
            <w:r w:rsidRPr="00AB0B13">
              <w:rPr>
                <w:rFonts w:ascii="微软雅黑" w:eastAsia="微软雅黑" w:hAnsi="微软雅黑" w:hint="eastAsia"/>
                <w:b/>
                <w:color w:val="000000"/>
              </w:rPr>
              <w:t>业务参数</w:t>
            </w:r>
          </w:p>
        </w:tc>
      </w:tr>
      <w:tr w:rsidR="00960EC1" w:rsidRPr="00AB0B13" w:rsidTr="003E1674">
        <w:trPr>
          <w:trHeight w:val="510"/>
        </w:trPr>
        <w:tc>
          <w:tcPr>
            <w:tcW w:w="1572" w:type="dxa"/>
            <w:vAlign w:val="center"/>
          </w:tcPr>
          <w:p w:rsidR="00960EC1" w:rsidRPr="00AB0B13" w:rsidRDefault="00960EC1" w:rsidP="003E1674">
            <w:pPr>
              <w:autoSpaceDE w:val="0"/>
              <w:autoSpaceDN w:val="0"/>
              <w:adjustRightInd w:val="0"/>
              <w:spacing w:before="37"/>
              <w:ind w:left="97"/>
              <w:jc w:val="center"/>
              <w:rPr>
                <w:rFonts w:ascii="微软雅黑" w:eastAsia="微软雅黑" w:hAnsi="微软雅黑" w:cs="宋体"/>
                <w:color w:val="000000"/>
                <w:spacing w:val="1"/>
                <w:kern w:val="0"/>
                <w:sz w:val="18"/>
                <w:szCs w:val="18"/>
              </w:rPr>
            </w:pPr>
            <w:r w:rsidRPr="00AB0B13">
              <w:rPr>
                <w:rFonts w:ascii="微软雅黑" w:eastAsia="微软雅黑" w:hAnsi="微软雅黑" w:cs="宋体" w:hint="eastAsia"/>
                <w:color w:val="000000"/>
                <w:spacing w:val="1"/>
                <w:kern w:val="0"/>
                <w:sz w:val="18"/>
                <w:szCs w:val="18"/>
              </w:rPr>
              <w:t>版本名称</w:t>
            </w:r>
          </w:p>
        </w:tc>
        <w:tc>
          <w:tcPr>
            <w:tcW w:w="1696" w:type="dxa"/>
            <w:vAlign w:val="center"/>
          </w:tcPr>
          <w:p w:rsidR="00960EC1" w:rsidRPr="00AB0B13" w:rsidRDefault="00960EC1" w:rsidP="003E1674">
            <w:pPr>
              <w:autoSpaceDE w:val="0"/>
              <w:autoSpaceDN w:val="0"/>
              <w:adjustRightInd w:val="0"/>
              <w:spacing w:before="37"/>
              <w:ind w:left="97"/>
              <w:jc w:val="center"/>
              <w:rPr>
                <w:rFonts w:ascii="微软雅黑" w:eastAsia="微软雅黑" w:hAnsi="微软雅黑" w:cs="宋体"/>
                <w:color w:val="000000"/>
                <w:spacing w:val="1"/>
                <w:kern w:val="0"/>
                <w:sz w:val="18"/>
                <w:szCs w:val="18"/>
              </w:rPr>
            </w:pPr>
            <w:r w:rsidRPr="00AB0B13">
              <w:rPr>
                <w:rFonts w:ascii="微软雅黑" w:eastAsia="微软雅黑" w:hAnsi="微软雅黑" w:cs="宋体" w:hint="eastAsia"/>
                <w:color w:val="000000"/>
                <w:spacing w:val="1"/>
                <w:kern w:val="0"/>
                <w:sz w:val="18"/>
                <w:szCs w:val="18"/>
              </w:rPr>
              <w:t>Name</w:t>
            </w:r>
          </w:p>
        </w:tc>
        <w:tc>
          <w:tcPr>
            <w:tcW w:w="559" w:type="dxa"/>
            <w:vAlign w:val="center"/>
          </w:tcPr>
          <w:p w:rsidR="00960EC1" w:rsidRPr="00AB0B13" w:rsidRDefault="00960EC1" w:rsidP="003E1674">
            <w:pPr>
              <w:autoSpaceDE w:val="0"/>
              <w:autoSpaceDN w:val="0"/>
              <w:adjustRightInd w:val="0"/>
              <w:spacing w:before="37"/>
              <w:ind w:left="97"/>
              <w:jc w:val="center"/>
              <w:rPr>
                <w:rFonts w:ascii="微软雅黑" w:eastAsia="微软雅黑" w:hAnsi="微软雅黑" w:cs="宋体"/>
                <w:color w:val="000000"/>
                <w:spacing w:val="1"/>
                <w:kern w:val="0"/>
                <w:sz w:val="18"/>
                <w:szCs w:val="18"/>
              </w:rPr>
            </w:pPr>
            <w:r w:rsidRPr="00AB0B13">
              <w:rPr>
                <w:rFonts w:ascii="微软雅黑" w:eastAsia="微软雅黑" w:hAnsi="微软雅黑" w:cs="宋体" w:hint="eastAsia"/>
                <w:color w:val="000000"/>
                <w:spacing w:val="1"/>
                <w:kern w:val="0"/>
                <w:sz w:val="18"/>
                <w:szCs w:val="18"/>
              </w:rPr>
              <w:t>是</w:t>
            </w:r>
          </w:p>
        </w:tc>
        <w:tc>
          <w:tcPr>
            <w:tcW w:w="1904" w:type="dxa"/>
            <w:gridSpan w:val="2"/>
            <w:vAlign w:val="center"/>
          </w:tcPr>
          <w:p w:rsidR="00960EC1" w:rsidRPr="00AB0B13" w:rsidRDefault="00960EC1" w:rsidP="003E1674">
            <w:pPr>
              <w:autoSpaceDE w:val="0"/>
              <w:autoSpaceDN w:val="0"/>
              <w:adjustRightInd w:val="0"/>
              <w:spacing w:before="37"/>
              <w:ind w:left="97"/>
              <w:jc w:val="center"/>
              <w:rPr>
                <w:rFonts w:ascii="微软雅黑" w:eastAsia="微软雅黑" w:hAnsi="微软雅黑" w:cs="宋体"/>
                <w:color w:val="000000"/>
                <w:spacing w:val="1"/>
                <w:kern w:val="0"/>
                <w:sz w:val="18"/>
                <w:szCs w:val="18"/>
              </w:rPr>
            </w:pPr>
            <w:r w:rsidRPr="00AB0B13">
              <w:rPr>
                <w:rFonts w:ascii="微软雅黑" w:eastAsia="微软雅黑" w:hAnsi="微软雅黑" w:cs="宋体" w:hint="eastAsia"/>
                <w:color w:val="000000"/>
                <w:spacing w:val="1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3341" w:type="dxa"/>
            <w:vAlign w:val="center"/>
          </w:tcPr>
          <w:p w:rsidR="00960EC1" w:rsidRPr="00AB0B13" w:rsidRDefault="00960EC1" w:rsidP="003E1674">
            <w:pPr>
              <w:autoSpaceDE w:val="0"/>
              <w:autoSpaceDN w:val="0"/>
              <w:adjustRightInd w:val="0"/>
              <w:spacing w:before="37"/>
              <w:jc w:val="left"/>
              <w:rPr>
                <w:rFonts w:ascii="微软雅黑" w:eastAsia="微软雅黑" w:hAnsi="微软雅黑" w:cs="宋体"/>
                <w:color w:val="000000"/>
                <w:spacing w:val="1"/>
                <w:kern w:val="0"/>
                <w:sz w:val="18"/>
                <w:szCs w:val="18"/>
              </w:rPr>
            </w:pPr>
            <w:r w:rsidRPr="00AB0B13">
              <w:rPr>
                <w:rFonts w:ascii="微软雅黑" w:eastAsia="微软雅黑" w:hAnsi="微软雅黑" w:cs="宋体" w:hint="eastAsia"/>
                <w:color w:val="000000"/>
                <w:spacing w:val="1"/>
                <w:kern w:val="0"/>
                <w:sz w:val="18"/>
                <w:szCs w:val="18"/>
              </w:rPr>
              <w:t>版本名称,默认属性值为:B2CPayment</w:t>
            </w:r>
          </w:p>
        </w:tc>
      </w:tr>
    </w:tbl>
    <w:p w:rsidR="00960EC1" w:rsidRPr="00CB16D3" w:rsidRDefault="00960EC1" w:rsidP="00CB16D3">
      <w:pPr>
        <w:jc w:val="left"/>
        <w:rPr>
          <w:rFonts w:ascii="Adobe 仿宋 Std R" w:eastAsia="Adobe 仿宋 Std R" w:hAnsi="Adobe 仿宋 Std R"/>
          <w:sz w:val="28"/>
          <w:szCs w:val="28"/>
        </w:rPr>
      </w:pPr>
    </w:p>
    <w:sectPr w:rsidR="00960EC1" w:rsidRPr="00CB16D3" w:rsidSect="00772E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0592" w:rsidRDefault="008D0592" w:rsidP="00CB16D3">
      <w:r>
        <w:separator/>
      </w:r>
    </w:p>
  </w:endnote>
  <w:endnote w:type="continuationSeparator" w:id="0">
    <w:p w:rsidR="008D0592" w:rsidRDefault="008D0592" w:rsidP="00CB16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仿宋 Std R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0592" w:rsidRDefault="008D0592" w:rsidP="00CB16D3">
      <w:r>
        <w:separator/>
      </w:r>
    </w:p>
  </w:footnote>
  <w:footnote w:type="continuationSeparator" w:id="0">
    <w:p w:rsidR="008D0592" w:rsidRDefault="008D0592" w:rsidP="00CB16D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16D3"/>
    <w:rsid w:val="00772E5C"/>
    <w:rsid w:val="008D0592"/>
    <w:rsid w:val="00960EC1"/>
    <w:rsid w:val="00CB16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2E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16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16D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16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16D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111</Characters>
  <Application>Microsoft Office Word</Application>
  <DocSecurity>0</DocSecurity>
  <Lines>1</Lines>
  <Paragraphs>1</Paragraphs>
  <ScaleCrop>false</ScaleCrop>
  <Company>Microsoft</Company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2018-04-23T08:57:00Z</dcterms:created>
  <dcterms:modified xsi:type="dcterms:W3CDTF">2018-04-23T09:02:00Z</dcterms:modified>
</cp:coreProperties>
</file>