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11FD0" w14:textId="69FF6ECB" w:rsidR="004E6AFB" w:rsidRPr="003C3819" w:rsidRDefault="004E6AFB" w:rsidP="00935AD7">
      <w:pPr>
        <w:jc w:val="center"/>
        <w:rPr>
          <w:rFonts w:ascii="Google Sans Code" w:hAnsi="Google Sans Code"/>
          <w:b/>
          <w:bCs/>
          <w:sz w:val="28"/>
          <w:szCs w:val="28"/>
        </w:rPr>
      </w:pPr>
      <w:r w:rsidRPr="003C3819">
        <w:rPr>
          <w:rFonts w:ascii="Google Sans Code" w:hAnsi="Google Sans Code"/>
          <w:b/>
          <w:bCs/>
          <w:sz w:val="28"/>
          <w:szCs w:val="28"/>
        </w:rPr>
        <w:t>IDEXX DISCREPANCY AUTOMATIC PACKAGE COUNT UPDATE DELIVERY</w:t>
      </w:r>
    </w:p>
    <w:p w14:paraId="0476E96B" w14:textId="2183D586" w:rsidR="004E6AFB" w:rsidRPr="003C3819" w:rsidRDefault="00935AD7">
      <w:pPr>
        <w:rPr>
          <w:rFonts w:ascii="Google Sans Code" w:hAnsi="Google Sans Code"/>
          <w:b/>
          <w:bCs/>
          <w:sz w:val="28"/>
          <w:szCs w:val="28"/>
        </w:rPr>
      </w:pPr>
      <w:r w:rsidRPr="003C3819">
        <w:rPr>
          <w:rFonts w:ascii="Google Sans Code" w:hAnsi="Google Sans Code"/>
          <w:b/>
          <w:bCs/>
          <w:noProof/>
          <w:sz w:val="28"/>
          <w:szCs w:val="28"/>
        </w:rPr>
        <w:drawing>
          <wp:anchor distT="0" distB="0" distL="114300" distR="114300" simplePos="0" relativeHeight="251659264" behindDoc="1" locked="0" layoutInCell="1" allowOverlap="1" wp14:anchorId="5C9D6A82" wp14:editId="00C2F12A">
            <wp:simplePos x="0" y="0"/>
            <wp:positionH relativeFrom="margin">
              <wp:posOffset>1181100</wp:posOffset>
            </wp:positionH>
            <wp:positionV relativeFrom="margin">
              <wp:posOffset>504825</wp:posOffset>
            </wp:positionV>
            <wp:extent cx="6285865" cy="5943600"/>
            <wp:effectExtent l="0" t="0" r="635" b="0"/>
            <wp:wrapSquare wrapText="bothSides"/>
            <wp:docPr id="152084314" name="Picture 3"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4314" name="Picture 3" descr="A diagram of a diagram"/>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85865" cy="5943600"/>
                    </a:xfrm>
                    <a:prstGeom prst="rect">
                      <a:avLst/>
                    </a:prstGeom>
                  </pic:spPr>
                </pic:pic>
              </a:graphicData>
            </a:graphic>
          </wp:anchor>
        </w:drawing>
      </w:r>
    </w:p>
    <w:p w14:paraId="5B3060DD" w14:textId="23E4F47B" w:rsidR="004E6AFB" w:rsidRPr="003C3819" w:rsidRDefault="004E6AFB">
      <w:pPr>
        <w:rPr>
          <w:rFonts w:ascii="Google Sans Code" w:hAnsi="Google Sans Code"/>
          <w:sz w:val="28"/>
          <w:szCs w:val="28"/>
        </w:rPr>
      </w:pPr>
    </w:p>
    <w:p w14:paraId="56C9D042" w14:textId="77777777" w:rsidR="006C15D3" w:rsidRPr="003C3819" w:rsidRDefault="006C15D3">
      <w:pPr>
        <w:rPr>
          <w:rFonts w:ascii="Google Sans Code" w:hAnsi="Google Sans Code"/>
          <w:sz w:val="28"/>
          <w:szCs w:val="28"/>
        </w:rPr>
      </w:pPr>
    </w:p>
    <w:p w14:paraId="6DF464B4" w14:textId="77777777" w:rsidR="006C15D3" w:rsidRPr="003C3819" w:rsidRDefault="006C15D3">
      <w:pPr>
        <w:rPr>
          <w:rFonts w:ascii="Google Sans Code" w:hAnsi="Google Sans Code"/>
          <w:sz w:val="28"/>
          <w:szCs w:val="28"/>
        </w:rPr>
      </w:pPr>
    </w:p>
    <w:p w14:paraId="451F1FEF" w14:textId="77777777" w:rsidR="006C15D3" w:rsidRPr="003C3819" w:rsidRDefault="006C15D3">
      <w:pPr>
        <w:rPr>
          <w:rFonts w:ascii="Google Sans Code" w:hAnsi="Google Sans Code"/>
          <w:sz w:val="28"/>
          <w:szCs w:val="28"/>
        </w:rPr>
      </w:pPr>
    </w:p>
    <w:p w14:paraId="14121390" w14:textId="77777777" w:rsidR="006C15D3" w:rsidRPr="003C3819" w:rsidRDefault="006C15D3">
      <w:pPr>
        <w:rPr>
          <w:rFonts w:ascii="Google Sans Code" w:hAnsi="Google Sans Code"/>
          <w:sz w:val="28"/>
          <w:szCs w:val="28"/>
        </w:rPr>
      </w:pPr>
    </w:p>
    <w:p w14:paraId="57940832" w14:textId="77777777" w:rsidR="006C15D3" w:rsidRPr="003C3819" w:rsidRDefault="006C15D3">
      <w:pPr>
        <w:rPr>
          <w:rFonts w:ascii="Google Sans Code" w:hAnsi="Google Sans Code"/>
          <w:sz w:val="28"/>
          <w:szCs w:val="28"/>
        </w:rPr>
      </w:pPr>
    </w:p>
    <w:p w14:paraId="7DC83F55" w14:textId="77777777" w:rsidR="006C15D3" w:rsidRPr="003C3819" w:rsidRDefault="006C15D3">
      <w:pPr>
        <w:rPr>
          <w:rFonts w:ascii="Google Sans Code" w:hAnsi="Google Sans Code"/>
          <w:sz w:val="28"/>
          <w:szCs w:val="28"/>
        </w:rPr>
      </w:pPr>
    </w:p>
    <w:p w14:paraId="5C291A59" w14:textId="77777777" w:rsidR="006C15D3" w:rsidRPr="003C3819" w:rsidRDefault="006C15D3">
      <w:pPr>
        <w:rPr>
          <w:rFonts w:ascii="Google Sans Code" w:hAnsi="Google Sans Code"/>
          <w:sz w:val="28"/>
          <w:szCs w:val="28"/>
        </w:rPr>
      </w:pPr>
    </w:p>
    <w:p w14:paraId="71C0DD0F" w14:textId="77777777" w:rsidR="006C15D3" w:rsidRPr="003C3819" w:rsidRDefault="006C15D3">
      <w:pPr>
        <w:rPr>
          <w:rFonts w:ascii="Google Sans Code" w:hAnsi="Google Sans Code"/>
          <w:sz w:val="28"/>
          <w:szCs w:val="28"/>
        </w:rPr>
      </w:pPr>
    </w:p>
    <w:p w14:paraId="46CEC0CD" w14:textId="77777777" w:rsidR="006C15D3" w:rsidRPr="003C3819" w:rsidRDefault="006C15D3">
      <w:pPr>
        <w:rPr>
          <w:rFonts w:ascii="Google Sans Code" w:hAnsi="Google Sans Code"/>
          <w:sz w:val="28"/>
          <w:szCs w:val="28"/>
        </w:rPr>
      </w:pPr>
    </w:p>
    <w:p w14:paraId="6D65BBF7" w14:textId="77777777" w:rsidR="006C15D3" w:rsidRPr="003C3819" w:rsidRDefault="006C15D3">
      <w:pPr>
        <w:rPr>
          <w:rFonts w:ascii="Google Sans Code" w:hAnsi="Google Sans Code"/>
          <w:sz w:val="28"/>
          <w:szCs w:val="28"/>
        </w:rPr>
      </w:pPr>
    </w:p>
    <w:p w14:paraId="6BDC8217" w14:textId="77777777" w:rsidR="006C15D3" w:rsidRPr="003C3819" w:rsidRDefault="006C15D3">
      <w:pPr>
        <w:rPr>
          <w:rFonts w:ascii="Google Sans Code" w:hAnsi="Google Sans Code"/>
          <w:sz w:val="28"/>
          <w:szCs w:val="28"/>
        </w:rPr>
      </w:pPr>
    </w:p>
    <w:p w14:paraId="5ABC405A" w14:textId="77777777" w:rsidR="006C15D3" w:rsidRPr="003C3819" w:rsidRDefault="006C15D3">
      <w:pPr>
        <w:rPr>
          <w:rFonts w:ascii="Google Sans Code" w:hAnsi="Google Sans Code"/>
          <w:sz w:val="28"/>
          <w:szCs w:val="28"/>
        </w:rPr>
      </w:pPr>
    </w:p>
    <w:p w14:paraId="55BB74FC" w14:textId="77777777" w:rsidR="006C15D3" w:rsidRPr="003C3819" w:rsidRDefault="006C15D3">
      <w:pPr>
        <w:rPr>
          <w:rFonts w:ascii="Google Sans Code" w:hAnsi="Google Sans Code"/>
          <w:sz w:val="28"/>
          <w:szCs w:val="28"/>
        </w:rPr>
      </w:pPr>
    </w:p>
    <w:p w14:paraId="0DA1DECB" w14:textId="77777777" w:rsidR="006C15D3" w:rsidRPr="003C3819" w:rsidRDefault="006C15D3">
      <w:pPr>
        <w:rPr>
          <w:rFonts w:ascii="Google Sans Code" w:hAnsi="Google Sans Code"/>
          <w:sz w:val="28"/>
          <w:szCs w:val="28"/>
        </w:rPr>
      </w:pPr>
    </w:p>
    <w:p w14:paraId="3ACC458C" w14:textId="1C95BDA0" w:rsidR="006C15D3" w:rsidRPr="003C3819" w:rsidRDefault="003C3819">
      <w:pPr>
        <w:rPr>
          <w:rFonts w:ascii="Google Sans Code" w:hAnsi="Google Sans Code"/>
          <w:b/>
          <w:bCs/>
          <w:sz w:val="28"/>
          <w:szCs w:val="28"/>
        </w:rPr>
      </w:pPr>
      <w:r w:rsidRPr="003C3819">
        <w:rPr>
          <w:rFonts w:ascii="Google Sans Code" w:hAnsi="Google Sans Code"/>
          <w:b/>
          <w:bCs/>
          <w:sz w:val="28"/>
          <w:szCs w:val="28"/>
        </w:rPr>
        <w:t>Requirements from IDEXX:</w:t>
      </w:r>
    </w:p>
    <w:p w14:paraId="5A12789F" w14:textId="11AD97CC" w:rsidR="003C3819" w:rsidRPr="003C3819" w:rsidRDefault="003C3819" w:rsidP="003C3819">
      <w:pPr>
        <w:rPr>
          <w:rFonts w:ascii="Google Sans Code" w:hAnsi="Google Sans Code"/>
          <w:sz w:val="28"/>
          <w:szCs w:val="28"/>
        </w:rPr>
      </w:pPr>
      <w:r w:rsidRPr="003C3819">
        <w:rPr>
          <w:rFonts w:ascii="Google Sans Code" w:hAnsi="Google Sans Code"/>
          <w:sz w:val="28"/>
          <w:szCs w:val="28"/>
        </w:rPr>
        <w:t xml:space="preserve">1. Emails must be sent to </w:t>
      </w:r>
      <w:hyperlink r:id="rId6" w:history="1">
        <w:r w:rsidRPr="008B089D">
          <w:rPr>
            <w:rStyle w:val="Hyperlink"/>
            <w:rFonts w:ascii="Google Sans Code" w:hAnsi="Google Sans Code"/>
            <w:sz w:val="28"/>
            <w:szCs w:val="28"/>
          </w:rPr>
          <w:t>discrepancy@labexp.com</w:t>
        </w:r>
      </w:hyperlink>
      <w:r>
        <w:rPr>
          <w:rFonts w:ascii="Google Sans Code" w:hAnsi="Google Sans Code"/>
          <w:sz w:val="28"/>
          <w:szCs w:val="28"/>
        </w:rPr>
        <w:t xml:space="preserve"> </w:t>
      </w:r>
      <w:r w:rsidRPr="003C3819">
        <w:rPr>
          <w:rFonts w:ascii="Google Sans Code" w:hAnsi="Google Sans Code"/>
          <w:sz w:val="28"/>
          <w:szCs w:val="28"/>
        </w:rPr>
        <w:t>with the subject containing the word 'Discrepancy' or 'Discrepancies' it can have started or tailing any words.</w:t>
      </w:r>
    </w:p>
    <w:p w14:paraId="11AA515E" w14:textId="77777777" w:rsidR="003C3819" w:rsidRPr="003C3819" w:rsidRDefault="003C3819" w:rsidP="003C3819">
      <w:pPr>
        <w:rPr>
          <w:rFonts w:ascii="Google Sans Code" w:hAnsi="Google Sans Code"/>
          <w:sz w:val="28"/>
          <w:szCs w:val="28"/>
        </w:rPr>
      </w:pPr>
      <w:r w:rsidRPr="003C3819">
        <w:rPr>
          <w:rFonts w:ascii="Google Sans Code" w:hAnsi="Google Sans Code"/>
          <w:sz w:val="28"/>
          <w:szCs w:val="28"/>
        </w:rPr>
        <w:t>2. Any new discrepancy workorders must be presented in a new email with the latest discrepancy workorders in the latest(right-most) tab.</w:t>
      </w:r>
    </w:p>
    <w:p w14:paraId="4E004250" w14:textId="77777777" w:rsidR="003C3819" w:rsidRPr="003C3819" w:rsidRDefault="003C3819" w:rsidP="003C3819">
      <w:pPr>
        <w:rPr>
          <w:rFonts w:ascii="Google Sans Code" w:hAnsi="Google Sans Code"/>
          <w:sz w:val="28"/>
          <w:szCs w:val="28"/>
        </w:rPr>
      </w:pPr>
      <w:r w:rsidRPr="003C3819">
        <w:rPr>
          <w:rFonts w:ascii="Google Sans Code" w:hAnsi="Google Sans Code"/>
          <w:sz w:val="28"/>
          <w:szCs w:val="28"/>
        </w:rPr>
        <w:t xml:space="preserve">3. All Discrepancy workorders must be in the excel sheet and not in the body of an email. The required columns for the script to process (should follow the same naming convention): </w:t>
      </w:r>
    </w:p>
    <w:p w14:paraId="7AFCD59E" w14:textId="77777777" w:rsidR="003C3819" w:rsidRPr="003C3819" w:rsidRDefault="003C3819" w:rsidP="003C3819">
      <w:pPr>
        <w:rPr>
          <w:rFonts w:ascii="Google Sans Code" w:hAnsi="Google Sans Code"/>
          <w:sz w:val="28"/>
          <w:szCs w:val="28"/>
        </w:rPr>
      </w:pPr>
      <w:r w:rsidRPr="003C3819">
        <w:rPr>
          <w:rFonts w:ascii="Google Sans Code" w:hAnsi="Google Sans Code"/>
          <w:sz w:val="28"/>
          <w:szCs w:val="28"/>
        </w:rPr>
        <w:tab/>
        <w:t>a. Workorder</w:t>
      </w:r>
    </w:p>
    <w:p w14:paraId="509C1771" w14:textId="77777777" w:rsidR="003C3819" w:rsidRPr="003C3819" w:rsidRDefault="003C3819" w:rsidP="003C3819">
      <w:pPr>
        <w:rPr>
          <w:rFonts w:ascii="Google Sans Code" w:hAnsi="Google Sans Code"/>
          <w:sz w:val="28"/>
          <w:szCs w:val="28"/>
        </w:rPr>
      </w:pPr>
      <w:r w:rsidRPr="003C3819">
        <w:rPr>
          <w:rFonts w:ascii="Google Sans Code" w:hAnsi="Google Sans Code"/>
          <w:sz w:val="28"/>
          <w:szCs w:val="28"/>
        </w:rPr>
        <w:tab/>
        <w:t>b. Vendor Bag Count</w:t>
      </w:r>
    </w:p>
    <w:p w14:paraId="0F3C2C6F" w14:textId="77777777" w:rsidR="003C3819" w:rsidRPr="003C3819" w:rsidRDefault="003C3819" w:rsidP="003C3819">
      <w:pPr>
        <w:rPr>
          <w:rFonts w:ascii="Google Sans Code" w:hAnsi="Google Sans Code"/>
          <w:sz w:val="28"/>
          <w:szCs w:val="28"/>
        </w:rPr>
      </w:pPr>
      <w:r w:rsidRPr="003C3819">
        <w:rPr>
          <w:rFonts w:ascii="Google Sans Code" w:hAnsi="Google Sans Code"/>
          <w:sz w:val="28"/>
          <w:szCs w:val="28"/>
        </w:rPr>
        <w:tab/>
        <w:t>c. Lab Bag Count</w:t>
      </w:r>
    </w:p>
    <w:p w14:paraId="128164C3" w14:textId="77777777" w:rsidR="003C3819" w:rsidRPr="003C3819" w:rsidRDefault="003C3819" w:rsidP="003C3819">
      <w:pPr>
        <w:rPr>
          <w:rFonts w:ascii="Google Sans Code" w:hAnsi="Google Sans Code"/>
          <w:sz w:val="28"/>
          <w:szCs w:val="28"/>
        </w:rPr>
      </w:pPr>
      <w:r w:rsidRPr="003C3819">
        <w:rPr>
          <w:rFonts w:ascii="Google Sans Code" w:hAnsi="Google Sans Code"/>
          <w:sz w:val="28"/>
          <w:szCs w:val="28"/>
        </w:rPr>
        <w:tab/>
        <w:t>d. Notes</w:t>
      </w:r>
    </w:p>
    <w:p w14:paraId="6DDCB9F9" w14:textId="2A8D5B1F" w:rsidR="003C3819" w:rsidRDefault="003C3819" w:rsidP="003C3819">
      <w:pPr>
        <w:rPr>
          <w:rFonts w:ascii="Google Sans Code" w:hAnsi="Google Sans Code"/>
          <w:sz w:val="28"/>
          <w:szCs w:val="28"/>
        </w:rPr>
      </w:pPr>
      <w:r w:rsidRPr="003C3819">
        <w:rPr>
          <w:rFonts w:ascii="Google Sans Code" w:hAnsi="Google Sans Code"/>
          <w:sz w:val="28"/>
          <w:szCs w:val="28"/>
        </w:rPr>
        <w:t>If any of the above is not followed, the script/workflow fails to execute to update the package counts automatically.</w:t>
      </w:r>
    </w:p>
    <w:p w14:paraId="1C274667" w14:textId="77777777" w:rsidR="003C3819" w:rsidRDefault="003C3819" w:rsidP="003C3819">
      <w:pPr>
        <w:rPr>
          <w:rFonts w:ascii="Google Sans Code" w:hAnsi="Google Sans Code"/>
          <w:sz w:val="28"/>
          <w:szCs w:val="28"/>
        </w:rPr>
      </w:pPr>
    </w:p>
    <w:p w14:paraId="341E6B89" w14:textId="77777777" w:rsidR="003C3819" w:rsidRDefault="003C3819" w:rsidP="003C3819">
      <w:pPr>
        <w:rPr>
          <w:rFonts w:ascii="Google Sans Code" w:hAnsi="Google Sans Code"/>
          <w:b/>
          <w:bCs/>
          <w:sz w:val="28"/>
          <w:szCs w:val="28"/>
        </w:rPr>
      </w:pPr>
    </w:p>
    <w:p w14:paraId="788989BC" w14:textId="0C94661F" w:rsidR="003C3819" w:rsidRDefault="003C3819" w:rsidP="003C3819">
      <w:pPr>
        <w:rPr>
          <w:rFonts w:ascii="Google Sans Code" w:hAnsi="Google Sans Code"/>
          <w:b/>
          <w:bCs/>
          <w:sz w:val="28"/>
          <w:szCs w:val="28"/>
        </w:rPr>
      </w:pPr>
      <w:r w:rsidRPr="003C3819">
        <w:rPr>
          <w:rFonts w:ascii="Google Sans Code" w:hAnsi="Google Sans Code"/>
          <w:b/>
          <w:bCs/>
          <w:sz w:val="28"/>
          <w:szCs w:val="28"/>
        </w:rPr>
        <w:lastRenderedPageBreak/>
        <w:t>Dispatch</w:t>
      </w:r>
    </w:p>
    <w:p w14:paraId="3D915C72" w14:textId="77777777" w:rsidR="003C3819" w:rsidRPr="003C3819" w:rsidRDefault="003C3819" w:rsidP="003C3819">
      <w:pPr>
        <w:rPr>
          <w:rFonts w:ascii="Google Sans Code" w:hAnsi="Google Sans Code"/>
          <w:b/>
          <w:bCs/>
          <w:sz w:val="28"/>
          <w:szCs w:val="28"/>
        </w:rPr>
      </w:pPr>
    </w:p>
    <w:sectPr w:rsidR="003C3819" w:rsidRPr="003C3819" w:rsidSect="00935AD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Code">
    <w:panose1 w:val="020B0509030502040204"/>
    <w:charset w:val="00"/>
    <w:family w:val="modern"/>
    <w:pitch w:val="fixed"/>
    <w:sig w:usb0="A000007F" w:usb1="00003862" w:usb2="00000000" w:usb3="00000000" w:csb0="0000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674BA4"/>
    <w:multiLevelType w:val="hybridMultilevel"/>
    <w:tmpl w:val="FABE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664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FB"/>
    <w:rsid w:val="002B2730"/>
    <w:rsid w:val="003C3819"/>
    <w:rsid w:val="00411169"/>
    <w:rsid w:val="004E6AFB"/>
    <w:rsid w:val="006C15D3"/>
    <w:rsid w:val="0093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455F"/>
  <w15:chartTrackingRefBased/>
  <w15:docId w15:val="{2A30E74B-1BFA-4EC1-9929-683285FA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AFB"/>
    <w:rPr>
      <w:rFonts w:eastAsiaTheme="majorEastAsia" w:cstheme="majorBidi"/>
      <w:color w:val="272727" w:themeColor="text1" w:themeTint="D8"/>
    </w:rPr>
  </w:style>
  <w:style w:type="paragraph" w:styleId="Title">
    <w:name w:val="Title"/>
    <w:basedOn w:val="Normal"/>
    <w:next w:val="Normal"/>
    <w:link w:val="TitleChar"/>
    <w:uiPriority w:val="10"/>
    <w:qFormat/>
    <w:rsid w:val="004E6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AFB"/>
    <w:pPr>
      <w:spacing w:before="160"/>
      <w:jc w:val="center"/>
    </w:pPr>
    <w:rPr>
      <w:i/>
      <w:iCs/>
      <w:color w:val="404040" w:themeColor="text1" w:themeTint="BF"/>
    </w:rPr>
  </w:style>
  <w:style w:type="character" w:customStyle="1" w:styleId="QuoteChar">
    <w:name w:val="Quote Char"/>
    <w:basedOn w:val="DefaultParagraphFont"/>
    <w:link w:val="Quote"/>
    <w:uiPriority w:val="29"/>
    <w:rsid w:val="004E6AFB"/>
    <w:rPr>
      <w:i/>
      <w:iCs/>
      <w:color w:val="404040" w:themeColor="text1" w:themeTint="BF"/>
    </w:rPr>
  </w:style>
  <w:style w:type="paragraph" w:styleId="ListParagraph">
    <w:name w:val="List Paragraph"/>
    <w:basedOn w:val="Normal"/>
    <w:uiPriority w:val="34"/>
    <w:qFormat/>
    <w:rsid w:val="004E6AFB"/>
    <w:pPr>
      <w:ind w:left="720"/>
      <w:contextualSpacing/>
    </w:pPr>
  </w:style>
  <w:style w:type="character" w:styleId="IntenseEmphasis">
    <w:name w:val="Intense Emphasis"/>
    <w:basedOn w:val="DefaultParagraphFont"/>
    <w:uiPriority w:val="21"/>
    <w:qFormat/>
    <w:rsid w:val="004E6AFB"/>
    <w:rPr>
      <w:i/>
      <w:iCs/>
      <w:color w:val="0F4761" w:themeColor="accent1" w:themeShade="BF"/>
    </w:rPr>
  </w:style>
  <w:style w:type="paragraph" w:styleId="IntenseQuote">
    <w:name w:val="Intense Quote"/>
    <w:basedOn w:val="Normal"/>
    <w:next w:val="Normal"/>
    <w:link w:val="IntenseQuoteChar"/>
    <w:uiPriority w:val="30"/>
    <w:qFormat/>
    <w:rsid w:val="004E6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AFB"/>
    <w:rPr>
      <w:i/>
      <w:iCs/>
      <w:color w:val="0F4761" w:themeColor="accent1" w:themeShade="BF"/>
    </w:rPr>
  </w:style>
  <w:style w:type="character" w:styleId="IntenseReference">
    <w:name w:val="Intense Reference"/>
    <w:basedOn w:val="DefaultParagraphFont"/>
    <w:uiPriority w:val="32"/>
    <w:qFormat/>
    <w:rsid w:val="004E6AFB"/>
    <w:rPr>
      <w:b/>
      <w:bCs/>
      <w:smallCaps/>
      <w:color w:val="0F4761" w:themeColor="accent1" w:themeShade="BF"/>
      <w:spacing w:val="5"/>
    </w:rPr>
  </w:style>
  <w:style w:type="character" w:styleId="Hyperlink">
    <w:name w:val="Hyperlink"/>
    <w:basedOn w:val="DefaultParagraphFont"/>
    <w:uiPriority w:val="99"/>
    <w:unhideWhenUsed/>
    <w:rsid w:val="003C3819"/>
    <w:rPr>
      <w:color w:val="467886" w:themeColor="hyperlink"/>
      <w:u w:val="single"/>
    </w:rPr>
  </w:style>
  <w:style w:type="character" w:styleId="UnresolvedMention">
    <w:name w:val="Unresolved Mention"/>
    <w:basedOn w:val="DefaultParagraphFont"/>
    <w:uiPriority w:val="99"/>
    <w:semiHidden/>
    <w:unhideWhenUsed/>
    <w:rsid w:val="003C3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screpancy@labexp.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Aakarsh Surendra</dc:creator>
  <cp:keywords/>
  <dc:description/>
  <cp:lastModifiedBy>Aakarsh Surendra</cp:lastModifiedBy>
  <cp:revision>1</cp:revision>
  <dcterms:created xsi:type="dcterms:W3CDTF">2025-09-09T17:22:00Z</dcterms:created>
  <dcterms:modified xsi:type="dcterms:W3CDTF">2025-09-11T15:23:00Z</dcterms:modified>
</cp:coreProperties>
</file>