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PEMERINTAH KABUPATEN SUKOHARJO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47625</wp:posOffset>
            </wp:positionV>
            <wp:extent cx="794385" cy="876300"/>
            <wp:effectExtent b="0" l="0" r="0" t="0"/>
            <wp:wrapSquare wrapText="right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KECAMATAN TAWANGSARI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520"/>
          <w:tab w:val="center" w:leader="none" w:pos="4874"/>
        </w:tabs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DESA KATEGUHAN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Jl. Laks. Yos Sudarso No. 5 Kateguhan Kode Pos 57561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93979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105" y="3780000"/>
                          <a:ext cx="593979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93979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SURAT KETERANGAN DOMISILI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Nomor : </w:t>
      </w:r>
      <w:r w:rsidDel="00000000" w:rsidR="00000000" w:rsidRPr="00000000">
        <w:rPr>
          <w:rtl w:val="0"/>
        </w:rPr>
        <w:t xml:space="preserve">{nomor_surat}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Yang bertanda tangan di bawah ini Kepala Desa Kateguhan, Kecamatan Tawangsari, Kabupaten Sukoharjo menerangkan dengan sebenar-benarnya bahwa:</w:t>
      </w:r>
    </w:p>
    <w:p w:rsidR="00000000" w:rsidDel="00000000" w:rsidP="00000000" w:rsidRDefault="00000000" w:rsidRPr="00000000" w14:paraId="0000000C">
      <w:pPr>
        <w:spacing w:line="360" w:lineRule="auto"/>
        <w:ind w:firstLine="1122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Nama</w:t>
        <w:tab/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Tempat, Tgl. Lahir</w:t>
        <w:tab/>
        <w:t xml:space="preserve">: </w:t>
      </w:r>
      <w:r w:rsidDel="00000000" w:rsidR="00000000" w:rsidRPr="00000000">
        <w:rPr>
          <w:rtl w:val="0"/>
        </w:rPr>
        <w:t xml:space="preserve">{tempat_lahir}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{tanggal_lahir}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Surat bukti diri</w:t>
        <w:tab/>
        <w:t xml:space="preserve">: </w:t>
      </w:r>
      <w:r w:rsidDel="00000000" w:rsidR="00000000" w:rsidRPr="00000000">
        <w:rPr>
          <w:rtl w:val="0"/>
        </w:rPr>
        <w:t xml:space="preserve">{bukti_diri}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Agama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{agama}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Pekerjaan</w:t>
        <w:tab/>
        <w:tab/>
        <w:t xml:space="preserve">: </w:t>
      </w:r>
      <w:r w:rsidDel="00000000" w:rsidR="00000000" w:rsidRPr="00000000">
        <w:rPr>
          <w:rtl w:val="0"/>
        </w:rPr>
        <w:t xml:space="preserve">{pekerjaan}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Alamat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{alamat}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Keperluan</w:t>
        <w:tab/>
        <w:tab/>
        <w:t xml:space="preserve">: Menerangkan dengan sebenarnya bahwa tersebut di atas</w:t>
      </w:r>
    </w:p>
    <w:p w:rsidR="00000000" w:rsidDel="00000000" w:rsidP="00000000" w:rsidRDefault="00000000" w:rsidRPr="00000000" w14:paraId="00000014">
      <w:pPr>
        <w:spacing w:line="360" w:lineRule="auto"/>
        <w:ind w:left="2160" w:firstLine="720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berdomisili di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{domisili}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160"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27"/>
        </w:tabs>
        <w:spacing w:line="360" w:lineRule="auto"/>
        <w:ind w:left="2268" w:hanging="2268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112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keterangan ini dibuat untuk dapat digunakan sebagaimana mestinya.</w:t>
      </w:r>
    </w:p>
    <w:p w:rsidR="00000000" w:rsidDel="00000000" w:rsidP="00000000" w:rsidRDefault="00000000" w:rsidRPr="00000000" w14:paraId="00000018">
      <w:pPr>
        <w:spacing w:line="360" w:lineRule="auto"/>
        <w:ind w:firstLine="112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112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309"/>
          <w:tab w:val="left" w:leader="none" w:pos="2618"/>
        </w:tabs>
        <w:spacing w:line="360" w:lineRule="auto"/>
        <w:ind w:left="187" w:firstLine="18.999999999999986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1B">
      <w:pPr>
        <w:spacing w:line="360" w:lineRule="auto"/>
        <w:ind w:left="4253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Kateguhan, </w:t>
      </w:r>
      <w:r w:rsidDel="00000000" w:rsidR="00000000" w:rsidRPr="00000000">
        <w:rPr>
          <w:rtl w:val="0"/>
        </w:rPr>
        <w:t xml:space="preserve">{tanggal_hariini}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17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Pemegang Surat</w:t>
        <w:tab/>
        <w:tab/>
        <w:tab/>
        <w:tab/>
        <w:tab/>
        <w:tab/>
        <w:t xml:space="preserve"> Kepala Desa Kateguhan</w:t>
      </w:r>
    </w:p>
    <w:p w:rsidR="00000000" w:rsidDel="00000000" w:rsidP="00000000" w:rsidRDefault="00000000" w:rsidRPr="00000000" w14:paraId="0000001D">
      <w:pPr>
        <w:tabs>
          <w:tab w:val="left" w:leader="none" w:pos="317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leader="none" w:pos="317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179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 xml:space="preserve">  </w:t>
        <w:tab/>
      </w:r>
    </w:p>
    <w:p w:rsidR="00000000" w:rsidDel="00000000" w:rsidP="00000000" w:rsidRDefault="00000000" w:rsidRPr="00000000" w14:paraId="00000020">
      <w:pPr>
        <w:tabs>
          <w:tab w:val="left" w:leader="none" w:pos="317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{nama}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u w:val="single"/>
          <w:rtl w:val="0"/>
        </w:rPr>
        <w:t xml:space="preserve">{kepala_desa}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144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