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9E96" w14:textId="77777777" w:rsidR="00F42C7B" w:rsidRDefault="00F42C7B">
      <w:r>
        <w:t xml:space="preserve">Q1. The Time it takes an international telephone operator to </w:t>
      </w:r>
      <w:proofErr w:type="gramStart"/>
      <w:r>
        <w:t>place  an</w:t>
      </w:r>
      <w:proofErr w:type="gramEnd"/>
      <w:r>
        <w:t xml:space="preserve"> overseas phone call is normally distributed with mean 45 seconds and standard deviation 10 seconds.</w:t>
      </w:r>
    </w:p>
    <w:p w14:paraId="3165B10B" w14:textId="77777777" w:rsidR="00F42C7B" w:rsidRDefault="00F42C7B" w:rsidP="00F42C7B">
      <w:pPr>
        <w:pStyle w:val="ListParagraph"/>
        <w:numPr>
          <w:ilvl w:val="0"/>
          <w:numId w:val="1"/>
        </w:numPr>
      </w:pPr>
      <w:r>
        <w:t>What is the probability that the call will go through in less than 1 minute?</w:t>
      </w:r>
    </w:p>
    <w:p w14:paraId="2545B097" w14:textId="43DC2D5B" w:rsidR="00F42C7B" w:rsidRDefault="00F42C7B" w:rsidP="00F42C7B">
      <w:pPr>
        <w:pStyle w:val="ListParagraph"/>
        <w:numPr>
          <w:ilvl w:val="0"/>
          <w:numId w:val="1"/>
        </w:numPr>
      </w:pPr>
      <w:r>
        <w:t xml:space="preserve">What is the probability that the call will go through in less than 40 </w:t>
      </w:r>
      <w:r w:rsidR="008B5138">
        <w:t>seconds?</w:t>
      </w:r>
    </w:p>
    <w:p w14:paraId="7D94502B" w14:textId="1DEDB712" w:rsidR="00F42C7B" w:rsidRDefault="00F42C7B" w:rsidP="00F42C7B">
      <w:pPr>
        <w:pStyle w:val="ListParagraph"/>
        <w:numPr>
          <w:ilvl w:val="0"/>
          <w:numId w:val="1"/>
        </w:numPr>
      </w:pPr>
      <w:r>
        <w:t xml:space="preserve">What is the probability that one has to wait more than 70 </w:t>
      </w:r>
      <w:r w:rsidR="008B5138">
        <w:t>seconds??</w:t>
      </w:r>
    </w:p>
    <w:p w14:paraId="3DD46E1E" w14:textId="77777777" w:rsidR="00F42C7B" w:rsidRDefault="00F42C7B" w:rsidP="00F42C7B"/>
    <w:p w14:paraId="19914F57" w14:textId="060708F1" w:rsidR="00F42C7B" w:rsidRDefault="00F42C7B" w:rsidP="00F42C7B">
      <w:r>
        <w:t xml:space="preserve">Q2. A restaurant has three sources of </w:t>
      </w:r>
      <w:r w:rsidR="00E56ACC">
        <w:t>revenues: eat</w:t>
      </w:r>
      <w:r>
        <w:t xml:space="preserve">-in-orders, takeout orders, and the bar. The daily revenue from each source is normally distributed with mean and standard deviation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6ACC" w14:paraId="11D01DB4" w14:textId="77777777" w:rsidTr="00E56ACC">
        <w:tc>
          <w:tcPr>
            <w:tcW w:w="3005" w:type="dxa"/>
          </w:tcPr>
          <w:p w14:paraId="00783585" w14:textId="2E9DA66C" w:rsidR="00E56ACC" w:rsidRDefault="00E56ACC" w:rsidP="00F42C7B">
            <w:r>
              <w:t xml:space="preserve">Revenue Stream </w:t>
            </w:r>
          </w:p>
        </w:tc>
        <w:tc>
          <w:tcPr>
            <w:tcW w:w="3005" w:type="dxa"/>
          </w:tcPr>
          <w:p w14:paraId="1EA9E4E4" w14:textId="0F8B34F2" w:rsidR="00E56ACC" w:rsidRDefault="00E56ACC" w:rsidP="00F42C7B">
            <w:r>
              <w:t>Mean</w:t>
            </w:r>
          </w:p>
        </w:tc>
        <w:tc>
          <w:tcPr>
            <w:tcW w:w="3006" w:type="dxa"/>
          </w:tcPr>
          <w:p w14:paraId="76BED3CC" w14:textId="47176B8D" w:rsidR="00E56ACC" w:rsidRDefault="00E56ACC" w:rsidP="00F42C7B">
            <w:r>
              <w:t>Standard Deviation</w:t>
            </w:r>
          </w:p>
        </w:tc>
      </w:tr>
      <w:tr w:rsidR="00E56ACC" w14:paraId="7ECEBDD6" w14:textId="77777777" w:rsidTr="00E56ACC">
        <w:tc>
          <w:tcPr>
            <w:tcW w:w="3005" w:type="dxa"/>
          </w:tcPr>
          <w:p w14:paraId="78104380" w14:textId="637D7E8E" w:rsidR="00E56ACC" w:rsidRDefault="00E56ACC" w:rsidP="00F42C7B">
            <w:r>
              <w:t>Eat-In</w:t>
            </w:r>
          </w:p>
        </w:tc>
        <w:tc>
          <w:tcPr>
            <w:tcW w:w="3005" w:type="dxa"/>
          </w:tcPr>
          <w:p w14:paraId="22FA7FC9" w14:textId="39F2E47D" w:rsidR="00E56ACC" w:rsidRDefault="00E56ACC" w:rsidP="00F42C7B">
            <w:r>
              <w:t>$5780</w:t>
            </w:r>
          </w:p>
        </w:tc>
        <w:tc>
          <w:tcPr>
            <w:tcW w:w="3006" w:type="dxa"/>
          </w:tcPr>
          <w:p w14:paraId="7F050647" w14:textId="71052FE5" w:rsidR="00E56ACC" w:rsidRDefault="00E56ACC" w:rsidP="00F42C7B">
            <w:r>
              <w:t>$142</w:t>
            </w:r>
          </w:p>
        </w:tc>
      </w:tr>
      <w:tr w:rsidR="00E56ACC" w14:paraId="02E814EC" w14:textId="77777777" w:rsidTr="00E56ACC">
        <w:tc>
          <w:tcPr>
            <w:tcW w:w="3005" w:type="dxa"/>
          </w:tcPr>
          <w:p w14:paraId="5C55B83F" w14:textId="757C240C" w:rsidR="00E56ACC" w:rsidRDefault="00E56ACC" w:rsidP="00F42C7B">
            <w:r>
              <w:t>Take-out</w:t>
            </w:r>
          </w:p>
        </w:tc>
        <w:tc>
          <w:tcPr>
            <w:tcW w:w="3005" w:type="dxa"/>
          </w:tcPr>
          <w:p w14:paraId="5F8A2C51" w14:textId="1D5ED6C9" w:rsidR="00E56ACC" w:rsidRDefault="00E56ACC" w:rsidP="00F42C7B">
            <w:r>
              <w:t>$641</w:t>
            </w:r>
          </w:p>
        </w:tc>
        <w:tc>
          <w:tcPr>
            <w:tcW w:w="3006" w:type="dxa"/>
          </w:tcPr>
          <w:p w14:paraId="52D2FAB0" w14:textId="6ADDE419" w:rsidR="00E56ACC" w:rsidRDefault="00E56ACC" w:rsidP="00F42C7B">
            <w:r>
              <w:t>$78</w:t>
            </w:r>
          </w:p>
        </w:tc>
      </w:tr>
      <w:tr w:rsidR="00E56ACC" w14:paraId="0CFC187B" w14:textId="77777777" w:rsidTr="00E56ACC">
        <w:tc>
          <w:tcPr>
            <w:tcW w:w="3005" w:type="dxa"/>
          </w:tcPr>
          <w:p w14:paraId="1C775331" w14:textId="0905539C" w:rsidR="00E56ACC" w:rsidRDefault="00E56ACC" w:rsidP="00F42C7B">
            <w:r>
              <w:t>Bar</w:t>
            </w:r>
          </w:p>
        </w:tc>
        <w:tc>
          <w:tcPr>
            <w:tcW w:w="3005" w:type="dxa"/>
          </w:tcPr>
          <w:p w14:paraId="28BF2DC9" w14:textId="496A5AA4" w:rsidR="00E56ACC" w:rsidRDefault="00E56ACC" w:rsidP="00F42C7B">
            <w:r>
              <w:t>$712</w:t>
            </w:r>
          </w:p>
        </w:tc>
        <w:tc>
          <w:tcPr>
            <w:tcW w:w="3006" w:type="dxa"/>
          </w:tcPr>
          <w:p w14:paraId="494C3E3A" w14:textId="136DB485" w:rsidR="00E56ACC" w:rsidRDefault="00E56ACC" w:rsidP="00F42C7B">
            <w:r>
              <w:t>$72</w:t>
            </w:r>
          </w:p>
        </w:tc>
      </w:tr>
    </w:tbl>
    <w:p w14:paraId="769D794B" w14:textId="74BFBCB7" w:rsidR="00F42C7B" w:rsidRDefault="00F42C7B" w:rsidP="00F42C7B"/>
    <w:p w14:paraId="71A3271E" w14:textId="77777777" w:rsidR="00F42C7B" w:rsidRDefault="00F42C7B" w:rsidP="00F42C7B">
      <w:pPr>
        <w:pStyle w:val="ListParagraph"/>
        <w:numPr>
          <w:ilvl w:val="0"/>
          <w:numId w:val="2"/>
        </w:numPr>
      </w:pPr>
      <w:r>
        <w:t xml:space="preserve">Will the total revenue be normally </w:t>
      </w:r>
      <w:proofErr w:type="gramStart"/>
      <w:r>
        <w:t>distributed ?</w:t>
      </w:r>
      <w:proofErr w:type="gramEnd"/>
    </w:p>
    <w:p w14:paraId="1B209A25" w14:textId="77777777" w:rsidR="00F42C7B" w:rsidRDefault="00F42C7B" w:rsidP="00F42C7B">
      <w:pPr>
        <w:pStyle w:val="ListParagraph"/>
        <w:numPr>
          <w:ilvl w:val="0"/>
          <w:numId w:val="2"/>
        </w:numPr>
      </w:pPr>
      <w:r>
        <w:t xml:space="preserve">What are the mean and standard deviation of the total </w:t>
      </w:r>
      <w:proofErr w:type="gramStart"/>
      <w:r>
        <w:t>revenue ?</w:t>
      </w:r>
      <w:proofErr w:type="gramEnd"/>
    </w:p>
    <w:p w14:paraId="4CC634D0" w14:textId="75E8CD57" w:rsidR="00F42C7B" w:rsidRDefault="00F42C7B" w:rsidP="00F42C7B">
      <w:pPr>
        <w:pStyle w:val="ListParagraph"/>
        <w:numPr>
          <w:ilvl w:val="0"/>
          <w:numId w:val="2"/>
        </w:numPr>
      </w:pPr>
      <w:r>
        <w:t>What is th</w:t>
      </w:r>
      <w:r w:rsidR="00D26317">
        <w:t xml:space="preserve">e </w:t>
      </w:r>
      <w:r>
        <w:t>probability that the total revenue will exceed $</w:t>
      </w:r>
      <w:proofErr w:type="gramStart"/>
      <w:r>
        <w:t>7000</w:t>
      </w:r>
      <w:r w:rsidR="00D26317">
        <w:t xml:space="preserve"> ?</w:t>
      </w:r>
      <w:proofErr w:type="gramEnd"/>
    </w:p>
    <w:p w14:paraId="7F1A8BCC" w14:textId="09FE2B46" w:rsidR="00D26317" w:rsidRDefault="00D26317" w:rsidP="00D26317">
      <w:bookmarkStart w:id="0" w:name="_GoBack"/>
      <w:bookmarkEnd w:id="0"/>
    </w:p>
    <w:sectPr w:rsidR="00D2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5723C"/>
    <w:multiLevelType w:val="hybridMultilevel"/>
    <w:tmpl w:val="2FAC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3496"/>
    <w:multiLevelType w:val="hybridMultilevel"/>
    <w:tmpl w:val="A4BA0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0236C"/>
    <w:multiLevelType w:val="hybridMultilevel"/>
    <w:tmpl w:val="16A07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7B"/>
    <w:rsid w:val="00013CE0"/>
    <w:rsid w:val="008617F0"/>
    <w:rsid w:val="008B5138"/>
    <w:rsid w:val="009452D6"/>
    <w:rsid w:val="00D26317"/>
    <w:rsid w:val="00D644A9"/>
    <w:rsid w:val="00E56ACC"/>
    <w:rsid w:val="00F42C7B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2CF"/>
  <w15:chartTrackingRefBased/>
  <w15:docId w15:val="{90D4D9EE-0676-4838-A3ED-E393D74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7B"/>
    <w:pPr>
      <w:ind w:left="720"/>
      <w:contextualSpacing/>
    </w:pPr>
  </w:style>
  <w:style w:type="table" w:styleId="TableGrid">
    <w:name w:val="Table Grid"/>
    <w:basedOn w:val="TableNormal"/>
    <w:uiPriority w:val="39"/>
    <w:rsid w:val="00E5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tcll Chntl9</dc:creator>
  <cp:keywords/>
  <dc:description/>
  <cp:lastModifiedBy>Suryanarayana Ambatipudi</cp:lastModifiedBy>
  <cp:revision>4</cp:revision>
  <dcterms:created xsi:type="dcterms:W3CDTF">2018-03-03T06:16:00Z</dcterms:created>
  <dcterms:modified xsi:type="dcterms:W3CDTF">2018-03-03T14:28:00Z</dcterms:modified>
</cp:coreProperties>
</file>