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87FC8" w14:textId="77777777" w:rsidR="0035135F" w:rsidRDefault="00000000">
      <w:pPr>
        <w:spacing w:after="0" w:line="259" w:lineRule="auto"/>
        <w:ind w:left="77" w:firstLine="0"/>
        <w:jc w:val="center"/>
      </w:pPr>
      <w:r>
        <w:rPr>
          <w:rFonts w:ascii="Calibri" w:eastAsia="Calibri" w:hAnsi="Calibri" w:cs="Calibri"/>
          <w:b/>
          <w:sz w:val="48"/>
          <w:u w:val="single" w:color="000000"/>
        </w:rPr>
        <w:t>ASSIGNMENT - SUBJECTIVE QUESTIONS</w:t>
      </w:r>
      <w:r>
        <w:rPr>
          <w:rFonts w:ascii="Calibri" w:eastAsia="Calibri" w:hAnsi="Calibri" w:cs="Calibri"/>
          <w:b/>
          <w:sz w:val="48"/>
        </w:rPr>
        <w:t xml:space="preserve"> </w:t>
      </w:r>
      <w:r>
        <w:t xml:space="preserve"> </w:t>
      </w:r>
    </w:p>
    <w:p w14:paraId="690AFE1C" w14:textId="77777777" w:rsidR="0035135F" w:rsidRDefault="00000000">
      <w:pPr>
        <w:spacing w:after="74" w:line="259" w:lineRule="auto"/>
        <w:ind w:left="360" w:firstLine="0"/>
      </w:pPr>
      <w:r>
        <w:rPr>
          <w:b/>
        </w:rPr>
        <w:t xml:space="preserve"> </w:t>
      </w:r>
      <w:r>
        <w:t xml:space="preserve"> </w:t>
      </w:r>
    </w:p>
    <w:p w14:paraId="65C36BEF" w14:textId="77777777" w:rsidR="0035135F" w:rsidRDefault="00000000">
      <w:pPr>
        <w:numPr>
          <w:ilvl w:val="0"/>
          <w:numId w:val="1"/>
        </w:numPr>
        <w:spacing w:after="12" w:line="263" w:lineRule="auto"/>
        <w:ind w:hanging="360"/>
      </w:pPr>
      <w:r>
        <w:rPr>
          <w:b/>
        </w:rPr>
        <w:t xml:space="preserve">Which are the top three variables in your model which contribute most towards the probability of a lead getting converted? </w:t>
      </w:r>
      <w:r>
        <w:t xml:space="preserve"> </w:t>
      </w:r>
    </w:p>
    <w:p w14:paraId="73225F91" w14:textId="77777777" w:rsidR="00A17F71" w:rsidRDefault="00A17F71" w:rsidP="00A17F71">
      <w:pPr>
        <w:spacing w:after="82"/>
        <w:rPr>
          <w:b/>
        </w:rPr>
      </w:pPr>
    </w:p>
    <w:p w14:paraId="7E68A249" w14:textId="24CD4D7C" w:rsidR="00A17F71" w:rsidRDefault="00000000" w:rsidP="00A17F71">
      <w:pPr>
        <w:spacing w:after="82"/>
      </w:pPr>
      <w:r w:rsidRPr="00A17F71">
        <w:rPr>
          <w:b/>
          <w:u w:val="single"/>
        </w:rPr>
        <w:t>Ans:</w:t>
      </w:r>
      <w:r>
        <w:rPr>
          <w:b/>
        </w:rPr>
        <w:t xml:space="preserve"> </w:t>
      </w:r>
      <w:r>
        <w:t xml:space="preserve">The top three variables in our model which contribute the most towards the probability to get converted are: </w:t>
      </w:r>
    </w:p>
    <w:p w14:paraId="4FBF79A3" w14:textId="77777777" w:rsidR="00A17F71" w:rsidRDefault="00A17F71" w:rsidP="00A17F71">
      <w:pPr>
        <w:pStyle w:val="ListParagraph"/>
        <w:numPr>
          <w:ilvl w:val="0"/>
          <w:numId w:val="5"/>
        </w:numPr>
        <w:spacing w:after="82"/>
      </w:pPr>
      <w:r w:rsidRPr="00A17F71">
        <w:t>Lead Origin_Lead Add Form</w:t>
      </w:r>
    </w:p>
    <w:p w14:paraId="18C4A0C2" w14:textId="77777777" w:rsidR="00A17F71" w:rsidRDefault="00A17F71" w:rsidP="00A17F71">
      <w:pPr>
        <w:pStyle w:val="ListParagraph"/>
        <w:numPr>
          <w:ilvl w:val="0"/>
          <w:numId w:val="5"/>
        </w:numPr>
        <w:spacing w:after="82"/>
      </w:pPr>
      <w:r w:rsidRPr="00A17F71">
        <w:t>What is your current occupation_Working Professional</w:t>
      </w:r>
    </w:p>
    <w:p w14:paraId="5CFF8C82" w14:textId="5A2A0312" w:rsidR="00A17F71" w:rsidRDefault="00A17F71" w:rsidP="00A17F71">
      <w:pPr>
        <w:pStyle w:val="ListParagraph"/>
        <w:numPr>
          <w:ilvl w:val="0"/>
          <w:numId w:val="5"/>
        </w:numPr>
        <w:spacing w:after="82"/>
      </w:pPr>
      <w:r w:rsidRPr="00A17F71">
        <w:t>Total Time Spent on Website</w:t>
      </w:r>
    </w:p>
    <w:p w14:paraId="256B2C43" w14:textId="77777777" w:rsidR="00A17F71" w:rsidRPr="00A17F71" w:rsidRDefault="00A17F71" w:rsidP="00A17F71">
      <w:pPr>
        <w:pStyle w:val="ListParagraph"/>
        <w:spacing w:after="82"/>
        <w:ind w:left="2160" w:firstLine="0"/>
      </w:pPr>
    </w:p>
    <w:p w14:paraId="5EA98369" w14:textId="77777777" w:rsidR="0035135F" w:rsidRDefault="00000000">
      <w:pPr>
        <w:numPr>
          <w:ilvl w:val="0"/>
          <w:numId w:val="1"/>
        </w:numPr>
        <w:spacing w:after="12" w:line="263" w:lineRule="auto"/>
        <w:ind w:hanging="360"/>
      </w:pPr>
      <w:r>
        <w:rPr>
          <w:b/>
        </w:rPr>
        <w:t xml:space="preserve">What are the top 3 categorical/dummy variables in the model which should be focused the most on in order to increase the probability of lead conversion? </w:t>
      </w:r>
      <w:r>
        <w:t xml:space="preserve"> </w:t>
      </w:r>
    </w:p>
    <w:p w14:paraId="55B53C0B" w14:textId="77777777" w:rsidR="00A17F71" w:rsidRDefault="00A17F71" w:rsidP="00A17F71">
      <w:pPr>
        <w:spacing w:after="82"/>
        <w:rPr>
          <w:b/>
        </w:rPr>
      </w:pPr>
    </w:p>
    <w:p w14:paraId="414BA7A2" w14:textId="2A172A0F" w:rsidR="00A17F71" w:rsidRDefault="00000000" w:rsidP="00A17F71">
      <w:pPr>
        <w:spacing w:after="82"/>
      </w:pPr>
      <w:r w:rsidRPr="00A17F71">
        <w:rPr>
          <w:b/>
          <w:u w:val="single"/>
        </w:rPr>
        <w:t>Ans:</w:t>
      </w:r>
      <w:r>
        <w:rPr>
          <w:b/>
        </w:rPr>
        <w:t xml:space="preserve"> </w:t>
      </w:r>
      <w:r>
        <w:t>The top thr</w:t>
      </w:r>
      <w:r w:rsidR="00A17F71">
        <w:t>e</w:t>
      </w:r>
      <w:r>
        <w:t xml:space="preserve">e categorical/dummy variables in the model which should be focused the most on in order to increase the probability of lead conversion are:   </w:t>
      </w:r>
    </w:p>
    <w:p w14:paraId="651136F4" w14:textId="77777777" w:rsidR="00A17F71" w:rsidRPr="00A17F71" w:rsidRDefault="00A17F71" w:rsidP="00A17F71">
      <w:pPr>
        <w:pStyle w:val="ListParagraph"/>
        <w:numPr>
          <w:ilvl w:val="0"/>
          <w:numId w:val="6"/>
        </w:numPr>
        <w:spacing w:after="82"/>
      </w:pPr>
      <w:r w:rsidRPr="00A17F71">
        <w:t>Lead Origin_Lead Add Form</w:t>
      </w:r>
    </w:p>
    <w:p w14:paraId="4E395092" w14:textId="77777777" w:rsidR="00A17F71" w:rsidRPr="00A17F71" w:rsidRDefault="00A17F71" w:rsidP="00A17F71">
      <w:pPr>
        <w:pStyle w:val="ListParagraph"/>
        <w:numPr>
          <w:ilvl w:val="0"/>
          <w:numId w:val="6"/>
        </w:numPr>
        <w:spacing w:after="82"/>
      </w:pPr>
      <w:r w:rsidRPr="00A17F71">
        <w:t>What is your current occupation_Working Professional</w:t>
      </w:r>
    </w:p>
    <w:p w14:paraId="35548750" w14:textId="058158D3" w:rsidR="00A17F71" w:rsidRDefault="00A17F71" w:rsidP="00A17F71">
      <w:pPr>
        <w:pStyle w:val="ListParagraph"/>
        <w:numPr>
          <w:ilvl w:val="0"/>
          <w:numId w:val="6"/>
        </w:numPr>
        <w:spacing w:after="82"/>
      </w:pPr>
      <w:r w:rsidRPr="00A17F71">
        <w:t>Total Time Spent on Website</w:t>
      </w:r>
    </w:p>
    <w:p w14:paraId="2AC48E91" w14:textId="77777777" w:rsidR="00A17F71" w:rsidRPr="00A17F71" w:rsidRDefault="00A17F71" w:rsidP="00A17F71">
      <w:pPr>
        <w:pStyle w:val="ListParagraph"/>
        <w:spacing w:after="82"/>
        <w:ind w:left="1800" w:firstLine="0"/>
      </w:pPr>
    </w:p>
    <w:p w14:paraId="52C71331" w14:textId="77777777" w:rsidR="0035135F" w:rsidRDefault="00000000">
      <w:pPr>
        <w:numPr>
          <w:ilvl w:val="0"/>
          <w:numId w:val="1"/>
        </w:numPr>
        <w:spacing w:after="12" w:line="263" w:lineRule="auto"/>
        <w:ind w:hanging="360"/>
      </w:pPr>
      <w:r>
        <w:rPr>
          <w:b/>
        </w:rPr>
        <w:t xml:space="preserve">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w:t>
      </w:r>
      <w:r>
        <w:t xml:space="preserve"> </w:t>
      </w:r>
      <w:r>
        <w:rPr>
          <w:b/>
        </w:rPr>
        <w:t xml:space="preserve">Suggest a good strategy they should employ at this stage. </w:t>
      </w:r>
      <w:r>
        <w:t xml:space="preserve"> </w:t>
      </w:r>
    </w:p>
    <w:p w14:paraId="26E13E13" w14:textId="77777777" w:rsidR="00A17F71" w:rsidRDefault="00A17F71">
      <w:pPr>
        <w:spacing w:after="83"/>
        <w:rPr>
          <w:b/>
        </w:rPr>
      </w:pPr>
    </w:p>
    <w:p w14:paraId="3A381E90" w14:textId="4646D835" w:rsidR="0035135F" w:rsidRDefault="00000000">
      <w:pPr>
        <w:spacing w:after="83"/>
      </w:pPr>
      <w:r w:rsidRPr="00A17F71">
        <w:rPr>
          <w:b/>
          <w:u w:val="single"/>
        </w:rPr>
        <w:t xml:space="preserve">Ans: </w:t>
      </w:r>
      <w:r>
        <w:t xml:space="preserve">Here are some strategies that X Education could use during their intern hiring period to increase their lead conversion rate:  </w:t>
      </w:r>
    </w:p>
    <w:p w14:paraId="15F93E80" w14:textId="77777777" w:rsidR="0035135F" w:rsidRDefault="00000000">
      <w:pPr>
        <w:numPr>
          <w:ilvl w:val="2"/>
          <w:numId w:val="3"/>
        </w:numPr>
        <w:spacing w:after="41"/>
        <w:ind w:hanging="360"/>
      </w:pPr>
      <w:r>
        <w:t xml:space="preserve">By prioritizing the high-scoring leads, the sales team can maximize their chances of success during this period.  </w:t>
      </w:r>
    </w:p>
    <w:p w14:paraId="15DF7338" w14:textId="77777777" w:rsidR="0035135F" w:rsidRDefault="00000000">
      <w:pPr>
        <w:numPr>
          <w:ilvl w:val="2"/>
          <w:numId w:val="3"/>
        </w:numPr>
        <w:spacing w:after="42"/>
        <w:ind w:hanging="360"/>
      </w:pPr>
      <w:r>
        <w:t xml:space="preserve">The sales team should personalize their outreach efforts to potential leads during this period. This can include sending customized emails and making personalized phone calls to prospective customers, as personalized communication can increase the chances of conversion.  </w:t>
      </w:r>
    </w:p>
    <w:p w14:paraId="3853E018" w14:textId="77777777" w:rsidR="0035135F" w:rsidRDefault="00000000">
      <w:pPr>
        <w:numPr>
          <w:ilvl w:val="2"/>
          <w:numId w:val="3"/>
        </w:numPr>
        <w:spacing w:after="43"/>
        <w:ind w:hanging="360"/>
      </w:pPr>
      <w:r>
        <w:t xml:space="preserve">Increasing the volume of phone calls made can help X Education can maximize its chances of success.  </w:t>
      </w:r>
    </w:p>
    <w:p w14:paraId="04C8CDC4" w14:textId="77777777" w:rsidR="0035135F" w:rsidRDefault="00000000">
      <w:pPr>
        <w:numPr>
          <w:ilvl w:val="2"/>
          <w:numId w:val="3"/>
        </w:numPr>
        <w:spacing w:after="72"/>
        <w:ind w:hanging="360"/>
      </w:pPr>
      <w:r>
        <w:lastRenderedPageBreak/>
        <w:t xml:space="preserve">X Education can also offer special incentives to potential customers during this period to encourage them to sign up for their courses. This can include discounts, free trial periods, or other special offers that make the courses more attractive. </w:t>
      </w:r>
    </w:p>
    <w:p w14:paraId="3C41F695" w14:textId="77777777" w:rsidR="00A17F71" w:rsidRDefault="00A17F71" w:rsidP="00A17F71">
      <w:pPr>
        <w:spacing w:after="72"/>
        <w:ind w:left="1120" w:firstLine="0"/>
      </w:pPr>
    </w:p>
    <w:p w14:paraId="268A91E6" w14:textId="77777777" w:rsidR="0035135F" w:rsidRDefault="00000000">
      <w:pPr>
        <w:numPr>
          <w:ilvl w:val="0"/>
          <w:numId w:val="1"/>
        </w:numPr>
        <w:spacing w:after="12" w:line="263" w:lineRule="auto"/>
        <w:ind w:hanging="360"/>
      </w:pPr>
      <w:r>
        <w:rPr>
          <w:b/>
        </w:rPr>
        <w:t xml:space="preserve">Similarly, at times, the company reaches its target for a quarter before the deadline. </w:t>
      </w:r>
      <w:r>
        <w:t xml:space="preserve"> </w:t>
      </w:r>
    </w:p>
    <w:p w14:paraId="2D0BF926" w14:textId="77777777" w:rsidR="0035135F" w:rsidRDefault="00000000">
      <w:pPr>
        <w:spacing w:after="12" w:line="263" w:lineRule="auto"/>
        <w:ind w:left="360" w:firstLine="0"/>
      </w:pPr>
      <w:r>
        <w:rPr>
          <w:b/>
        </w:rPr>
        <w:t xml:space="preserve">During this time, the company wants the sales team to focus on some new work as well. </w:t>
      </w:r>
    </w:p>
    <w:p w14:paraId="3F62036B" w14:textId="77777777" w:rsidR="0035135F" w:rsidRDefault="00000000">
      <w:pPr>
        <w:spacing w:after="55" w:line="263" w:lineRule="auto"/>
        <w:ind w:left="360" w:firstLine="0"/>
      </w:pPr>
      <w:r>
        <w:rPr>
          <w:b/>
        </w:rPr>
        <w:t xml:space="preserve">So, during this time, the company’s aim is to not make phone calls unless it’s extremely necessary, i.e., they want to minimize the rate of useless phone calls. Suggest a strategy they should employ at this stage. </w:t>
      </w:r>
      <w:r>
        <w:t xml:space="preserve"> </w:t>
      </w:r>
    </w:p>
    <w:p w14:paraId="435FCB51" w14:textId="4B408DEE" w:rsidR="00A17F71" w:rsidRPr="00A17F71" w:rsidRDefault="00A17F71">
      <w:pPr>
        <w:spacing w:after="55" w:line="263" w:lineRule="auto"/>
        <w:ind w:left="360" w:firstLine="0"/>
        <w:rPr>
          <w:rFonts w:asciiTheme="minorHAnsi" w:hAnsiTheme="minorHAnsi" w:cstheme="minorHAnsi"/>
          <w:b/>
          <w:bCs/>
          <w:u w:val="single"/>
        </w:rPr>
      </w:pPr>
      <w:r w:rsidRPr="00A17F71">
        <w:rPr>
          <w:rFonts w:asciiTheme="minorHAnsi" w:hAnsiTheme="minorHAnsi" w:cstheme="minorHAnsi"/>
          <w:b/>
          <w:bCs/>
          <w:u w:val="single"/>
        </w:rPr>
        <w:t>Ans:</w:t>
      </w:r>
    </w:p>
    <w:p w14:paraId="2E29E6D4" w14:textId="1059825B" w:rsidR="0035135F" w:rsidRDefault="00000000">
      <w:pPr>
        <w:numPr>
          <w:ilvl w:val="1"/>
          <w:numId w:val="1"/>
        </w:numPr>
        <w:spacing w:after="42"/>
        <w:ind w:hanging="360"/>
      </w:pPr>
      <w:r>
        <w:t xml:space="preserve">During the period when the company reaches its target for a quarter before the deadline, the sales team can shift their focus to other activities such as lead nurturing (personalized emails, SMS, targeted newsletters) or engaging with existing customers by collecting feedback from them to improvise. </w:t>
      </w:r>
      <w:r w:rsidR="00A17F71">
        <w:t>Also, improving their website and providing offers</w:t>
      </w:r>
      <w:r>
        <w:t xml:space="preserve"> can help to maintain customer satisfaction and potentially lead to upselling opportunities in the future.  </w:t>
      </w:r>
    </w:p>
    <w:p w14:paraId="18892D62" w14:textId="77777777" w:rsidR="0035135F" w:rsidRDefault="00000000">
      <w:pPr>
        <w:numPr>
          <w:ilvl w:val="1"/>
          <w:numId w:val="1"/>
        </w:numPr>
        <w:ind w:hanging="360"/>
      </w:pPr>
      <w:r>
        <w:t xml:space="preserve">To minimize the rate of useless phone calls, the company can implement a lead scoring system that ranks the leads based on their likelihood to convert. The sales team can then prioritize their outreach efforts on the leads with the highest scores, increasing the chances of making a successful conversion.  </w:t>
      </w:r>
    </w:p>
    <w:sectPr w:rsidR="0035135F">
      <w:pgSz w:w="12240" w:h="15840"/>
      <w:pgMar w:top="939" w:right="1100" w:bottom="1752" w:left="108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7CA8"/>
    <w:multiLevelType w:val="hybridMultilevel"/>
    <w:tmpl w:val="35545584"/>
    <w:lvl w:ilvl="0" w:tplc="37C00C8A">
      <w:start w:val="1"/>
      <w:numFmt w:val="decimal"/>
      <w:lvlText w:val="%1."/>
      <w:lvlJc w:val="left"/>
      <w:pPr>
        <w:ind w:left="3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688419F4">
      <w:start w:val="1"/>
      <w:numFmt w:val="bullet"/>
      <w:lvlText w:val="•"/>
      <w:lvlJc w:val="left"/>
      <w:pPr>
        <w:ind w:left="1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E62D734">
      <w:start w:val="1"/>
      <w:numFmt w:val="bullet"/>
      <w:lvlText w:val="▪"/>
      <w:lvlJc w:val="left"/>
      <w:pPr>
        <w:ind w:left="21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16657F4">
      <w:start w:val="1"/>
      <w:numFmt w:val="bullet"/>
      <w:lvlText w:val="•"/>
      <w:lvlJc w:val="left"/>
      <w:pPr>
        <w:ind w:left="2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786D926">
      <w:start w:val="1"/>
      <w:numFmt w:val="bullet"/>
      <w:lvlText w:val="o"/>
      <w:lvlJc w:val="left"/>
      <w:pPr>
        <w:ind w:left="35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C8EA73A">
      <w:start w:val="1"/>
      <w:numFmt w:val="bullet"/>
      <w:lvlText w:val="▪"/>
      <w:lvlJc w:val="left"/>
      <w:pPr>
        <w:ind w:left="43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CCE7B20">
      <w:start w:val="1"/>
      <w:numFmt w:val="bullet"/>
      <w:lvlText w:val="•"/>
      <w:lvlJc w:val="left"/>
      <w:pPr>
        <w:ind w:left="50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1D0732C">
      <w:start w:val="1"/>
      <w:numFmt w:val="bullet"/>
      <w:lvlText w:val="o"/>
      <w:lvlJc w:val="left"/>
      <w:pPr>
        <w:ind w:left="57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488C012">
      <w:start w:val="1"/>
      <w:numFmt w:val="bullet"/>
      <w:lvlText w:val="▪"/>
      <w:lvlJc w:val="left"/>
      <w:pPr>
        <w:ind w:left="64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95B52B7"/>
    <w:multiLevelType w:val="hybridMultilevel"/>
    <w:tmpl w:val="11B6BFC2"/>
    <w:lvl w:ilvl="0" w:tplc="EB908D4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32499D0">
      <w:start w:val="1"/>
      <w:numFmt w:val="bullet"/>
      <w:lvlText w:val="o"/>
      <w:lvlJc w:val="left"/>
      <w:pPr>
        <w:ind w:left="1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9E6291E">
      <w:start w:val="1"/>
      <w:numFmt w:val="bullet"/>
      <w:lvlRestart w:val="0"/>
      <w:lvlText w:val="•"/>
      <w:lvlJc w:val="left"/>
      <w:pPr>
        <w:ind w:left="1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29CDA7E">
      <w:start w:val="1"/>
      <w:numFmt w:val="bullet"/>
      <w:lvlText w:val="•"/>
      <w:lvlJc w:val="left"/>
      <w:pPr>
        <w:ind w:left="2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EB28244">
      <w:start w:val="1"/>
      <w:numFmt w:val="bullet"/>
      <w:lvlText w:val="o"/>
      <w:lvlJc w:val="left"/>
      <w:pPr>
        <w:ind w:left="3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59E98D4">
      <w:start w:val="1"/>
      <w:numFmt w:val="bullet"/>
      <w:lvlText w:val="▪"/>
      <w:lvlJc w:val="left"/>
      <w:pPr>
        <w:ind w:left="4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21AFB90">
      <w:start w:val="1"/>
      <w:numFmt w:val="bullet"/>
      <w:lvlText w:val="•"/>
      <w:lvlJc w:val="left"/>
      <w:pPr>
        <w:ind w:left="4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1C8F26E">
      <w:start w:val="1"/>
      <w:numFmt w:val="bullet"/>
      <w:lvlText w:val="o"/>
      <w:lvlJc w:val="left"/>
      <w:pPr>
        <w:ind w:left="5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0268520">
      <w:start w:val="1"/>
      <w:numFmt w:val="bullet"/>
      <w:lvlText w:val="▪"/>
      <w:lvlJc w:val="left"/>
      <w:pPr>
        <w:ind w:left="62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ED60032"/>
    <w:multiLevelType w:val="hybridMultilevel"/>
    <w:tmpl w:val="4D58B0D0"/>
    <w:lvl w:ilvl="0" w:tplc="C270E59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BAE57AA">
      <w:start w:val="1"/>
      <w:numFmt w:val="bullet"/>
      <w:lvlText w:val="o"/>
      <w:lvlJc w:val="left"/>
      <w:pPr>
        <w:ind w:left="1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71A9CFC">
      <w:start w:val="1"/>
      <w:numFmt w:val="bullet"/>
      <w:lvlRestart w:val="0"/>
      <w:lvlText w:val="•"/>
      <w:lvlJc w:val="left"/>
      <w:pPr>
        <w:ind w:left="1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FD0943A">
      <w:start w:val="1"/>
      <w:numFmt w:val="bullet"/>
      <w:lvlText w:val="•"/>
      <w:lvlJc w:val="left"/>
      <w:pPr>
        <w:ind w:left="2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663814">
      <w:start w:val="1"/>
      <w:numFmt w:val="bullet"/>
      <w:lvlText w:val="o"/>
      <w:lvlJc w:val="left"/>
      <w:pPr>
        <w:ind w:left="3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FC2D976">
      <w:start w:val="1"/>
      <w:numFmt w:val="bullet"/>
      <w:lvlText w:val="▪"/>
      <w:lvlJc w:val="left"/>
      <w:pPr>
        <w:ind w:left="4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620420E">
      <w:start w:val="1"/>
      <w:numFmt w:val="bullet"/>
      <w:lvlText w:val="•"/>
      <w:lvlJc w:val="left"/>
      <w:pPr>
        <w:ind w:left="4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1F276E2">
      <w:start w:val="1"/>
      <w:numFmt w:val="bullet"/>
      <w:lvlText w:val="o"/>
      <w:lvlJc w:val="left"/>
      <w:pPr>
        <w:ind w:left="5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F36AD80">
      <w:start w:val="1"/>
      <w:numFmt w:val="bullet"/>
      <w:lvlText w:val="▪"/>
      <w:lvlJc w:val="left"/>
      <w:pPr>
        <w:ind w:left="62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5EB2CED"/>
    <w:multiLevelType w:val="hybridMultilevel"/>
    <w:tmpl w:val="7552448C"/>
    <w:lvl w:ilvl="0" w:tplc="688419F4">
      <w:start w:val="1"/>
      <w:numFmt w:val="bullet"/>
      <w:lvlText w:val="•"/>
      <w:lvlJc w:val="left"/>
      <w:pPr>
        <w:ind w:left="216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74B7324"/>
    <w:multiLevelType w:val="hybridMultilevel"/>
    <w:tmpl w:val="85D6CC52"/>
    <w:lvl w:ilvl="0" w:tplc="688419F4">
      <w:start w:val="1"/>
      <w:numFmt w:val="bullet"/>
      <w:lvlText w:val="•"/>
      <w:lvlJc w:val="left"/>
      <w:pPr>
        <w:ind w:left="180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B5310A3"/>
    <w:multiLevelType w:val="hybridMultilevel"/>
    <w:tmpl w:val="06AC32D4"/>
    <w:lvl w:ilvl="0" w:tplc="5360219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E44325C">
      <w:start w:val="1"/>
      <w:numFmt w:val="bullet"/>
      <w:lvlText w:val="o"/>
      <w:lvlJc w:val="left"/>
      <w:pPr>
        <w:ind w:left="1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4D0AC9E">
      <w:start w:val="1"/>
      <w:numFmt w:val="bullet"/>
      <w:lvlRestart w:val="0"/>
      <w:lvlText w:val="•"/>
      <w:lvlJc w:val="left"/>
      <w:pPr>
        <w:ind w:left="1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7EAAC3E">
      <w:start w:val="1"/>
      <w:numFmt w:val="bullet"/>
      <w:lvlText w:val="•"/>
      <w:lvlJc w:val="left"/>
      <w:pPr>
        <w:ind w:left="2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718C876">
      <w:start w:val="1"/>
      <w:numFmt w:val="bullet"/>
      <w:lvlText w:val="o"/>
      <w:lvlJc w:val="left"/>
      <w:pPr>
        <w:ind w:left="3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6760CA0">
      <w:start w:val="1"/>
      <w:numFmt w:val="bullet"/>
      <w:lvlText w:val="▪"/>
      <w:lvlJc w:val="left"/>
      <w:pPr>
        <w:ind w:left="4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CA08160">
      <w:start w:val="1"/>
      <w:numFmt w:val="bullet"/>
      <w:lvlText w:val="•"/>
      <w:lvlJc w:val="left"/>
      <w:pPr>
        <w:ind w:left="4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BDE7A90">
      <w:start w:val="1"/>
      <w:numFmt w:val="bullet"/>
      <w:lvlText w:val="o"/>
      <w:lvlJc w:val="left"/>
      <w:pPr>
        <w:ind w:left="5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DE8E3BC">
      <w:start w:val="1"/>
      <w:numFmt w:val="bullet"/>
      <w:lvlText w:val="▪"/>
      <w:lvlJc w:val="left"/>
      <w:pPr>
        <w:ind w:left="62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44594025">
    <w:abstractNumId w:val="0"/>
  </w:num>
  <w:num w:numId="2" w16cid:durableId="953098596">
    <w:abstractNumId w:val="2"/>
  </w:num>
  <w:num w:numId="3" w16cid:durableId="2139956310">
    <w:abstractNumId w:val="1"/>
  </w:num>
  <w:num w:numId="4" w16cid:durableId="258685067">
    <w:abstractNumId w:val="5"/>
  </w:num>
  <w:num w:numId="5" w16cid:durableId="2100590924">
    <w:abstractNumId w:val="3"/>
  </w:num>
  <w:num w:numId="6" w16cid:durableId="6724921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35F"/>
    <w:rsid w:val="0035135F"/>
    <w:rsid w:val="00A17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8590F"/>
  <w15:docId w15:val="{4323436F-180C-4ABD-ABB3-D69429411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65" w:lineRule="auto"/>
      <w:ind w:left="355" w:hanging="10"/>
    </w:pPr>
    <w:rPr>
      <w:rFonts w:ascii="Cambria" w:eastAsia="Cambria" w:hAnsi="Cambria" w:cs="Cambria"/>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F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75233">
      <w:bodyDiv w:val="1"/>
      <w:marLeft w:val="0"/>
      <w:marRight w:val="0"/>
      <w:marTop w:val="0"/>
      <w:marBottom w:val="0"/>
      <w:divBdr>
        <w:top w:val="none" w:sz="0" w:space="0" w:color="auto"/>
        <w:left w:val="none" w:sz="0" w:space="0" w:color="auto"/>
        <w:bottom w:val="none" w:sz="0" w:space="0" w:color="auto"/>
        <w:right w:val="none" w:sz="0" w:space="0" w:color="auto"/>
      </w:divBdr>
    </w:div>
    <w:div w:id="10730459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499</Words>
  <Characters>2849</Characters>
  <Application>Microsoft Office Word</Application>
  <DocSecurity>0</DocSecurity>
  <Lines>23</Lines>
  <Paragraphs>6</Paragraphs>
  <ScaleCrop>false</ScaleCrop>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Sita Kalyani Suddhapalli</dc:creator>
  <cp:keywords/>
  <cp:lastModifiedBy>Ramesh Krishna SM</cp:lastModifiedBy>
  <cp:revision>2</cp:revision>
  <dcterms:created xsi:type="dcterms:W3CDTF">2023-04-17T08:59:00Z</dcterms:created>
  <dcterms:modified xsi:type="dcterms:W3CDTF">2023-04-17T08:59:00Z</dcterms:modified>
</cp:coreProperties>
</file>