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3.png" ContentType="image/png"/>
  <Override PartName="/word/media/rId29.png" ContentType="image/png"/>
  <Override PartName="/word/media/rId35.png" ContentType="image/png"/>
  <Override PartName="/word/media/rId32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Ведьмина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виртуальную машину и rocky linux.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Виртуальные машины используются для разработки в безопасной среде. Можно организовать безопасную рабочую среду, где можно тестировать любой код, не переживая, что он как-то навредит основной системе или к нему кто-то получит доступ извне.</w:t>
      </w:r>
      <w:r>
        <w:t xml:space="preserve"> </w:t>
      </w:r>
      <w:r>
        <w:t xml:space="preserve">А также эмуляции среды: можно настроить виртуальную систему под определённые параметры, чтобы проверить работу созданной программы в этих условиях. Например, сделать «слабую» виртуальную машину, чтобы посмотреть, как новая игра будет работать на маломощных компьютерах.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Скачиваю Virtual Box и rocky.</w:t>
      </w:r>
    </w:p>
    <w:p>
      <w:pPr>
        <w:pStyle w:val="CaptionedFigure"/>
      </w:pPr>
      <w:r>
        <w:drawing>
          <wp:inline>
            <wp:extent cx="4787900" cy="3098800"/>
            <wp:effectExtent b="0" l="0" r="0" t="0"/>
            <wp:docPr descr="Скачивание файлов" title="" id="24" name="Picture"/>
            <a:graphic>
              <a:graphicData uri="http://schemas.openxmlformats.org/drawingml/2006/picture">
                <pic:pic>
                  <pic:nvPicPr>
                    <pic:cNvPr descr="image/Screenshot%20from%202025-02-13%2019-54-4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файлов</w:t>
      </w:r>
    </w:p>
    <w:p>
      <w:pPr>
        <w:pStyle w:val="BodyText"/>
      </w:pPr>
      <w:r>
        <w:t xml:space="preserve">Запускаю Virtual Box.</w:t>
      </w:r>
    </w:p>
    <w:p>
      <w:pPr>
        <w:pStyle w:val="CaptionedFigure"/>
      </w:pPr>
      <w:r>
        <w:drawing>
          <wp:inline>
            <wp:extent cx="5334000" cy="3171376"/>
            <wp:effectExtent b="0" l="0" r="0" t="0"/>
            <wp:docPr descr="Запуск Virtual Box" title="" id="27" name="Picture"/>
            <a:graphic>
              <a:graphicData uri="http://schemas.openxmlformats.org/drawingml/2006/picture">
                <pic:pic>
                  <pic:nvPicPr>
                    <pic:cNvPr descr="image/Screenshot%20from%202025-02-13%2017-55-04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1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Virtual Box</w:t>
      </w:r>
    </w:p>
    <w:p>
      <w:pPr>
        <w:pStyle w:val="BodyText"/>
      </w:pPr>
      <w:r>
        <w:t xml:space="preserve">Создаю новую вм. Запускаю роки.</w:t>
      </w:r>
    </w:p>
    <w:p>
      <w:pPr>
        <w:pStyle w:val="CaptionedFigure"/>
      </w:pPr>
      <w:r>
        <w:drawing>
          <wp:inline>
            <wp:extent cx="5334000" cy="3871011"/>
            <wp:effectExtent b="0" l="0" r="0" t="0"/>
            <wp:docPr descr="Добавление вм" title="" id="30" name="Picture"/>
            <a:graphic>
              <a:graphicData uri="http://schemas.openxmlformats.org/drawingml/2006/picture">
                <pic:pic>
                  <pic:nvPicPr>
                    <pic:cNvPr descr="image/Screenshot%20from%202025-02-13%2021-01-47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вм</w:t>
      </w:r>
    </w:p>
    <w:p>
      <w:pPr>
        <w:pStyle w:val="BodyText"/>
      </w:pPr>
      <w:r>
        <w:t xml:space="preserve">Загружаю роки.</w:t>
      </w:r>
    </w:p>
    <w:p>
      <w:pPr>
        <w:pStyle w:val="CaptionedFigure"/>
      </w:pPr>
      <w:r>
        <w:drawing>
          <wp:inline>
            <wp:extent cx="5334000" cy="4199200"/>
            <wp:effectExtent b="0" l="0" r="0" t="0"/>
            <wp:docPr descr="Загрузка rocky" title="" id="33" name="Picture"/>
            <a:graphic>
              <a:graphicData uri="http://schemas.openxmlformats.org/drawingml/2006/picture">
                <pic:pic>
                  <pic:nvPicPr>
                    <pic:cNvPr descr="image/Screenshot%20from%202025-02-13%2022-35-2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Загрузка rocky</w:t>
      </w:r>
    </w:p>
    <w:p>
      <w:pPr>
        <w:pStyle w:val="BodyText"/>
      </w:pPr>
      <w:r>
        <w:t xml:space="preserve">Настраиваю систему.</w:t>
      </w:r>
    </w:p>
    <w:p>
      <w:pPr>
        <w:pStyle w:val="CaptionedFigure"/>
      </w:pPr>
      <w:r>
        <w:drawing>
          <wp:inline>
            <wp:extent cx="5334000" cy="4199200"/>
            <wp:effectExtent b="0" l="0" r="0" t="0"/>
            <wp:docPr descr="Настройка ос" title="" id="36" name="Picture"/>
            <a:graphic>
              <a:graphicData uri="http://schemas.openxmlformats.org/drawingml/2006/picture">
                <pic:pic>
                  <pic:nvPicPr>
                    <pic:cNvPr descr="image/Screenshot%20from%202025-02-13%2022-31-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ос</w:t>
      </w:r>
    </w:p>
    <w:p>
      <w:pPr>
        <w:pStyle w:val="BodyText"/>
      </w:pPr>
      <w:r>
        <w:t xml:space="preserve">Всё получилось! Теперь делаю задания: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version).</w:t>
      </w:r>
    </w:p>
    <w:p>
      <w:pPr>
        <w:numPr>
          <w:ilvl w:val="0"/>
          <w:numId w:val="1001"/>
        </w:numPr>
        <w:pStyle w:val="Compact"/>
      </w:pPr>
      <w:r>
        <w:t xml:space="preserve">Частота процессора (Detected Mhz processor).</w:t>
      </w:r>
    </w:p>
    <w:p>
      <w:pPr>
        <w:numPr>
          <w:ilvl w:val="0"/>
          <w:numId w:val="1001"/>
        </w:numPr>
        <w:pStyle w:val="Compact"/>
      </w:pPr>
      <w:r>
        <w:t xml:space="preserve">Модель процессора (CPU0).</w:t>
      </w:r>
    </w:p>
    <w:p>
      <w:pPr>
        <w:numPr>
          <w:ilvl w:val="0"/>
          <w:numId w:val="1001"/>
        </w:numPr>
        <w:pStyle w:val="Compact"/>
      </w:pPr>
      <w:r>
        <w:t xml:space="preserve">Объем доступной оперативной памяти (Memory available).</w:t>
      </w:r>
    </w:p>
    <w:p>
      <w:pPr>
        <w:numPr>
          <w:ilvl w:val="0"/>
          <w:numId w:val="1001"/>
        </w:numPr>
        <w:pStyle w:val="Compact"/>
      </w:pPr>
      <w:r>
        <w:t xml:space="preserve">Тип обнаруженного гипервизора (Hypervisor detected).</w:t>
      </w:r>
    </w:p>
    <w:p>
      <w:pPr>
        <w:numPr>
          <w:ilvl w:val="0"/>
          <w:numId w:val="1001"/>
        </w:numPr>
        <w:pStyle w:val="Compact"/>
      </w:pPr>
      <w:r>
        <w:t xml:space="preserve">Тип файловой системы корневого раздела.</w:t>
      </w:r>
    </w:p>
    <w:p>
      <w:pPr>
        <w:pStyle w:val="CaptionedFigure"/>
      </w:pPr>
      <w:r>
        <w:drawing>
          <wp:inline>
            <wp:extent cx="5334000" cy="3872630"/>
            <wp:effectExtent b="0" l="0" r="0" t="0"/>
            <wp:docPr descr="Задания" title="" id="39" name="Picture"/>
            <a:graphic>
              <a:graphicData uri="http://schemas.openxmlformats.org/drawingml/2006/picture">
                <pic:pic>
                  <pic:nvPicPr>
                    <pic:cNvPr descr="image/Screenshot%20from%202025-02-13%2022-56-3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Задания</w:t>
      </w:r>
    </w:p>
    <w:p>
      <w:pPr>
        <w:pStyle w:val="CaptionedFigure"/>
      </w:pPr>
      <w:r>
        <w:drawing>
          <wp:inline>
            <wp:extent cx="5334000" cy="3872630"/>
            <wp:effectExtent b="0" l="0" r="0" t="0"/>
            <wp:docPr descr="Задания" title="" id="42" name="Picture"/>
            <a:graphic>
              <a:graphicData uri="http://schemas.openxmlformats.org/drawingml/2006/picture">
                <pic:pic>
                  <pic:nvPicPr>
                    <pic:cNvPr descr="image/Screenshot%20from%202025-02-13%2022-58-10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Задания</w:t>
      </w:r>
    </w:p>
    <w:p>
      <w:pPr>
        <w:pStyle w:val="CaptionedFigure"/>
      </w:pPr>
      <w:r>
        <w:drawing>
          <wp:inline>
            <wp:extent cx="5334000" cy="3872630"/>
            <wp:effectExtent b="0" l="0" r="0" t="0"/>
            <wp:docPr descr="Задания" title="" id="45" name="Picture"/>
            <a:graphic>
              <a:graphicData uri="http://schemas.openxmlformats.org/drawingml/2006/picture">
                <pic:pic>
                  <pic:nvPicPr>
                    <pic:cNvPr descr="image/Screenshot%20from%202025-02-13%2022-58-55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Задания</w:t>
      </w:r>
    </w:p>
    <w:bookmarkEnd w:id="47"/>
    <w:bookmarkStart w:id="4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Логин, имя, фамилия, адрес почты, возможно время входа/выхода.</w:t>
      </w:r>
    </w:p>
    <w:p>
      <w:pPr>
        <w:numPr>
          <w:ilvl w:val="0"/>
          <w:numId w:val="1003"/>
        </w:numPr>
        <w:pStyle w:val="Compact"/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– для получения справки по команде;</w:t>
      </w:r>
      <w:r>
        <w:t xml:space="preserve"> </w:t>
      </w:r>
      <w:r>
        <w:t xml:space="preserve">man</w:t>
      </w:r>
      <w:r>
        <w:t xml:space="preserve"> </w:t>
      </w:r>
    </w:p>
    <w:p>
      <w:pPr>
        <w:pStyle w:val="BodyText"/>
      </w:pPr>
      <w:r>
        <w:t xml:space="preserve">– для перемещения по файловой системе;</w:t>
      </w:r>
      <w:r>
        <w:t xml:space="preserve"> </w:t>
      </w:r>
      <w:r>
        <w:t xml:space="preserve">cd</w:t>
      </w:r>
      <w:r>
        <w:t xml:space="preserve"> </w:t>
      </w:r>
    </w:p>
    <w:p>
      <w:pPr>
        <w:pStyle w:val="BodyText"/>
      </w:pPr>
      <w:r>
        <w:t xml:space="preserve">– для просмотра содержимого каталога;</w:t>
      </w:r>
      <w:r>
        <w:t xml:space="preserve"> </w:t>
      </w:r>
      <w:r>
        <w:t xml:space="preserve">ls</w:t>
      </w:r>
    </w:p>
    <w:p>
      <w:pPr>
        <w:pStyle w:val="BodyText"/>
      </w:pPr>
      <w:r>
        <w:t xml:space="preserve">– для определения объёма каталога;</w:t>
      </w:r>
      <w:r>
        <w:t xml:space="preserve"> </w:t>
      </w:r>
      <w:r>
        <w:t xml:space="preserve">du -sh</w:t>
      </w:r>
      <w:r>
        <w:t xml:space="preserve"> </w:t>
      </w:r>
    </w:p>
    <w:p>
      <w:pPr>
        <w:pStyle w:val="BodyText"/>
      </w:pPr>
      <w:r>
        <w:t xml:space="preserve">– для создания / удаления каталогов / файлов;</w:t>
      </w:r>
      <w:r>
        <w:t xml:space="preserve"> </w:t>
      </w:r>
      <w:r>
        <w:t xml:space="preserve">mkdir, rm, rmdir</w:t>
      </w:r>
    </w:p>
    <w:p>
      <w:pPr>
        <w:pStyle w:val="BodyText"/>
      </w:pPr>
      <w:r>
        <w:t xml:space="preserve">– для задания определённых прав на файл / каталог;</w:t>
      </w:r>
      <w:r>
        <w:t xml:space="preserve"> </w:t>
      </w:r>
      <w:r>
        <w:t xml:space="preserve">chmod</w:t>
      </w:r>
    </w:p>
    <w:p>
      <w:pPr>
        <w:pStyle w:val="BodyText"/>
      </w:pPr>
      <w:r>
        <w:t xml:space="preserve">– для просмотра истории команд.</w:t>
      </w:r>
      <w:r>
        <w:t xml:space="preserve"> </w:t>
      </w:r>
      <w:r>
        <w:t xml:space="preserve">history</w:t>
      </w:r>
    </w:p>
    <w:p>
      <w:pPr>
        <w:numPr>
          <w:ilvl w:val="0"/>
          <w:numId w:val="1004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Это способ организации и хранения данных на носителе информации. Например, ext4: файловая система в Linux, поддерживает большие объёмы данных и имеет высокую производительность; NTFS - основная файловая система для Windows. Windows использует её при форматировании жёсткого диска.</w:t>
      </w:r>
    </w:p>
    <w:p>
      <w:pPr>
        <w:numPr>
          <w:ilvl w:val="0"/>
          <w:numId w:val="1005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df -h</w:t>
      </w:r>
    </w:p>
    <w:p>
      <w:pPr>
        <w:numPr>
          <w:ilvl w:val="0"/>
          <w:numId w:val="1006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kill</w:t>
      </w:r>
    </w:p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успешно установила необходимые программы.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</dc:title>
  <dc:creator>Ведьмина Александра Сергеевна</dc:creator>
  <dc:language>ru-RU</dc:language>
  <cp:keywords/>
  <dcterms:created xsi:type="dcterms:W3CDTF">2025-02-14T19:04:26Z</dcterms:created>
  <dcterms:modified xsi:type="dcterms:W3CDTF">2025-02-14T19:04:26Z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и конфигурация операционной системы на виртуальную машину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