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Отчёт по лабораторной работе №8</w:t>
      </w:r>
    </w:p>
    <w:p>
      <w:pPr>
        <w:pStyle w:val="Subtitle"/>
        <w:rPr/>
      </w:pPr>
      <w:r>
        <w:rPr/>
        <w:t>дисциплина: Архитектура компьютеров</w:t>
      </w:r>
    </w:p>
    <w:p>
      <w:pPr>
        <w:pStyle w:val="Author"/>
        <w:rPr/>
      </w:pPr>
      <w:r>
        <w:rPr/>
        <w:t>Ведьмина Александра Сереевна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Приобретение навыков написания программ с использованием циклов и обработкой аргументов командной строки.</w:t>
      </w:r>
      <w:bookmarkStart w:id="0" w:name="цель-работы"/>
      <w:bookmarkEnd w:id="0"/>
    </w:p>
    <w:p>
      <w:pPr>
        <w:pStyle w:val="Heading1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Изучить теорию по организации стека</w:t>
      </w:r>
    </w:p>
    <w:p>
      <w:pPr>
        <w:pStyle w:val="Compact"/>
        <w:numPr>
          <w:ilvl w:val="0"/>
          <w:numId w:val="1"/>
        </w:numPr>
        <w:rPr/>
      </w:pPr>
      <w:r>
        <w:rPr/>
        <w:t>Ознакомиться с реализацией циклов в NASM</w:t>
      </w:r>
    </w:p>
    <w:p>
      <w:pPr>
        <w:pStyle w:val="Compact"/>
        <w:numPr>
          <w:ilvl w:val="0"/>
          <w:numId w:val="1"/>
        </w:numPr>
        <w:rPr/>
      </w:pPr>
      <w:r>
        <w:rPr/>
        <w:t>Выполнить задание для самостоятельной работы</w:t>
      </w:r>
      <w:bookmarkStart w:id="1" w:name="задание"/>
      <w:bookmarkEnd w:id="1"/>
    </w:p>
    <w:p>
      <w:pPr>
        <w:pStyle w:val="Heading1"/>
        <w:rPr/>
      </w:pPr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Стек — это структура данных, организованная по принципу LIFO. Его основная функция - сохранение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Вершина стека - адрес последнего добавленного элемента, противоположный конец стека именуется дном. В работе со стеками есть две основные операции: добавление элемента в вершину, извлечение элемента из вершины.</w:t>
      </w:r>
      <w:bookmarkStart w:id="2" w:name="теоретическое-введение"/>
      <w:bookmarkEnd w:id="2"/>
    </w:p>
    <w:p>
      <w:pPr>
        <w:pStyle w:val="Heading1"/>
        <w:rPr/>
      </w:pPr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Создаю каталог lab08, перехожу в него и создаю там файл lab8-1.asm.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841375"/>
            <wp:effectExtent l="0" t="0" r="0" b="0"/>
            <wp:docPr id="1" name="Picture" descr="Создание lab8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lab8-1.as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lab8-1.asm</w:t>
      </w:r>
    </w:p>
    <w:p>
      <w:pPr>
        <w:pStyle w:val="TextBody"/>
        <w:rPr/>
      </w:pPr>
      <w:r>
        <w:rPr/>
        <w:t>В созданный файл ввожу текст программы вывода значений регистра eсх.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531870"/>
            <wp:effectExtent l="0" t="0" r="0" b="0"/>
            <wp:docPr id="2" name="Image1" descr="Ввод программы в lab8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Ввод программы в lab8-1.as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Ввод программы в lab8-1.asm</w:t>
      </w:r>
    </w:p>
    <w:p>
      <w:pPr>
        <w:pStyle w:val="TextBody"/>
        <w:rPr/>
      </w:pPr>
      <w:r>
        <w:rPr/>
        <w:t>Создаю исполняемый файл и проверяю его работу.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1646555"/>
            <wp:effectExtent l="0" t="0" r="0" b="0"/>
            <wp:docPr id="3" name="Image2" descr="Запуск lab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Запуск lab8-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lab8-1</w:t>
      </w:r>
    </w:p>
    <w:p>
      <w:pPr>
        <w:pStyle w:val="TextBody"/>
        <w:rPr/>
      </w:pPr>
      <w:r>
        <w:rPr/>
        <w:t>Изменяю текст программы в данном файле, добавляя именение значения регистра ecx в цикле.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937000"/>
            <wp:effectExtent l="0" t="0" r="0" b="0"/>
            <wp:docPr id="4" name="Image3" descr="Изменение программы в lab8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Изменение программы в lab8-1.as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программы в lab8-1.asm</w:t>
      </w:r>
    </w:p>
    <w:p>
      <w:pPr>
        <w:pStyle w:val="TextBody"/>
        <w:rPr/>
      </w:pPr>
      <w:r>
        <w:rPr/>
        <w:t>Cоздаю исполняемый файл и запускаю его.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364865"/>
            <wp:effectExtent l="0" t="0" r="0" b="0"/>
            <wp:docPr id="5" name="Image4" descr="Запуск изменённого lab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Запуск изменённого lab8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изменённого lab8-1</w:t>
      </w:r>
    </w:p>
    <w:p>
      <w:pPr>
        <w:pStyle w:val="TextBody"/>
        <w:rPr/>
      </w:pPr>
      <w:r>
        <w:rPr/>
        <w:t>Цикл получился бесконечным. Вновь вношу изменения в lab8-1.asm, добавляя команды push и pop.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511550"/>
            <wp:effectExtent l="0" t="0" r="0" b="0"/>
            <wp:docPr id="6" name="Image5" descr="Повтороное изменение программы в lab8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Повтороное изменение программы в lab8-1.as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Повтороное изменение программы в lab8-1.asm</w:t>
      </w:r>
    </w:p>
    <w:p>
      <w:pPr>
        <w:pStyle w:val="TextBody"/>
        <w:rPr/>
      </w:pPr>
      <w:r>
        <w:rPr/>
        <w:t>Создаю исполняемый файл и запускаю его. Теперь число проходов соответствует значению N, введенному с клавиатуры.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1645285"/>
            <wp:effectExtent l="0" t="0" r="0" b="0"/>
            <wp:docPr id="7" name="Image6" descr="Запуск вновь изменённого lab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Запуск вновь изменённого lab8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вновь изменённого lab8-1</w:t>
      </w:r>
    </w:p>
    <w:p>
      <w:pPr>
        <w:pStyle w:val="TextBody"/>
        <w:rPr/>
      </w:pPr>
      <w:r>
        <w:rPr/>
        <w:t>Создаю файл lab8-2.asm и ввожу в него текст программы, выводящей на экран аргументы командной строки.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264535"/>
            <wp:effectExtent l="0" t="0" r="0" b="0"/>
            <wp:docPr id="8" name="Image7" descr="Ввод программы в lab8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Ввод программы в lab8-2.as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Ввод программы в lab8-2.asm</w:t>
      </w:r>
    </w:p>
    <w:p>
      <w:pPr>
        <w:pStyle w:val="TextBody"/>
        <w:rPr/>
      </w:pPr>
      <w:r>
        <w:rPr/>
        <w:t>Создаю исполняемый файл и запускаю его, указав “аргумент1 аргумент 2 ‘аргумент 3’”. Таким образом, программой будет обработано три аргумента.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1638300"/>
            <wp:effectExtent l="0" t="0" r="0" b="0"/>
            <wp:docPr id="9" name="Image8" descr="Запуск lab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Запуск lab8-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lab8-2</w:t>
      </w:r>
    </w:p>
    <w:p>
      <w:pPr>
        <w:pStyle w:val="TextBody"/>
        <w:rPr/>
      </w:pPr>
      <w:r>
        <w:rPr/>
        <w:t>Далее создаю файл lab8-3.asm и ввожу текст программы, вычисляющую сумму аргументов командной строки.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080385"/>
            <wp:effectExtent l="0" t="0" r="0" b="0"/>
            <wp:docPr id="10" name="Image9" descr="Ввод программы в lab8-3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Ввод программы в lab8-3.as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Ввод программы в lab8-3.asm</w:t>
      </w:r>
    </w:p>
    <w:p>
      <w:pPr>
        <w:pStyle w:val="TextBody"/>
        <w:rPr/>
      </w:pPr>
      <w:r>
        <w:rPr/>
        <w:t>Создаю исполняемый файл и запускаю его.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105400" cy="735965"/>
            <wp:effectExtent l="0" t="0" r="0" b="0"/>
            <wp:docPr id="11" name="Image10" descr="Запуск lab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Запуск lab8-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lab8-3</w:t>
      </w:r>
    </w:p>
    <w:p>
      <w:pPr>
        <w:pStyle w:val="TextBody"/>
        <w:rPr/>
      </w:pPr>
      <w:r>
        <w:rPr/>
        <w:t>Затем изменяю текст программы так, чтобы она вычисляла произведение аргументов командной строки.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750945"/>
            <wp:effectExtent l="0" t="0" r="0" b="0"/>
            <wp:docPr id="12" name="Image11" descr="Изменение программы в lab8-3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Изменение программы в lab8-3.as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программы в lab8-3.asm</w:t>
      </w:r>
    </w:p>
    <w:p>
      <w:pPr>
        <w:pStyle w:val="TextBody"/>
        <w:rPr/>
      </w:pPr>
      <w:r>
        <w:rPr/>
        <w:t>Создаю исполняемый файл и запускаю его.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366385" cy="562610"/>
            <wp:effectExtent l="0" t="0" r="0" b="0"/>
            <wp:docPr id="13" name="Image12" descr="Запуск изменённого lab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Запуск изменённого lab8-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изменённого lab8-3</w:t>
      </w:r>
      <w:bookmarkStart w:id="3" w:name="выполнение-лабораторной-работы"/>
      <w:bookmarkEnd w:id="3"/>
    </w:p>
    <w:p>
      <w:pPr>
        <w:pStyle w:val="Heading1"/>
        <w:rPr/>
      </w:pPr>
      <w:r>
        <w:rPr>
          <w:rStyle w:val="SectionNumber"/>
        </w:rPr>
        <w:t>5</w:t>
      </w:r>
      <w:r>
        <w:rPr/>
        <w:tab/>
        <w:t>Выполнение заданий для самостоятельной работы</w:t>
      </w:r>
    </w:p>
    <w:p>
      <w:pPr>
        <w:pStyle w:val="FirstParagraph"/>
        <w:rPr/>
      </w:pPr>
      <w:r>
        <w:rPr/>
        <w:t>Для выполнения заданий для самостоятельной работы создаю файл sumrub.asm.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952500" cy="66675"/>
            <wp:effectExtent l="0" t="0" r="0" b="0"/>
            <wp:docPr id="14" name="Image13" descr="Создание файла sumrub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Создание файла sumrub.as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файла sumrub.asm</w:t>
      </w:r>
    </w:p>
    <w:p>
      <w:pPr>
        <w:pStyle w:val="TextBody"/>
        <w:rPr/>
      </w:pPr>
      <w:r>
        <w:rPr/>
        <w:t>Ввожу в него программу, которая будет выводить сумму значений функции. Номер моего варианта - 4, поэтому я буду реализовывать 2*(х-1).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638675" cy="3979545"/>
            <wp:effectExtent l="0" t="0" r="0" b="0"/>
            <wp:docPr id="15" name="Image14" descr="Ввод программы в sumrub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Ввод программы в sumrub.as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Ввод программы в sumrub.asm</w:t>
      </w:r>
    </w:p>
    <w:p>
      <w:pPr>
        <w:pStyle w:val="TextBody"/>
        <w:rPr/>
      </w:pPr>
      <w:r>
        <w:rPr/>
        <w:t>Создаю исполняемый файл и запускаю его.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756910" cy="1049020"/>
            <wp:effectExtent l="0" t="0" r="0" b="0"/>
            <wp:docPr id="16" name="Image15" descr="Запуск sumr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Запуск sumru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sumrub</w:t>
      </w:r>
      <w:bookmarkStart w:id="4" w:name="X32ff26b75a7156f968f22ae721fd8fec4b51e1d"/>
      <w:bookmarkEnd w:id="4"/>
    </w:p>
    <w:p>
      <w:pPr>
        <w:pStyle w:val="Heading1"/>
        <w:rPr/>
      </w:pPr>
      <w:r>
        <w:rPr>
          <w:rStyle w:val="SectionNumber"/>
        </w:rPr>
        <w:t>6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>В ходе лабораторной работы я приобрела навыки написания программ, в которых используются циклы и обработка аргументов командной строки.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8</Pages>
  <Words>378</Words>
  <Characters>2414</Characters>
  <CharactersWithSpaces>2742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2023-12-01T17:28:09Z</dcterms:created>
  <dc:creator>Ведьмина Александра Сереевна</dc:creator>
  <dc:description/>
  <dc:language>ru-RU</dc:language>
  <cp:lastModifiedBy/>
  <dcterms:modified xsi:type="dcterms:W3CDTF">2023-12-01T20:31:17Z</dcterms:modified>
  <cp:revision>1</cp:revision>
  <dc:subject/>
  <dc:title>Отчёт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True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дисциплина: Архитектура компьютеров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