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7ABAE">
      <w:pPr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IN"/>
        </w:rPr>
      </w:pPr>
      <w:r>
        <w:rPr>
          <w:b/>
          <w:bCs/>
          <w:i/>
          <w:iCs/>
          <w:sz w:val="40"/>
          <w:szCs w:val="40"/>
          <w:u w:val="single"/>
        </w:rPr>
        <w:t xml:space="preserve">MACHINE LEARNING </w:t>
      </w:r>
      <w:r>
        <w:rPr>
          <w:rFonts w:hint="default"/>
          <w:b/>
          <w:bCs/>
          <w:i/>
          <w:iCs/>
          <w:sz w:val="40"/>
          <w:szCs w:val="40"/>
          <w:u w:val="single"/>
          <w:lang w:val="en-IN"/>
        </w:rPr>
        <w:t>CLASSIFICATION</w:t>
      </w:r>
    </w:p>
    <w:p w14:paraId="0731C849">
      <w:pPr>
        <w:rPr>
          <w:b/>
          <w:bCs/>
          <w:i/>
          <w:iCs/>
          <w:sz w:val="40"/>
          <w:szCs w:val="40"/>
          <w:u w:val="single"/>
        </w:rPr>
      </w:pPr>
    </w:p>
    <w:p w14:paraId="138B496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1.PROBLEM STATEMENT:</w:t>
      </w:r>
    </w:p>
    <w:p w14:paraId="3213501B">
      <w:pPr>
        <w:jc w:val="left"/>
        <w:rPr>
          <w:rFonts w:hint="default"/>
          <w:i/>
          <w:iCs/>
          <w:sz w:val="32"/>
          <w:szCs w:val="32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A</w:t>
      </w:r>
      <w:r>
        <w:rPr>
          <w:b w:val="0"/>
          <w:bCs w:val="0"/>
          <w:i/>
          <w:iCs/>
          <w:sz w:val="32"/>
          <w:szCs w:val="32"/>
          <w:u w:val="none"/>
        </w:rPr>
        <w:t xml:space="preserve">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Client requirement is to predict the chronic kidney disease based on several parameters.</w:t>
      </w:r>
    </w:p>
    <w:p w14:paraId="0F40C806"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b/>
          <w:bCs/>
          <w:i/>
          <w:iCs/>
          <w:sz w:val="32"/>
          <w:szCs w:val="32"/>
        </w:rPr>
        <w:t>SOLUTION:</w:t>
      </w:r>
      <w:r>
        <w:rPr>
          <w:i/>
          <w:iCs/>
          <w:sz w:val="32"/>
          <w:szCs w:val="32"/>
        </w:rPr>
        <w:t xml:space="preserve"> </w:t>
      </w:r>
      <w:r>
        <w:rPr>
          <w:rFonts w:hint="default"/>
          <w:i/>
          <w:iCs/>
          <w:sz w:val="32"/>
          <w:szCs w:val="32"/>
          <w:lang w:val="en-IN"/>
        </w:rPr>
        <w:t>CHRONIC KIDNEYU DISEASE PREDICTION</w:t>
      </w:r>
    </w:p>
    <w:p w14:paraId="5DD157B2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A255F6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2.BASIC INFO ABOUT THE DATASETS:</w:t>
      </w:r>
    </w:p>
    <w:p w14:paraId="4202410A">
      <w:pPr>
        <w:rPr>
          <w:rFonts w:hint="default"/>
          <w:i/>
          <w:iCs/>
          <w:sz w:val="32"/>
          <w:szCs w:val="32"/>
          <w:lang w:val="en-IN"/>
        </w:rPr>
      </w:pPr>
      <w:r>
        <w:rPr>
          <w:b/>
          <w:bCs/>
          <w:i/>
          <w:iCs/>
          <w:sz w:val="32"/>
          <w:szCs w:val="32"/>
        </w:rPr>
        <w:t xml:space="preserve">                           </w:t>
      </w:r>
      <w:r>
        <w:rPr>
          <w:i/>
          <w:iCs/>
          <w:sz w:val="32"/>
          <w:szCs w:val="32"/>
        </w:rPr>
        <w:t xml:space="preserve">The dataset contains </w:t>
      </w:r>
      <w:r>
        <w:rPr>
          <w:rFonts w:hint="default"/>
          <w:i/>
          <w:iCs/>
          <w:sz w:val="32"/>
          <w:szCs w:val="32"/>
          <w:lang w:val="en-IN"/>
        </w:rPr>
        <w:t>technical details from the patient’s report like age, BP, sugar level and more technical datas related to chronic kidney disease.</w:t>
      </w:r>
    </w:p>
    <w:p w14:paraId="0E7DA058">
      <w:pPr>
        <w:rPr>
          <w:i/>
          <w:iCs/>
          <w:sz w:val="32"/>
          <w:szCs w:val="32"/>
        </w:rPr>
      </w:pPr>
    </w:p>
    <w:p w14:paraId="4AFFBDD4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3. PREPROCESSING TECHNIQUES</w:t>
      </w:r>
      <w:r>
        <w:rPr>
          <w:i/>
          <w:iCs/>
          <w:sz w:val="32"/>
          <w:szCs w:val="32"/>
        </w:rPr>
        <w:t>:</w:t>
      </w:r>
    </w:p>
    <w:p w14:paraId="68BFEE1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</w:t>
      </w:r>
      <w:r>
        <w:rPr>
          <w:b/>
          <w:bCs/>
          <w:i/>
          <w:iCs/>
          <w:sz w:val="32"/>
          <w:szCs w:val="32"/>
          <w:u w:val="single"/>
        </w:rPr>
        <w:t xml:space="preserve">1.  One Hot Encoding </w:t>
      </w:r>
      <w:r>
        <w:rPr>
          <w:b/>
          <w:bCs/>
          <w:i/>
          <w:iCs/>
          <w:sz w:val="32"/>
          <w:szCs w:val="32"/>
        </w:rPr>
        <w:t xml:space="preserve">- </w:t>
      </w:r>
      <w:r>
        <w:rPr>
          <w:i/>
          <w:iCs/>
          <w:sz w:val="32"/>
          <w:szCs w:val="32"/>
        </w:rPr>
        <w:t xml:space="preserve">To convert categorical </w:t>
      </w:r>
      <w:r>
        <w:rPr>
          <w:rFonts w:hint="default"/>
          <w:i/>
          <w:iCs/>
          <w:sz w:val="32"/>
          <w:szCs w:val="32"/>
          <w:lang w:val="en-IN"/>
        </w:rPr>
        <w:t xml:space="preserve">input &amp; output dataset </w:t>
      </w:r>
      <w:r>
        <w:rPr>
          <w:i/>
          <w:iCs/>
          <w:sz w:val="32"/>
          <w:szCs w:val="32"/>
        </w:rPr>
        <w:t xml:space="preserve">into nominal </w:t>
      </w:r>
      <w:r>
        <w:rPr>
          <w:rFonts w:hint="default"/>
          <w:i/>
          <w:iCs/>
          <w:sz w:val="32"/>
          <w:szCs w:val="32"/>
          <w:lang w:val="en-IN"/>
        </w:rPr>
        <w:t xml:space="preserve">input </w:t>
      </w:r>
      <w:r>
        <w:rPr>
          <w:i/>
          <w:iCs/>
          <w:sz w:val="32"/>
          <w:szCs w:val="32"/>
        </w:rPr>
        <w:t>data.</w:t>
      </w:r>
    </w:p>
    <w:p w14:paraId="200DBBE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</w:t>
      </w:r>
      <w:r>
        <w:rPr>
          <w:b/>
          <w:bCs/>
          <w:i/>
          <w:iCs/>
          <w:sz w:val="32"/>
          <w:szCs w:val="32"/>
          <w:u w:val="single"/>
        </w:rPr>
        <w:t xml:space="preserve">2. Standardization </w:t>
      </w:r>
      <w:r>
        <w:rPr>
          <w:b/>
          <w:bCs/>
          <w:i/>
          <w:iCs/>
          <w:sz w:val="32"/>
          <w:szCs w:val="32"/>
        </w:rPr>
        <w:t xml:space="preserve"> - </w:t>
      </w:r>
      <w:r>
        <w:rPr>
          <w:i/>
          <w:iCs/>
          <w:sz w:val="32"/>
          <w:szCs w:val="32"/>
        </w:rPr>
        <w:t>To increase the accuracy level of the input  dataset which is between (-n to n).</w:t>
      </w:r>
    </w:p>
    <w:p w14:paraId="385F278B">
      <w:pPr>
        <w:rPr>
          <w:i/>
          <w:iCs/>
          <w:sz w:val="32"/>
          <w:szCs w:val="32"/>
        </w:rPr>
      </w:pPr>
    </w:p>
    <w:p w14:paraId="5ECA99BB">
      <w:pPr>
        <w:rPr>
          <w:i/>
          <w:iCs/>
          <w:sz w:val="32"/>
          <w:szCs w:val="32"/>
        </w:rPr>
      </w:pPr>
    </w:p>
    <w:p w14:paraId="4C057E18">
      <w:pPr>
        <w:rPr>
          <w:i/>
          <w:iCs/>
          <w:sz w:val="32"/>
          <w:szCs w:val="32"/>
        </w:rPr>
      </w:pPr>
    </w:p>
    <w:p w14:paraId="3CE928FD">
      <w:pPr>
        <w:rPr>
          <w:i/>
          <w:iCs/>
          <w:sz w:val="32"/>
          <w:szCs w:val="32"/>
        </w:rPr>
      </w:pPr>
    </w:p>
    <w:p w14:paraId="426DD4F9">
      <w:pPr>
        <w:rPr>
          <w:i/>
          <w:iCs/>
          <w:sz w:val="32"/>
          <w:szCs w:val="32"/>
        </w:rPr>
      </w:pPr>
    </w:p>
    <w:p w14:paraId="6B7B2B2B">
      <w:pPr>
        <w:rPr>
          <w:i/>
          <w:iCs/>
          <w:sz w:val="32"/>
          <w:szCs w:val="32"/>
        </w:rPr>
      </w:pPr>
    </w:p>
    <w:p w14:paraId="0ED01D84">
      <w:pPr>
        <w:rPr>
          <w:i/>
          <w:iCs/>
          <w:sz w:val="32"/>
          <w:szCs w:val="32"/>
        </w:rPr>
      </w:pPr>
    </w:p>
    <w:p w14:paraId="485BF76E">
      <w:pPr>
        <w:rPr>
          <w:i/>
          <w:iCs/>
          <w:sz w:val="32"/>
          <w:szCs w:val="32"/>
        </w:rPr>
      </w:pPr>
    </w:p>
    <w:p w14:paraId="32C7D874">
      <w:pPr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MODEL CREATION:</w:t>
      </w:r>
    </w:p>
    <w:p w14:paraId="2D64F25B">
      <w:pPr>
        <w:numPr>
          <w:ilvl w:val="0"/>
          <w:numId w:val="2"/>
        </w:numPr>
        <w:ind w:left="361" w:leftChars="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 xml:space="preserve">Domain Selection :  </w:t>
      </w:r>
    </w:p>
    <w:p w14:paraId="28A3CEB0">
      <w:pPr>
        <w:numPr>
          <w:ilvl w:val="0"/>
          <w:numId w:val="0"/>
        </w:numPr>
        <w:ind w:firstLine="640" w:firstLineChars="200"/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 Input is numerical value so that it falls under </w:t>
      </w:r>
      <w:r>
        <w:rPr>
          <w:rFonts w:hint="default"/>
          <w:b/>
          <w:bCs/>
          <w:i/>
          <w:iCs/>
          <w:sz w:val="32"/>
          <w:szCs w:val="32"/>
          <w:highlight w:val="none"/>
          <w:u w:val="none"/>
          <w:lang w:val="en-IN"/>
        </w:rPr>
        <w:t>Machine Learning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 xml:space="preserve">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domain.</w:t>
      </w:r>
    </w:p>
    <w:p w14:paraId="3727DF72">
      <w:pPr>
        <w:numPr>
          <w:ilvl w:val="0"/>
          <w:numId w:val="2"/>
        </w:numPr>
        <w:ind w:left="361" w:leftChars="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>Learning Selection :</w:t>
      </w:r>
    </w:p>
    <w:p w14:paraId="4D368068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Requirement is clear that it is 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>Chronic Kidney Disease Prediction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.</w:t>
      </w:r>
    </w:p>
    <w:p w14:paraId="3694A8A8"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Both Input &amp; Output columns are present.</w:t>
      </w:r>
    </w:p>
    <w:p w14:paraId="3DB74EBB"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So, it fall under 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>Supervised Learning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>.</w:t>
      </w:r>
    </w:p>
    <w:p w14:paraId="34B522B0">
      <w:pPr>
        <w:numPr>
          <w:ilvl w:val="0"/>
          <w:numId w:val="2"/>
        </w:numPr>
        <w:ind w:left="361" w:leftChars="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>Regression or Classification Selection:</w:t>
      </w:r>
    </w:p>
    <w:p w14:paraId="1BEA8244">
      <w:pPr>
        <w:numPr>
          <w:ilvl w:val="0"/>
          <w:numId w:val="0"/>
        </w:numPr>
        <w:ind w:firstLine="480" w:firstLineChars="150"/>
        <w:rPr>
          <w:rFonts w:hint="default"/>
          <w:b/>
          <w:bCs/>
          <w:i/>
          <w:i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IN"/>
        </w:rPr>
        <w:t xml:space="preserve">Output Column is categorical data so that it falls under </w:t>
      </w:r>
      <w:r>
        <w:rPr>
          <w:rFonts w:hint="default"/>
          <w:b/>
          <w:bCs/>
          <w:i/>
          <w:iCs/>
          <w:sz w:val="32"/>
          <w:szCs w:val="32"/>
          <w:u w:val="none"/>
          <w:lang w:val="en-IN"/>
        </w:rPr>
        <w:t>Classification.</w:t>
      </w:r>
    </w:p>
    <w:p w14:paraId="7E326171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</w:t>
      </w:r>
      <w:r>
        <w:rPr>
          <w:i/>
          <w:iCs/>
          <w:sz w:val="32"/>
          <w:szCs w:val="32"/>
        </w:rPr>
        <w:t>Developed</w:t>
      </w:r>
      <w:r>
        <w:rPr>
          <w:rFonts w:hint="default"/>
          <w:i/>
          <w:iCs/>
          <w:sz w:val="32"/>
          <w:szCs w:val="32"/>
          <w:lang w:val="en-IN"/>
        </w:rPr>
        <w:t xml:space="preserve"> </w:t>
      </w:r>
      <w:r>
        <w:rPr>
          <w:i/>
          <w:iCs/>
          <w:sz w:val="32"/>
          <w:szCs w:val="32"/>
        </w:rPr>
        <w:t>using</w:t>
      </w:r>
      <w:r>
        <w:rPr>
          <w:rFonts w:hint="default"/>
          <w:i/>
          <w:iCs/>
          <w:sz w:val="32"/>
          <w:szCs w:val="32"/>
          <w:lang w:val="en-IN"/>
        </w:rPr>
        <w:t xml:space="preserve"> various Machine Learning Regression algorithms</w:t>
      </w:r>
      <w:r>
        <w:rPr>
          <w:i/>
          <w:iCs/>
          <w:sz w:val="32"/>
          <w:szCs w:val="32"/>
        </w:rPr>
        <w:t>,</w:t>
      </w:r>
    </w:p>
    <w:p w14:paraId="1AA3A00B">
      <w:pPr>
        <w:pStyle w:val="5"/>
        <w:numPr>
          <w:numId w:val="0"/>
        </w:numPr>
        <w:ind w:leftChars="0"/>
        <w:jc w:val="center"/>
        <w:rPr>
          <w:rFonts w:hint="default"/>
          <w:b/>
          <w:bCs/>
          <w:i/>
          <w:iCs/>
          <w:sz w:val="32"/>
          <w:szCs w:val="32"/>
          <w:lang w:val="en-IN"/>
        </w:rPr>
      </w:pPr>
      <w:r>
        <w:rPr>
          <w:rFonts w:hint="default"/>
          <w:b/>
          <w:bCs/>
          <w:i/>
          <w:iCs/>
          <w:sz w:val="32"/>
          <w:szCs w:val="32"/>
          <w:lang w:val="en-IN"/>
        </w:rPr>
        <w:t>“</w:t>
      </w:r>
      <w:r>
        <w:rPr>
          <w:b/>
          <w:bCs/>
          <w:i/>
          <w:iCs/>
          <w:sz w:val="32"/>
          <w:szCs w:val="32"/>
        </w:rPr>
        <w:t xml:space="preserve">Support Vector Machines </w:t>
      </w:r>
      <w:r>
        <w:rPr>
          <w:rFonts w:hint="default"/>
          <w:b/>
          <w:bCs/>
          <w:i/>
          <w:iCs/>
          <w:sz w:val="32"/>
          <w:szCs w:val="32"/>
          <w:lang w:val="en-IN"/>
        </w:rPr>
        <w:t>Classification”</w:t>
      </w:r>
    </w:p>
    <w:p w14:paraId="7628DC49">
      <w:pPr>
        <w:pStyle w:val="5"/>
        <w:numPr>
          <w:numId w:val="0"/>
        </w:numPr>
        <w:ind w:leftChars="0"/>
        <w:jc w:val="center"/>
        <w:rPr>
          <w:rFonts w:hint="default"/>
          <w:b/>
          <w:bCs/>
          <w:i/>
          <w:iCs/>
          <w:sz w:val="32"/>
          <w:szCs w:val="32"/>
          <w:lang w:val="en-IN"/>
        </w:rPr>
      </w:pPr>
    </w:p>
    <w:p w14:paraId="7806DB24">
      <w:pPr>
        <w:numPr>
          <w:ilvl w:val="0"/>
          <w:numId w:val="2"/>
        </w:numPr>
        <w:ind w:left="361" w:leftChars="0" w:firstLine="0" w:firstLineChars="0"/>
        <w:rPr>
          <w:b/>
          <w:bCs/>
          <w:i/>
          <w:iCs/>
          <w:sz w:val="32"/>
          <w:szCs w:val="32"/>
          <w:u w:val="single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IN"/>
        </w:rPr>
        <w:t>Evaluation Metrics Performance:</w:t>
      </w:r>
    </w:p>
    <w:p w14:paraId="4C6672A9">
      <w:pPr>
        <w:numPr>
          <w:numId w:val="0"/>
        </w:numPr>
        <w:ind w:left="361" w:leftChars="0"/>
        <w:rPr>
          <w:b/>
          <w:bCs/>
          <w:i/>
          <w:iCs/>
          <w:sz w:val="32"/>
          <w:szCs w:val="32"/>
        </w:rPr>
      </w:pPr>
      <w:r>
        <w:drawing>
          <wp:inline distT="0" distB="0" distL="114300" distR="114300">
            <wp:extent cx="5087620" cy="354965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5306"/>
        <w:gridCol w:w="3006"/>
      </w:tblGrid>
      <w:tr w14:paraId="2A3E0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5F8E9C2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S.No</w:t>
            </w:r>
          </w:p>
        </w:tc>
        <w:tc>
          <w:tcPr>
            <w:tcW w:w="5306" w:type="dxa"/>
          </w:tcPr>
          <w:p w14:paraId="392C7046">
            <w:pPr>
              <w:spacing w:after="0" w:line="240" w:lineRule="auto"/>
              <w:jc w:val="center"/>
              <w:rPr>
                <w:rFonts w:hint="default"/>
                <w:b/>
                <w:bCs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b/>
                <w:bCs/>
                <w:i/>
                <w:iCs/>
                <w:sz w:val="32"/>
                <w:szCs w:val="32"/>
                <w:lang w:val="en-IN"/>
              </w:rPr>
              <w:t>Evaluation metrics name</w:t>
            </w:r>
          </w:p>
        </w:tc>
        <w:tc>
          <w:tcPr>
            <w:tcW w:w="3006" w:type="dxa"/>
          </w:tcPr>
          <w:p w14:paraId="78DBFB21">
            <w:pPr>
              <w:spacing w:after="0" w:line="240" w:lineRule="auto"/>
              <w:jc w:val="center"/>
              <w:rPr>
                <w:rFonts w:hint="default"/>
                <w:b/>
                <w:bCs/>
                <w:i/>
                <w:iCs/>
                <w:sz w:val="32"/>
                <w:szCs w:val="32"/>
                <w:lang w:val="en-IN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S</w:t>
            </w:r>
            <w:r>
              <w:rPr>
                <w:rFonts w:hint="default"/>
                <w:b/>
                <w:bCs/>
                <w:i/>
                <w:iCs/>
                <w:sz w:val="32"/>
                <w:szCs w:val="32"/>
                <w:lang w:val="en-IN"/>
              </w:rPr>
              <w:t>core</w:t>
            </w:r>
          </w:p>
        </w:tc>
      </w:tr>
      <w:tr w14:paraId="62A79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F89C231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1.</w:t>
            </w:r>
          </w:p>
        </w:tc>
        <w:tc>
          <w:tcPr>
            <w:tcW w:w="5306" w:type="dxa"/>
          </w:tcPr>
          <w:p w14:paraId="42EBB6BB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F1-weighted</w:t>
            </w:r>
          </w:p>
        </w:tc>
        <w:tc>
          <w:tcPr>
            <w:tcW w:w="3006" w:type="dxa"/>
          </w:tcPr>
          <w:p w14:paraId="67CDF11C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i/>
                <w:iCs/>
                <w:sz w:val="32"/>
                <w:szCs w:val="32"/>
              </w:rPr>
              <w:t>0.</w:t>
            </w: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99</w:t>
            </w:r>
          </w:p>
        </w:tc>
      </w:tr>
      <w:tr w14:paraId="11E81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E981CE9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2.</w:t>
            </w:r>
          </w:p>
        </w:tc>
        <w:tc>
          <w:tcPr>
            <w:tcW w:w="5306" w:type="dxa"/>
          </w:tcPr>
          <w:p w14:paraId="6C99EF6F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Roc_auc</w:t>
            </w:r>
          </w:p>
        </w:tc>
        <w:tc>
          <w:tcPr>
            <w:tcW w:w="3006" w:type="dxa"/>
          </w:tcPr>
          <w:p w14:paraId="68835887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59B22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16EAC14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3.</w:t>
            </w:r>
          </w:p>
        </w:tc>
        <w:tc>
          <w:tcPr>
            <w:tcW w:w="5306" w:type="dxa"/>
          </w:tcPr>
          <w:p w14:paraId="0DCC3ACF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Accuracy</w:t>
            </w:r>
          </w:p>
        </w:tc>
        <w:tc>
          <w:tcPr>
            <w:tcW w:w="3006" w:type="dxa"/>
          </w:tcPr>
          <w:p w14:paraId="6EF8CBDF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0D785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23F0736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4.</w:t>
            </w:r>
          </w:p>
        </w:tc>
        <w:tc>
          <w:tcPr>
            <w:tcW w:w="5306" w:type="dxa"/>
          </w:tcPr>
          <w:p w14:paraId="270491F6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Precsion</w:t>
            </w:r>
          </w:p>
        </w:tc>
        <w:tc>
          <w:tcPr>
            <w:tcW w:w="3006" w:type="dxa"/>
          </w:tcPr>
          <w:p w14:paraId="7560610E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1BC6D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E02685A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5.</w:t>
            </w:r>
          </w:p>
        </w:tc>
        <w:tc>
          <w:tcPr>
            <w:tcW w:w="5306" w:type="dxa"/>
          </w:tcPr>
          <w:p w14:paraId="1D6A3790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Recall</w:t>
            </w:r>
          </w:p>
        </w:tc>
        <w:tc>
          <w:tcPr>
            <w:tcW w:w="3006" w:type="dxa"/>
          </w:tcPr>
          <w:p w14:paraId="0EE25440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50EC9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DB84970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6.</w:t>
            </w:r>
          </w:p>
        </w:tc>
        <w:tc>
          <w:tcPr>
            <w:tcW w:w="5306" w:type="dxa"/>
          </w:tcPr>
          <w:p w14:paraId="61E63131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F1 score</w:t>
            </w:r>
          </w:p>
        </w:tc>
        <w:tc>
          <w:tcPr>
            <w:tcW w:w="3006" w:type="dxa"/>
          </w:tcPr>
          <w:p w14:paraId="56FA0708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5A02E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6FCFAF2">
            <w:pPr>
              <w:spacing w:after="0" w:line="240" w:lineRule="auto"/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7.</w:t>
            </w:r>
          </w:p>
        </w:tc>
        <w:tc>
          <w:tcPr>
            <w:tcW w:w="5306" w:type="dxa"/>
          </w:tcPr>
          <w:p w14:paraId="62341417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Macro Average</w:t>
            </w:r>
          </w:p>
        </w:tc>
        <w:tc>
          <w:tcPr>
            <w:tcW w:w="3006" w:type="dxa"/>
          </w:tcPr>
          <w:p w14:paraId="02F3B211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  <w:tr w14:paraId="1738D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10F3CADD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8.</w:t>
            </w:r>
          </w:p>
        </w:tc>
        <w:tc>
          <w:tcPr>
            <w:tcW w:w="5306" w:type="dxa"/>
          </w:tcPr>
          <w:p w14:paraId="5E7F6BB5">
            <w:pPr>
              <w:spacing w:after="0" w:line="240" w:lineRule="auto"/>
              <w:jc w:val="center"/>
              <w:rPr>
                <w:rFonts w:hint="default"/>
                <w:i/>
                <w:iCs/>
                <w:sz w:val="32"/>
                <w:szCs w:val="32"/>
                <w:lang w:val="en-I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Weighted Average</w:t>
            </w:r>
          </w:p>
        </w:tc>
        <w:tc>
          <w:tcPr>
            <w:tcW w:w="3006" w:type="dxa"/>
          </w:tcPr>
          <w:p w14:paraId="40536A80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32"/>
                <w:highlight w:val="green"/>
              </w:rPr>
            </w:pPr>
            <w:r>
              <w:rPr>
                <w:rFonts w:hint="default"/>
                <w:i/>
                <w:iCs/>
                <w:sz w:val="32"/>
                <w:szCs w:val="32"/>
                <w:lang w:val="en-IN"/>
              </w:rPr>
              <w:t>1.0</w:t>
            </w:r>
          </w:p>
        </w:tc>
      </w:tr>
    </w:tbl>
    <w:p w14:paraId="0EF0A78E">
      <w:pPr>
        <w:jc w:val="center"/>
        <w:rPr>
          <w:b/>
          <w:bCs/>
          <w:i/>
          <w:iCs/>
          <w:sz w:val="32"/>
          <w:szCs w:val="32"/>
        </w:rPr>
      </w:pPr>
    </w:p>
    <w:p w14:paraId="46CD05C7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6. FINAL MODEL</w:t>
      </w:r>
      <w:r>
        <w:rPr>
          <w:i/>
          <w:iCs/>
          <w:sz w:val="32"/>
          <w:szCs w:val="32"/>
        </w:rPr>
        <w:t>:</w:t>
      </w:r>
    </w:p>
    <w:p w14:paraId="2EE6B730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          Algorithm -  </w:t>
      </w:r>
      <w:r>
        <w:rPr>
          <w:rFonts w:hint="default"/>
          <w:i/>
          <w:iCs/>
          <w:sz w:val="32"/>
          <w:szCs w:val="32"/>
          <w:lang w:val="en-IN"/>
        </w:rPr>
        <w:t>Support Vector Classification</w:t>
      </w:r>
    </w:p>
    <w:p w14:paraId="79C1BB01">
      <w:pPr>
        <w:rPr>
          <w:rFonts w:hint="default"/>
          <w:i/>
          <w:iCs/>
          <w:sz w:val="32"/>
          <w:szCs w:val="32"/>
          <w:lang w:val="en-IN"/>
        </w:rPr>
      </w:pPr>
      <w:r>
        <w:rPr>
          <w:i/>
          <w:iCs/>
          <w:sz w:val="32"/>
          <w:szCs w:val="32"/>
        </w:rPr>
        <w:t>Because of t</w:t>
      </w:r>
      <w:r>
        <w:rPr>
          <w:rFonts w:hint="default"/>
          <w:i/>
          <w:iCs/>
          <w:sz w:val="32"/>
          <w:szCs w:val="32"/>
          <w:lang w:val="en-IN"/>
        </w:rPr>
        <w:t xml:space="preserve">he </w:t>
      </w:r>
      <w:r>
        <w:rPr>
          <w:rFonts w:hint="default"/>
          <w:i/>
          <w:iCs/>
          <w:sz w:val="32"/>
          <w:szCs w:val="32"/>
          <w:highlight w:val="green"/>
          <w:lang w:val="en-IN"/>
        </w:rPr>
        <w:t>100% accuracy of the model.</w:t>
      </w:r>
    </w:p>
    <w:p w14:paraId="7867EDB5">
      <w:pPr>
        <w:rPr>
          <w:i/>
          <w:iCs/>
          <w:sz w:val="32"/>
          <w:szCs w:val="32"/>
        </w:rPr>
      </w:pPr>
    </w:p>
    <w:p w14:paraId="7811AB59">
      <w:pPr>
        <w:rPr>
          <w:b/>
          <w:bCs/>
          <w:i/>
          <w:iCs/>
          <w:sz w:val="32"/>
          <w:szCs w:val="32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ID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34861C"/>
    <w:multiLevelType w:val="singleLevel"/>
    <w:tmpl w:val="A134861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AB5CD146"/>
    <w:multiLevelType w:val="singleLevel"/>
    <w:tmpl w:val="AB5CD14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599D76C"/>
    <w:multiLevelType w:val="singleLevel"/>
    <w:tmpl w:val="D599D7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7A"/>
    <w:rsid w:val="00232A9C"/>
    <w:rsid w:val="00320531"/>
    <w:rsid w:val="004E3579"/>
    <w:rsid w:val="007D7410"/>
    <w:rsid w:val="00986C7A"/>
    <w:rsid w:val="00C436DD"/>
    <w:rsid w:val="00EB571C"/>
    <w:rsid w:val="00F5519A"/>
    <w:rsid w:val="08CB1A2A"/>
    <w:rsid w:val="127B1BD4"/>
    <w:rsid w:val="233F7861"/>
    <w:rsid w:val="38E4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Light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7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260</Words>
  <Characters>1482</Characters>
  <Lines>12</Lines>
  <Paragraphs>3</Paragraphs>
  <TotalTime>23</TotalTime>
  <ScaleCrop>false</ScaleCrop>
  <LinksUpToDate>false</LinksUpToDate>
  <CharactersWithSpaces>1739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2024-10-02T03:27:00Z</dcterms:created>
  <dc:creator>ASVIN KUMAR</dc:creator>
  <cp:lastModifiedBy>Venu Asvin</cp:lastModifiedBy>
  <dcterms:modified xsi:type="dcterms:W3CDTF">2024-10-24T14:22:46Z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650E8398642747D9A60B41F21B22AF7C_13</vt:lpwstr>
  </property>
</Properties>
</file>