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700"/>
      </w:pPr>
    </w:p>
    <w:p>
      <w:pPr>
        <w:spacing w:after="120"/>
        <w:jc w:val="center"/>
      </w:pPr>
      <w:r>
        <w:rPr>
          <w:rFonts w:ascii="Times New Roman" w:cs="Times New Roman" w:eastAsia="Times New Roman" w:hAnsi="Times New Roman"/>
          <w:b/>
          <w:bCs/>
          <w:color w:val="000000"/>
          <w:spacing w:val="60"/>
          <w:sz w:val="48"/>
          <w:szCs w:val="48"/>
        </w:rPr>
        <w:t xml:space="preserve">MATRIXLANG</w:t>
      </w:r>
    </w:p>
    <w:p>
      <w:pPr>
        <w:spacing w:after="260"/>
        <w:jc w:val="center"/>
      </w:pPr>
      <w:r>
        <w:rPr>
          <w:rFonts w:ascii="Times New Roman" w:cs="Times New Roman" w:eastAsia="Times New Roman" w:hAnsi="Times New Roman"/>
          <w:color w:val="000000"/>
          <w:sz w:val="24"/>
          <w:szCs w:val="24"/>
        </w:rPr>
        <w:t xml:space="preserve">A Dimension-Aware Optimizing Compiler for a Matrix Language</w:t>
      </w:r>
    </w:p>
    <w:p>
      <w:pPr>
        <w:pBdr>
          <w:top w:val="single" w:color="999999" w:sz="6" w:space="8"/>
        </w:pBdr>
        <w:spacing w:after="240"/>
        <w:jc w:val="center"/>
      </w:pPr>
    </w:p>
    <w:p>
      <w:pPr>
        <w:spacing w:after="95"/>
        <w:jc w:val="center"/>
      </w:pPr>
      <w:r>
        <w:rPr>
          <w:rFonts w:ascii="Times New Roman" w:cs="Times New Roman" w:eastAsia="Times New Roman" w:hAnsi="Times New Roman"/>
          <w:b/>
          <w:bCs/>
          <w:color w:val="000000"/>
          <w:sz w:val="22"/>
          <w:szCs w:val="22"/>
        </w:rPr>
        <w:t xml:space="preserve">Compiler Design Laboratory</w:t>
      </w:r>
    </w:p>
    <w:p>
      <w:pPr>
        <w:spacing w:after="95"/>
        <w:jc w:val="center"/>
      </w:pPr>
      <w:r>
        <w:rPr>
          <w:rFonts w:ascii="Times New Roman" w:cs="Times New Roman" w:eastAsia="Times New Roman" w:hAnsi="Times New Roman"/>
          <w:b/>
          <w:bCs/>
          <w:color w:val="000000"/>
          <w:sz w:val="22"/>
          <w:szCs w:val="22"/>
        </w:rPr>
        <w:t xml:space="preserve">Phase 1: Problem Definition and Design</w:t>
      </w:r>
    </w:p>
    <w:p>
      <w:pPr>
        <w:spacing w:after="220"/>
      </w:pPr>
    </w:p>
    <w:p>
      <w:pPr>
        <w:spacing w:after="80"/>
        <w:jc w:val="center"/>
      </w:pPr>
      <w:r>
        <w:rPr>
          <w:rFonts w:ascii="Times New Roman" w:cs="Times New Roman" w:eastAsia="Times New Roman" w:hAnsi="Times New Roman"/>
          <w:b/>
          <w:bCs/>
          <w:color w:val="000000"/>
          <w:sz w:val="26"/>
          <w:szCs w:val="26"/>
        </w:rPr>
        <w:t xml:space="preserve">A Aswanth Raj</w:t>
      </w:r>
    </w:p>
    <w:p>
      <w:pPr>
        <w:spacing w:after="80"/>
        <w:jc w:val="center"/>
      </w:pPr>
      <w:r>
        <w:rPr>
          <w:rFonts w:ascii="Times New Roman" w:cs="Times New Roman" w:eastAsia="Times New Roman" w:hAnsi="Times New Roman"/>
          <w:color w:val="000000"/>
          <w:sz w:val="23"/>
          <w:szCs w:val="23"/>
        </w:rPr>
        <w:t xml:space="preserve">24BAI0044</w:t>
      </w:r>
    </w:p>
    <w:p>
      <w:pPr>
        <w:spacing w:after="240"/>
        <w:jc w:val="center"/>
      </w:pPr>
      <w:r>
        <w:rPr>
          <w:rFonts w:ascii="Times New Roman" w:cs="Times New Roman" w:eastAsia="Times New Roman" w:hAnsi="Times New Roman"/>
          <w:i/>
          <w:iCs/>
          <w:color w:val="000000"/>
          <w:sz w:val="21"/>
          <w:szCs w:val="21"/>
        </w:rPr>
        <w:t xml:space="preserve">Individual Project</w:t>
      </w:r>
    </w:p>
    <w:p>
      <w:pPr>
        <w:pBdr>
          <w:top w:val="single" w:color="999999" w:sz="6" w:space="8"/>
        </w:pBdr>
        <w:spacing w:after="300"/>
        <w:jc w:val="center"/>
      </w:pPr>
    </w:p>
    <w:p>
      <w:pPr>
        <w:spacing w:after="0" w:line="264"/>
        <w:jc w:val="center"/>
      </w:pPr>
      <w:r>
        <w:rPr>
          <w:rFonts w:ascii="Times New Roman" w:cs="Times New Roman" w:eastAsia="Times New Roman" w:hAnsi="Times New Roman"/>
          <w:b w:val="false"/>
          <w:bCs w:val="false"/>
          <w:i w:val="false"/>
          <w:iCs w:val="false"/>
          <w:color w:val="000000"/>
          <w:sz w:val="21"/>
          <w:szCs w:val="21"/>
        </w:rPr>
        <w:t xml:space="preserve">Section numbering follows the twelve Phase 1 deliverables listed in section 8.3 of the laboratory manual, in the order given there. Section 13 states the criteria for completion, and Appendix A carries the full language specification produced during the design activity.</w:t>
      </w:r>
    </w:p>
    <w:p>
      <w:r>
        <w:br w:type="page"/>
      </w:r>
    </w:p>
    <w:p>
      <w:pPr>
        <w:pStyle w:val="Heading1"/>
        <w:keepNext/>
        <w:keepLines/>
        <w:pBdr>
          <w:bottom w:val="single" w:color="999999" w:sz="6" w:space="5"/>
        </w:pBdr>
        <w:spacing w:after="125" w:before="290"/>
      </w:pPr>
      <w:r>
        <w:rPr>
          <w:rFonts w:ascii="Times New Roman" w:cs="Times New Roman" w:eastAsia="Times New Roman" w:hAnsi="Times New Roman"/>
          <w:b/>
          <w:bCs/>
          <w:color w:val="000000"/>
          <w:sz w:val="27"/>
          <w:szCs w:val="27"/>
        </w:rPr>
        <w:t xml:space="preserve">1.  Project Title</w:t>
      </w:r>
    </w:p>
    <w:p>
      <w:pPr>
        <w:spacing w:after="120" w:line="264"/>
        <w:jc w:val="both"/>
      </w:pPr>
      <w:r>
        <w:rPr>
          <w:rFonts w:ascii="Times New Roman" w:cs="Times New Roman" w:eastAsia="Times New Roman" w:hAnsi="Times New Roman"/>
          <w:b/>
          <w:bCs/>
          <w:i w:val="false"/>
          <w:iCs w:val="false"/>
          <w:color w:val="000000"/>
          <w:sz w:val="21"/>
          <w:szCs w:val="21"/>
        </w:rPr>
        <w:t xml:space="preserve">MatrixLang: a dimension-aware optimizing compiler for a matrix language.</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The name identifies both halves of the work. MatrixLang is the source language designed for this project, and the compiler for it is a complete implementation carried through every phase of translation, from lexical analysis to the execution of generated target code.</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“Dimension-aware” is the distinguishing property rather than a decorative adjective. In MatrixLang a value's type is not matrix but Matrix&lt;2x3&gt;: the number of rows and columns is part of the type, and the compiler reasons about shapes throughout translation. That single decision is what makes both the semantic analysis and the optimizer substantially different from a conventional scalar compiler.</w:t>
      </w:r>
    </w:p>
    <w:tbl>
      <w:tblPr>
        <w:tblW w:type="dxa" w:w="9306"/>
        <w:tblBorders>
          <w:top w:val="single" w:color="999999" w:sz="4"/>
          <w:left w:val="single" w:color="999999" w:sz="4"/>
          <w:bottom w:val="single" w:color="999999" w:sz="4"/>
          <w:right w:val="single" w:color="999999" w:sz="4"/>
          <w:insideH w:val="single" w:color="C4C4C4" w:sz="2"/>
          <w:insideV w:val="single" w:color="C4C4C4" w:sz="2"/>
        </w:tblBorders>
      </w:tblPr>
      <w:tblGrid>
        <w:gridCol w:w="2900"/>
        <w:gridCol w:w="6406"/>
      </w:tblGrid>
      <w:tr>
        <w:trPr>
          <w:tblHeader/>
        </w:trPr>
        <w:tc>
          <w:tcPr>
            <w:tcW w:type="dxa" w:w="29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Artefact</w:t>
            </w:r>
          </w:p>
        </w:tc>
        <w:tc>
          <w:tcPr>
            <w:tcW w:type="dxa" w:w="6406"/>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Name</w:t>
            </w:r>
          </w:p>
        </w:tc>
      </w:tr>
      <w:tr>
        <w:tc>
          <w:tcPr>
            <w:tcW w:type="dxa" w:w="29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Source language, file extension</w:t>
            </w:r>
          </w:p>
        </w:tc>
        <w:tc>
          <w:tcPr>
            <w:tcW w:type="dxa" w:w="6406"/>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MatrixLang, .ml</w:t>
            </w:r>
          </w:p>
        </w:tc>
      </w:tr>
      <w:tr>
        <w:tc>
          <w:tcPr>
            <w:tcW w:type="dxa" w:w="29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Compiler executable</w:t>
            </w:r>
          </w:p>
        </w:tc>
        <w:tc>
          <w:tcPr>
            <w:tcW w:type="dxa" w:w="6406"/>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bin/matrixc</w:t>
            </w:r>
          </w:p>
        </w:tc>
      </w:tr>
      <w:tr>
        <w:tc>
          <w:tcPr>
            <w:tcW w:type="dxa" w:w="29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Target machine</w:t>
            </w:r>
          </w:p>
        </w:tc>
        <w:tc>
          <w:tcPr>
            <w:tcW w:type="dxa" w:w="6406"/>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MatrixLang Virtual Machine (MVM), a stack machine</w:t>
            </w:r>
          </w:p>
        </w:tc>
      </w:tr>
      <w:tr>
        <w:tc>
          <w:tcPr>
            <w:tcW w:type="dxa" w:w="29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Build, Phase 1 demonstration</w:t>
            </w:r>
          </w:p>
        </w:tc>
        <w:tc>
          <w:tcPr>
            <w:tcW w:type="dxa" w:w="6406"/>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make, then make demo1</w:t>
            </w:r>
          </w:p>
        </w:tc>
      </w:tr>
    </w:tbl>
    <w:p>
      <w:pPr>
        <w:spacing w:after="0" w:line="110"/>
      </w:pPr>
    </w:p>
    <w:p>
      <w:pPr>
        <w:pStyle w:val="Heading1"/>
        <w:keepNext/>
        <w:keepLines/>
        <w:pBdr>
          <w:bottom w:val="single" w:color="999999" w:sz="6" w:space="5"/>
        </w:pBdr>
        <w:spacing w:after="125" w:before="290"/>
      </w:pPr>
      <w:r>
        <w:rPr>
          <w:rFonts w:ascii="Times New Roman" w:cs="Times New Roman" w:eastAsia="Times New Roman" w:hAnsi="Times New Roman"/>
          <w:b/>
          <w:bCs/>
          <w:color w:val="000000"/>
          <w:sz w:val="27"/>
          <w:szCs w:val="27"/>
        </w:rPr>
        <w:t xml:space="preserve">2.  Abstract</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MatrixLang is a small programming language for matrix computation, together with a complete compiler for it. Its distinguishing feature is that matrix dimensions form part of the type system. A value's type is not matrix but Matrix&lt;2x3&gt;, and every operation is checked against the shape rules of linear algebra during compilation. A program that attempts to multiply a 2x3 matrix by a 5x4 matrix is rejected with a diagnostic naming both operand shapes and the rule violated, before a single element has been computed.</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The compiler implements the full translation pipeline: lexical analysis with Flex, parsing with Bison into an abstract syntax tree, a symbol table storing each name's shape, semantic analysis that infers and checks dimensions, three-address code as an intermediate representation, four optimization passes applied to a fixed point, target code generation for a stack-based virtual machine, and execution of that code.</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Alongside the standard optimizations, namely common subexpression elimination, copy propagation and dead code elimination, the compiler implements a set of matrix-specific algebraic simplifications that a general-purpose optimizer cannot perform. Rewriting A * I to A, or transpose(transpose(A)) to A, requires the compiler to know that a particular value is an identity matrix or a repeated transpose. That knowledge exists only because shapes and constructors are tracked in the type system, which is what connects the language design to the optimizer and makes the two halves of the project a single idea rather than two.</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Phase 1 delivers the language specification, the system design and a working prototype of the compiler front end that classifies a token stream and reports a syntax verdict, establishing that the design is implementable before the semantic and optimization work of the later phases begins.</w:t>
      </w:r>
    </w:p>
    <w:p>
      <w:pPr>
        <w:pStyle w:val="Heading1"/>
        <w:keepNext/>
        <w:keepLines/>
        <w:pBdr>
          <w:bottom w:val="single" w:color="999999" w:sz="6" w:space="5"/>
        </w:pBdr>
        <w:spacing w:after="125" w:before="290"/>
      </w:pPr>
      <w:r>
        <w:rPr>
          <w:rFonts w:ascii="Times New Roman" w:cs="Times New Roman" w:eastAsia="Times New Roman" w:hAnsi="Times New Roman"/>
          <w:b/>
          <w:bCs/>
          <w:color w:val="000000"/>
          <w:sz w:val="27"/>
          <w:szCs w:val="27"/>
        </w:rPr>
        <w:t xml:space="preserve">3.  Problem Statement</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Shape errors are the characteristic defect of matrix code. A matrix addition whose operands differ in shape, or a product whose inner dimensions do not agree, is not an unusual mistake but the ordinary one. In the languages actually used for matrix work, these errors are found late.</w:t>
      </w:r>
    </w:p>
    <w:p>
      <w:pPr>
        <w:pStyle w:val="ListParagraph"/>
        <w:numPr>
          <w:ilvl w:val="0"/>
          <w:numId w:val="2"/>
        </w:numPr>
        <w:spacing w:after="60" w:line="264"/>
        <w:jc w:val="both"/>
      </w:pPr>
      <w:r>
        <w:rPr>
          <w:rFonts w:ascii="Times New Roman" w:cs="Times New Roman" w:eastAsia="Times New Roman" w:hAnsi="Times New Roman"/>
          <w:b/>
          <w:bCs/>
          <w:color w:val="000000"/>
          <w:sz w:val="21"/>
          <w:szCs w:val="21"/>
        </w:rPr>
        <w:t xml:space="preserve">In C or Java, </w:t>
      </w:r>
      <w:r>
        <w:rPr>
          <w:rFonts w:ascii="Times New Roman" w:cs="Times New Roman" w:eastAsia="Times New Roman" w:hAnsi="Times New Roman"/>
          <w:color w:val="000000"/>
          <w:sz w:val="21"/>
          <w:szCs w:val="21"/>
        </w:rPr>
        <w:t xml:space="preserve">a matrix is an array and its dimensions are ordinary integers. Nothing checks them. A wrong shape becomes an out-of-bounds access, a silently incorrect result, or a crash far removed from the mistake that caused it.</w:t>
      </w:r>
    </w:p>
    <w:p>
      <w:pPr>
        <w:pStyle w:val="ListParagraph"/>
        <w:numPr>
          <w:ilvl w:val="0"/>
          <w:numId w:val="2"/>
        </w:numPr>
        <w:spacing w:after="60" w:line="264"/>
        <w:jc w:val="both"/>
      </w:pPr>
      <w:r>
        <w:rPr>
          <w:rFonts w:ascii="Times New Roman" w:cs="Times New Roman" w:eastAsia="Times New Roman" w:hAnsi="Times New Roman"/>
          <w:b/>
          <w:bCs/>
          <w:color w:val="000000"/>
          <w:sz w:val="21"/>
          <w:szCs w:val="21"/>
        </w:rPr>
        <w:t xml:space="preserve">In Python with NumPy, </w:t>
      </w:r>
      <w:r>
        <w:rPr>
          <w:rFonts w:ascii="Times New Roman" w:cs="Times New Roman" w:eastAsia="Times New Roman" w:hAnsi="Times New Roman"/>
          <w:color w:val="000000"/>
          <w:sz w:val="21"/>
          <w:szCs w:val="21"/>
        </w:rPr>
        <w:t xml:space="preserve">the check does happen, but at runtime, after the data has been loaded and earlier stages of the computation have run, possibly a long way into a job that must then be restarted.</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In both cases the information needed to catch the error is already present in the source text. If A is declared 2x3 and B is declared 5x4, then the impossibility of A * B is a property of the program, not of its input. It can be decided by reading the program. No mainstream language decides it.</w:t>
      </w:r>
    </w:p>
    <w:p>
      <w:pPr>
        <w:spacing w:after="120" w:line="264"/>
        <w:jc w:val="both"/>
      </w:pPr>
      <w:r>
        <w:rPr>
          <w:rFonts w:ascii="Times New Roman" w:cs="Times New Roman" w:eastAsia="Times New Roman" w:hAnsi="Times New Roman"/>
          <w:b/>
          <w:bCs/>
          <w:i w:val="false"/>
          <w:iCs w:val="false"/>
          <w:color w:val="000000"/>
          <w:sz w:val="21"/>
          <w:szCs w:val="21"/>
        </w:rPr>
        <w:t xml:space="preserve">Problem statement. </w:t>
      </w:r>
      <w:r>
        <w:rPr>
          <w:rFonts w:ascii="Times New Roman" w:cs="Times New Roman" w:eastAsia="Times New Roman" w:hAnsi="Times New Roman"/>
          <w:b w:val="false"/>
          <w:bCs w:val="false"/>
          <w:i w:val="false"/>
          <w:iCs w:val="false"/>
          <w:color w:val="000000"/>
          <w:sz w:val="21"/>
          <w:szCs w:val="21"/>
        </w:rPr>
        <w:t xml:space="preserve">Matrix dimension errors are detectable at compile time from information the source already contains, and are not detected at compile time. This project builds a language and compiler that detect them.</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A second, narrower problem follows. Because conventional compilers do not track shapes, they cannot exploit the algebraic identities that shapes make available. An optimizer that knew a value were an identity matrix could delete the multiplication entirely; lacking that knowledge it must emit the full triple loop. The information that would enable the optimization is discarded by the type system before the optimizer ever runs.</w:t>
      </w:r>
    </w:p>
    <w:p>
      <w:pPr>
        <w:pStyle w:val="Heading1"/>
        <w:keepNext/>
        <w:keepLines/>
        <w:pBdr>
          <w:bottom w:val="single" w:color="999999" w:sz="6" w:space="5"/>
        </w:pBdr>
        <w:spacing w:after="125" w:before="290"/>
      </w:pPr>
      <w:r>
        <w:rPr>
          <w:rFonts w:ascii="Times New Roman" w:cs="Times New Roman" w:eastAsia="Times New Roman" w:hAnsi="Times New Roman"/>
          <w:b/>
          <w:bCs/>
          <w:color w:val="000000"/>
          <w:sz w:val="27"/>
          <w:szCs w:val="27"/>
        </w:rPr>
        <w:t xml:space="preserve">4.  Motivation</w:t>
      </w:r>
    </w:p>
    <w:p>
      <w:pPr>
        <w:spacing w:after="120" w:line="264"/>
        <w:jc w:val="both"/>
      </w:pPr>
      <w:r>
        <w:rPr>
          <w:rFonts w:ascii="Times New Roman" w:cs="Times New Roman" w:eastAsia="Times New Roman" w:hAnsi="Times New Roman"/>
          <w:b/>
          <w:bCs/>
          <w:i w:val="false"/>
          <w:iCs w:val="false"/>
          <w:color w:val="000000"/>
          <w:sz w:val="21"/>
          <w:szCs w:val="21"/>
        </w:rPr>
        <w:t xml:space="preserve">It places real work in the semantic analyser. </w:t>
      </w:r>
      <w:r>
        <w:rPr>
          <w:rFonts w:ascii="Times New Roman" w:cs="Times New Roman" w:eastAsia="Times New Roman" w:hAnsi="Times New Roman"/>
          <w:b w:val="false"/>
          <w:bCs w:val="false"/>
          <w:i w:val="false"/>
          <w:iCs w:val="false"/>
          <w:color w:val="000000"/>
          <w:sz w:val="21"/>
          <w:szCs w:val="21"/>
        </w:rPr>
        <w:t xml:space="preserve">In a typical teaching language, semantic analysis amounts to checking that an int is not assigned to a bool, a comparison of two enumeration values. In MatrixLang, type checking means propagating shapes through arbitrary expressions, inferring the result shape of a product from its operands, deciding whether an assignment is shape-compatible, and producing a diagnostic that explains which rule of linear algebra was broken. The phase carries genuine analytical weight instead of being a formality between parsing and code generation.</w:t>
      </w:r>
    </w:p>
    <w:p>
      <w:pPr>
        <w:spacing w:after="120" w:line="264"/>
        <w:jc w:val="both"/>
      </w:pPr>
      <w:r>
        <w:rPr>
          <w:rFonts w:ascii="Times New Roman" w:cs="Times New Roman" w:eastAsia="Times New Roman" w:hAnsi="Times New Roman"/>
          <w:b/>
          <w:bCs/>
          <w:i w:val="false"/>
          <w:iCs w:val="false"/>
          <w:color w:val="000000"/>
          <w:sz w:val="21"/>
          <w:szCs w:val="21"/>
        </w:rPr>
        <w:t xml:space="preserve">It gives the optimizer work a general optimizer cannot do. </w:t>
      </w:r>
      <w:r>
        <w:rPr>
          <w:rFonts w:ascii="Times New Roman" w:cs="Times New Roman" w:eastAsia="Times New Roman" w:hAnsi="Times New Roman"/>
          <w:b w:val="false"/>
          <w:bCs w:val="false"/>
          <w:i w:val="false"/>
          <w:iCs w:val="false"/>
          <w:color w:val="000000"/>
          <w:sz w:val="21"/>
          <w:szCs w:val="21"/>
        </w:rPr>
        <w:t xml:space="preserve">Constant folding and dead code elimination are substantially the same in every compiler, and implementing them again demonstrates competence rather than insight. The identity A * I = A, by contrast, is a fact about matrices. Exploiting it requires the compiler to track which values are identity matrices, zero matrices or repeated transposes, an analysis with no counterpart in a scalar language. This is where the project's originality lies, and it follows directly from the language design rather than being added to it.</w:t>
      </w:r>
    </w:p>
    <w:p>
      <w:pPr>
        <w:spacing w:after="120" w:line="264"/>
        <w:jc w:val="both"/>
      </w:pPr>
      <w:r>
        <w:rPr>
          <w:rFonts w:ascii="Times New Roman" w:cs="Times New Roman" w:eastAsia="Times New Roman" w:hAnsi="Times New Roman"/>
          <w:b/>
          <w:bCs/>
          <w:i w:val="false"/>
          <w:iCs w:val="false"/>
          <w:color w:val="000000"/>
          <w:sz w:val="21"/>
          <w:szCs w:val="21"/>
        </w:rPr>
        <w:t xml:space="preserve">The resulting diagnostics are genuinely useful. </w:t>
      </w:r>
      <w:r>
        <w:rPr>
          <w:rFonts w:ascii="Times New Roman" w:cs="Times New Roman" w:eastAsia="Times New Roman" w:hAnsi="Times New Roman"/>
          <w:b w:val="false"/>
          <w:bCs w:val="false"/>
          <w:i w:val="false"/>
          <w:iCs w:val="false"/>
          <w:color w:val="000000"/>
          <w:sz w:val="21"/>
          <w:szCs w:val="21"/>
        </w:rPr>
        <w:t xml:space="preserve">When shapes are known during compilation, the compiler can state exactly which rule was violated, what it expected and what it found. That is a substantial improvement over a runtime exception raised minutes into a computation, and it is achievable only because dimensions are carried in the type.</w:t>
      </w:r>
    </w:p>
    <w:p>
      <w:pPr>
        <w:spacing w:after="120" w:line="264"/>
        <w:jc w:val="both"/>
      </w:pPr>
      <w:r>
        <w:rPr>
          <w:rFonts w:ascii="Times New Roman" w:cs="Times New Roman" w:eastAsia="Times New Roman" w:hAnsi="Times New Roman"/>
          <w:b/>
          <w:bCs/>
          <w:i w:val="false"/>
          <w:iCs w:val="false"/>
          <w:color w:val="000000"/>
          <w:sz w:val="21"/>
          <w:szCs w:val="21"/>
        </w:rPr>
        <w:t xml:space="preserve">It exercises every phase of the syllabus honestly. </w:t>
      </w:r>
      <w:r>
        <w:rPr>
          <w:rFonts w:ascii="Times New Roman" w:cs="Times New Roman" w:eastAsia="Times New Roman" w:hAnsi="Times New Roman"/>
          <w:b w:val="false"/>
          <w:bCs w:val="false"/>
          <w:i w:val="false"/>
          <w:iCs w:val="false"/>
          <w:color w:val="000000"/>
          <w:sz w:val="21"/>
          <w:szCs w:val="21"/>
        </w:rPr>
        <w:t xml:space="preserve">The project requires a lexer, a parser, a symbol table, a semantic analyser, an intermediate representation, an optimizer, a code generator and an execution engine, not as separate exercises but as stages of one program in which each consumes the output of the last. A defect in any stage is visible in the final result, which is stronger verification than inspecting each stage in isolation.</w:t>
      </w:r>
    </w:p>
    <w:p>
      <w:pPr>
        <w:pStyle w:val="Heading1"/>
        <w:keepNext/>
        <w:keepLines/>
        <w:pBdr>
          <w:bottom w:val="single" w:color="999999" w:sz="6" w:space="5"/>
        </w:pBdr>
        <w:spacing w:after="125" w:before="290"/>
      </w:pPr>
      <w:r>
        <w:rPr>
          <w:rFonts w:ascii="Times New Roman" w:cs="Times New Roman" w:eastAsia="Times New Roman" w:hAnsi="Times New Roman"/>
          <w:b/>
          <w:bCs/>
          <w:color w:val="000000"/>
          <w:sz w:val="27"/>
          <w:szCs w:val="27"/>
        </w:rPr>
        <w:t xml:space="preserve">5.  Objectives</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Each objective is stated so that it can be demonstrated or measured. Together they are the criteria against which the finished project should be judged.</w:t>
      </w:r>
    </w:p>
    <w:p>
      <w:pPr>
        <w:pStyle w:val="ListParagraph"/>
        <w:numPr>
          <w:ilvl w:val="0"/>
          <w:numId w:val="3"/>
        </w:numPr>
        <w:spacing w:after="55" w:line="264"/>
        <w:jc w:val="both"/>
      </w:pPr>
      <w:r>
        <w:rPr>
          <w:rFonts w:ascii="Times New Roman" w:cs="Times New Roman" w:eastAsia="Times New Roman" w:hAnsi="Times New Roman"/>
          <w:color w:val="000000"/>
          <w:sz w:val="21"/>
          <w:szCs w:val="21"/>
        </w:rPr>
        <w:t xml:space="preserve">Design a language whose type system carries matrix dimensions, and specify its tokens, grammar and semantics completely.</w:t>
      </w:r>
    </w:p>
    <w:p>
      <w:pPr>
        <w:pStyle w:val="ListParagraph"/>
        <w:numPr>
          <w:ilvl w:val="0"/>
          <w:numId w:val="3"/>
        </w:numPr>
        <w:spacing w:after="55" w:line="264"/>
        <w:jc w:val="both"/>
      </w:pPr>
      <w:r>
        <w:rPr>
          <w:rFonts w:ascii="Times New Roman" w:cs="Times New Roman" w:eastAsia="Times New Roman" w:hAnsi="Times New Roman"/>
          <w:color w:val="000000"/>
          <w:sz w:val="21"/>
          <w:szCs w:val="21"/>
        </w:rPr>
        <w:t xml:space="preserve">Implement lexical analysis using Flex, recognising every token class and reporting lexical errors with line and column positions.</w:t>
      </w:r>
    </w:p>
    <w:p>
      <w:pPr>
        <w:pStyle w:val="ListParagraph"/>
        <w:numPr>
          <w:ilvl w:val="0"/>
          <w:numId w:val="3"/>
        </w:numPr>
        <w:spacing w:after="55" w:line="264"/>
        <w:jc w:val="both"/>
      </w:pPr>
      <w:r>
        <w:rPr>
          <w:rFonts w:ascii="Times New Roman" w:cs="Times New Roman" w:eastAsia="Times New Roman" w:hAnsi="Times New Roman"/>
          <w:color w:val="000000"/>
          <w:sz w:val="21"/>
          <w:szCs w:val="21"/>
        </w:rPr>
        <w:t xml:space="preserve">Implement syntax analysis using Bison, constructing an abstract syntax tree, with error recovery sufficient to report several syntax errors in a single run.</w:t>
      </w:r>
    </w:p>
    <w:p>
      <w:pPr>
        <w:pStyle w:val="ListParagraph"/>
        <w:numPr>
          <w:ilvl w:val="0"/>
          <w:numId w:val="3"/>
        </w:numPr>
        <w:spacing w:after="55" w:line="264"/>
        <w:jc w:val="both"/>
      </w:pPr>
      <w:r>
        <w:rPr>
          <w:rFonts w:ascii="Times New Roman" w:cs="Times New Roman" w:eastAsia="Times New Roman" w:hAnsi="Times New Roman"/>
          <w:color w:val="000000"/>
          <w:sz w:val="21"/>
          <w:szCs w:val="21"/>
        </w:rPr>
        <w:t xml:space="preserve">Implement a symbol table recording each name's kind, shape, declaration position and usage counts.</w:t>
      </w:r>
    </w:p>
    <w:p>
      <w:pPr>
        <w:pStyle w:val="ListParagraph"/>
        <w:numPr>
          <w:ilvl w:val="0"/>
          <w:numId w:val="3"/>
        </w:numPr>
        <w:spacing w:after="55" w:line="264"/>
        <w:jc w:val="both"/>
      </w:pPr>
      <w:r>
        <w:rPr>
          <w:rFonts w:ascii="Times New Roman" w:cs="Times New Roman" w:eastAsia="Times New Roman" w:hAnsi="Times New Roman"/>
          <w:color w:val="000000"/>
          <w:sz w:val="21"/>
          <w:szCs w:val="21"/>
        </w:rPr>
        <w:t xml:space="preserve">Implement semantic analysis that infers the shape of every expression and rejects every operation whose shapes do not combine, with a diagnostic naming both operands and the rule violated.</w:t>
      </w:r>
    </w:p>
    <w:p>
      <w:pPr>
        <w:pStyle w:val="ListParagraph"/>
        <w:numPr>
          <w:ilvl w:val="0"/>
          <w:numId w:val="3"/>
        </w:numPr>
        <w:spacing w:after="55" w:line="264"/>
        <w:jc w:val="both"/>
      </w:pPr>
      <w:r>
        <w:rPr>
          <w:rFonts w:ascii="Times New Roman" w:cs="Times New Roman" w:eastAsia="Times New Roman" w:hAnsi="Times New Roman"/>
          <w:color w:val="000000"/>
          <w:sz w:val="21"/>
          <w:szCs w:val="21"/>
        </w:rPr>
        <w:t xml:space="preserve">Generate three-address code as an intermediate representation.</w:t>
      </w:r>
    </w:p>
    <w:p>
      <w:pPr>
        <w:pStyle w:val="ListParagraph"/>
        <w:numPr>
          <w:ilvl w:val="0"/>
          <w:numId w:val="3"/>
        </w:numPr>
        <w:spacing w:after="55" w:line="264"/>
        <w:jc w:val="both"/>
      </w:pPr>
      <w:r>
        <w:rPr>
          <w:rFonts w:ascii="Times New Roman" w:cs="Times New Roman" w:eastAsia="Times New Roman" w:hAnsi="Times New Roman"/>
          <w:color w:val="000000"/>
          <w:sz w:val="21"/>
          <w:szCs w:val="21"/>
        </w:rPr>
        <w:t xml:space="preserve">Implement common subexpression elimination and dead code elimination.</w:t>
      </w:r>
    </w:p>
    <w:p>
      <w:pPr>
        <w:pStyle w:val="ListParagraph"/>
        <w:numPr>
          <w:ilvl w:val="0"/>
          <w:numId w:val="3"/>
        </w:numPr>
        <w:spacing w:after="55" w:line="264"/>
        <w:jc w:val="both"/>
      </w:pPr>
      <w:r>
        <w:rPr>
          <w:rFonts w:ascii="Times New Roman" w:cs="Times New Roman" w:eastAsia="Times New Roman" w:hAnsi="Times New Roman"/>
          <w:color w:val="000000"/>
          <w:sz w:val="21"/>
          <w:szCs w:val="21"/>
        </w:rPr>
        <w:t xml:space="preserve">Implement matrix-specific algebraic simplification covering A*I, I*A, A+0, A-0, A*1, A*0 and transpose(transpose(A)).</w:t>
      </w:r>
    </w:p>
    <w:p>
      <w:pPr>
        <w:pStyle w:val="ListParagraph"/>
        <w:numPr>
          <w:ilvl w:val="0"/>
          <w:numId w:val="3"/>
        </w:numPr>
        <w:spacing w:after="55" w:line="264"/>
        <w:jc w:val="both"/>
      </w:pPr>
      <w:r>
        <w:rPr>
          <w:rFonts w:ascii="Times New Roman" w:cs="Times New Roman" w:eastAsia="Times New Roman" w:hAnsi="Times New Roman"/>
          <w:color w:val="000000"/>
          <w:sz w:val="21"/>
          <w:szCs w:val="21"/>
        </w:rPr>
        <w:t xml:space="preserve">Generate target code for a matrix virtual machine and execute it, producing correct numerical results.</w:t>
      </w:r>
    </w:p>
    <w:p>
      <w:pPr>
        <w:pStyle w:val="ListParagraph"/>
        <w:numPr>
          <w:ilvl w:val="0"/>
          <w:numId w:val="3"/>
        </w:numPr>
        <w:spacing w:after="55" w:line="264"/>
        <w:jc w:val="both"/>
      </w:pPr>
      <w:r>
        <w:rPr>
          <w:rFonts w:ascii="Times New Roman" w:cs="Times New Roman" w:eastAsia="Times New Roman" w:hAnsi="Times New Roman"/>
          <w:color w:val="000000"/>
          <w:sz w:val="21"/>
          <w:szCs w:val="21"/>
        </w:rPr>
        <w:t xml:space="preserve">Produce an optimization report quantifying the improvement, itemised by the transformation responsible.</w:t>
      </w:r>
    </w:p>
    <w:p>
      <w:pPr>
        <w:pStyle w:val="ListParagraph"/>
        <w:numPr>
          <w:ilvl w:val="0"/>
          <w:numId w:val="3"/>
        </w:numPr>
        <w:spacing w:after="55" w:line="264"/>
        <w:jc w:val="both"/>
      </w:pPr>
      <w:r>
        <w:rPr>
          <w:rFonts w:ascii="Times New Roman" w:cs="Times New Roman" w:eastAsia="Times New Roman" w:hAnsi="Times New Roman"/>
          <w:color w:val="000000"/>
          <w:sz w:val="21"/>
          <w:szCs w:val="21"/>
        </w:rPr>
        <w:t xml:space="preserve">Validate the compiler with a test suite covering valid programs, every error class, and the equivalence of optimized and unoptimized execution.</w:t>
      </w:r>
    </w:p>
    <w:p>
      <w:pPr>
        <w:spacing w:after="60"/>
      </w:pP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Objective 11 deserves emphasis. An optimizer that produces fewer instructions has been shown to be smaller, not correct. Demonstrating that optimized and unoptimized programs produce identical output is what distinguishes an optimization from a transformation that merely happens to shorten the code.</w:t>
      </w:r>
    </w:p>
    <w:p>
      <w:pPr>
        <w:pStyle w:val="Heading1"/>
        <w:keepNext/>
        <w:keepLines/>
        <w:pBdr>
          <w:bottom w:val="single" w:color="999999" w:sz="6" w:space="5"/>
        </w:pBdr>
        <w:spacing w:after="125" w:before="290"/>
      </w:pPr>
      <w:r>
        <w:rPr>
          <w:rFonts w:ascii="Times New Roman" w:cs="Times New Roman" w:eastAsia="Times New Roman" w:hAnsi="Times New Roman"/>
          <w:b/>
          <w:bCs/>
          <w:color w:val="000000"/>
          <w:sz w:val="27"/>
          <w:szCs w:val="27"/>
        </w:rPr>
        <w:t xml:space="preserve">6.  Scope</w:t>
      </w:r>
    </w:p>
    <w:p>
      <w:pPr>
        <w:pStyle w:val="Heading2"/>
        <w:keepNext/>
        <w:keepLines/>
        <w:spacing w:after="95" w:before="210"/>
      </w:pPr>
      <w:r>
        <w:rPr>
          <w:rFonts w:ascii="Times New Roman" w:cs="Times New Roman" w:eastAsia="Times New Roman" w:hAnsi="Times New Roman"/>
          <w:b/>
          <w:bCs/>
          <w:color w:val="000000"/>
          <w:sz w:val="22"/>
          <w:szCs w:val="22"/>
        </w:rPr>
        <w:t xml:space="preserve">6.1  Within scope</w:t>
      </w:r>
    </w:p>
    <w:tbl>
      <w:tblPr>
        <w:tblW w:type="dxa" w:w="9306"/>
        <w:tblBorders>
          <w:top w:val="single" w:color="999999" w:sz="4"/>
          <w:left w:val="single" w:color="999999" w:sz="4"/>
          <w:bottom w:val="single" w:color="999999" w:sz="4"/>
          <w:right w:val="single" w:color="999999" w:sz="4"/>
          <w:insideH w:val="single" w:color="C4C4C4" w:sz="2"/>
          <w:insideV w:val="single" w:color="C4C4C4" w:sz="2"/>
        </w:tblBorders>
      </w:tblPr>
      <w:tblGrid>
        <w:gridCol w:w="2200"/>
        <w:gridCol w:w="7106"/>
      </w:tblGrid>
      <w:tr>
        <w:trPr>
          <w:tblHeader/>
        </w:trPr>
        <w:tc>
          <w:tcPr>
            <w:tcW w:type="dxa" w:w="22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Area</w:t>
            </w:r>
          </w:p>
        </w:tc>
        <w:tc>
          <w:tcPr>
            <w:tcW w:type="dxa" w:w="7106"/>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Included</w:t>
            </w:r>
          </w:p>
        </w:tc>
      </w:tr>
      <w:tr>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Types</w:t>
            </w:r>
          </w:p>
        </w:tc>
        <w:tc>
          <w:tcPr>
            <w:tcW w:type="dxa" w:w="71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scalar; matrix with dimensions fixed at compile time</w:t>
            </w:r>
          </w:p>
        </w:tc>
      </w:tr>
      <w:tr>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Operations</w:t>
            </w:r>
          </w:p>
        </w:tc>
        <w:tc>
          <w:tcPr>
            <w:tcW w:type="dxa" w:w="71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addition, subtraction, multiplication, unary negation, transpose</w:t>
            </w:r>
          </w:p>
        </w:tc>
      </w:tr>
      <w:tr>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Constructors</w:t>
            </w:r>
          </w:p>
        </w:tc>
        <w:tc>
          <w:tcPr>
            <w:tcW w:type="dxa" w:w="71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matrix literals, identity(n), zeros(r,c), ones(r,c)</w:t>
            </w:r>
          </w:p>
        </w:tc>
      </w:tr>
      <w:tr>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Statements</w:t>
            </w:r>
          </w:p>
        </w:tc>
        <w:tc>
          <w:tcPr>
            <w:tcW w:type="dxa" w:w="71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declaration, assignment, print</w:t>
            </w:r>
          </w:p>
        </w:tc>
      </w:tr>
      <w:tr>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Compiler phases</w:t>
            </w:r>
          </w:p>
        </w:tc>
        <w:tc>
          <w:tcPr>
            <w:tcW w:type="dxa" w:w="71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all phases, through to execution of generated code</w:t>
            </w:r>
          </w:p>
        </w:tc>
      </w:tr>
      <w:tr>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Diagnostics</w:t>
            </w:r>
          </w:p>
        </w:tc>
        <w:tc>
          <w:tcPr>
            <w:tcW w:type="dxa" w:w="71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lexical, syntax, semantic and runtime errors, in source order</w:t>
            </w:r>
          </w:p>
        </w:tc>
      </w:tr>
      <w:tr>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Optimizations</w:t>
            </w:r>
          </w:p>
        </w:tc>
        <w:tc>
          <w:tcPr>
            <w:tcW w:type="dxa" w:w="71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algebraic simplification, CSE, copy propagation, dead code elimination</w:t>
            </w:r>
          </w:p>
        </w:tc>
      </w:tr>
    </w:tbl>
    <w:p>
      <w:pPr>
        <w:spacing w:after="0" w:line="110"/>
      </w:pPr>
    </w:p>
    <w:p>
      <w:pPr>
        <w:pStyle w:val="Heading2"/>
        <w:keepNext/>
        <w:keepLines/>
        <w:spacing w:after="95" w:before="210"/>
      </w:pPr>
      <w:r>
        <w:rPr>
          <w:rFonts w:ascii="Times New Roman" w:cs="Times New Roman" w:eastAsia="Times New Roman" w:hAnsi="Times New Roman"/>
          <w:b/>
          <w:bCs/>
          <w:color w:val="000000"/>
          <w:sz w:val="22"/>
          <w:szCs w:val="22"/>
        </w:rPr>
        <w:t xml:space="preserve">6.2  Deliberately outside scope</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The exclusions below are design decisions with stated reasons, not work left undone. Each was considered and rejected.</w:t>
      </w:r>
    </w:p>
    <w:p>
      <w:pPr>
        <w:pStyle w:val="ListParagraph"/>
        <w:numPr>
          <w:ilvl w:val="0"/>
          <w:numId w:val="2"/>
        </w:numPr>
        <w:spacing w:after="60" w:line="264"/>
        <w:jc w:val="both"/>
      </w:pPr>
      <w:r>
        <w:rPr>
          <w:rFonts w:ascii="Times New Roman" w:cs="Times New Roman" w:eastAsia="Times New Roman" w:hAnsi="Times New Roman"/>
          <w:b/>
          <w:bCs/>
          <w:color w:val="000000"/>
          <w:sz w:val="21"/>
          <w:szCs w:val="21"/>
        </w:rPr>
        <w:t xml:space="preserve">Control flow. </w:t>
      </w:r>
      <w:r>
        <w:rPr>
          <w:rFonts w:ascii="Times New Roman" w:cs="Times New Roman" w:eastAsia="Times New Roman" w:hAnsi="Times New Roman"/>
          <w:color w:val="000000"/>
          <w:sz w:val="21"/>
          <w:szCs w:val="21"/>
        </w:rPr>
        <w:t xml:space="preserve">There is no conditional and no loop. With straight-line code the entire program forms a single basic block, which makes common subexpression elimination and liveness analysis exact without a control-flow graph or iterative dataflow. The analytical interest of this project lies in dimension-aware semantics and matrix optimization, and control flow would add considerable bulk without contributing to either.</w:t>
      </w:r>
    </w:p>
    <w:p>
      <w:pPr>
        <w:pStyle w:val="ListParagraph"/>
        <w:numPr>
          <w:ilvl w:val="0"/>
          <w:numId w:val="2"/>
        </w:numPr>
        <w:spacing w:after="60" w:line="264"/>
        <w:jc w:val="both"/>
      </w:pPr>
      <w:r>
        <w:rPr>
          <w:rFonts w:ascii="Times New Roman" w:cs="Times New Roman" w:eastAsia="Times New Roman" w:hAnsi="Times New Roman"/>
          <w:b/>
          <w:bCs/>
          <w:color w:val="000000"/>
          <w:sz w:val="21"/>
          <w:szCs w:val="21"/>
        </w:rPr>
        <w:t xml:space="preserve">Functions. </w:t>
      </w:r>
      <w:r>
        <w:rPr>
          <w:rFonts w:ascii="Times New Roman" w:cs="Times New Roman" w:eastAsia="Times New Roman" w:hAnsi="Times New Roman"/>
          <w:color w:val="000000"/>
          <w:sz w:val="21"/>
          <w:szCs w:val="21"/>
        </w:rPr>
        <w:t xml:space="preserve">Excluded for the same reason, with the additional consideration that shape polymorphism across function boundaries is a harder problem than the rest of the project combined.</w:t>
      </w:r>
    </w:p>
    <w:p>
      <w:pPr>
        <w:pStyle w:val="ListParagraph"/>
        <w:numPr>
          <w:ilvl w:val="0"/>
          <w:numId w:val="2"/>
        </w:numPr>
        <w:spacing w:after="60" w:line="264"/>
        <w:jc w:val="both"/>
      </w:pPr>
      <w:r>
        <w:rPr>
          <w:rFonts w:ascii="Times New Roman" w:cs="Times New Roman" w:eastAsia="Times New Roman" w:hAnsi="Times New Roman"/>
          <w:b/>
          <w:bCs/>
          <w:color w:val="000000"/>
          <w:sz w:val="21"/>
          <w:szCs w:val="21"/>
        </w:rPr>
        <w:t xml:space="preserve">Runtime-sized matrices. </w:t>
      </w:r>
      <w:r>
        <w:rPr>
          <w:rFonts w:ascii="Times New Roman" w:cs="Times New Roman" w:eastAsia="Times New Roman" w:hAnsi="Times New Roman"/>
          <w:color w:val="000000"/>
          <w:sz w:val="21"/>
          <w:szCs w:val="21"/>
        </w:rPr>
        <w:t xml:space="preserve">Compile-time shapes are the premise of the design. A dimension read from input could not be checked during compilation, which would defeat the purpose of the language.</w:t>
      </w:r>
    </w:p>
    <w:p>
      <w:pPr>
        <w:pStyle w:val="ListParagraph"/>
        <w:numPr>
          <w:ilvl w:val="0"/>
          <w:numId w:val="2"/>
        </w:numPr>
        <w:spacing w:after="60" w:line="264"/>
        <w:jc w:val="both"/>
      </w:pPr>
      <w:r>
        <w:rPr>
          <w:rFonts w:ascii="Times New Roman" w:cs="Times New Roman" w:eastAsia="Times New Roman" w:hAnsi="Times New Roman"/>
          <w:b/>
          <w:bCs/>
          <w:color w:val="000000"/>
          <w:sz w:val="21"/>
          <w:szCs w:val="21"/>
        </w:rPr>
        <w:t xml:space="preserve">Strings, booleans and an integer/float distinction. </w:t>
      </w:r>
      <w:r>
        <w:rPr>
          <w:rFonts w:ascii="Times New Roman" w:cs="Times New Roman" w:eastAsia="Times New Roman" w:hAnsi="Times New Roman"/>
          <w:color w:val="000000"/>
          <w:sz w:val="21"/>
          <w:szCs w:val="21"/>
        </w:rPr>
        <w:t xml:space="preserve">Each would propagate through the type rules, the intermediate representation, the instruction set and the virtual machine, in exchange for no additional compiler-design content. Scalars are double precision throughout.</w:t>
      </w:r>
    </w:p>
    <w:p>
      <w:pPr>
        <w:pStyle w:val="ListParagraph"/>
        <w:numPr>
          <w:ilvl w:val="0"/>
          <w:numId w:val="2"/>
        </w:numPr>
        <w:spacing w:after="60" w:line="264"/>
        <w:jc w:val="both"/>
      </w:pPr>
      <w:r>
        <w:rPr>
          <w:rFonts w:ascii="Times New Roman" w:cs="Times New Roman" w:eastAsia="Times New Roman" w:hAnsi="Times New Roman"/>
          <w:b/>
          <w:bCs/>
          <w:color w:val="000000"/>
          <w:sz w:val="21"/>
          <w:szCs w:val="21"/>
        </w:rPr>
        <w:t xml:space="preserve">Numerical performance. </w:t>
      </w:r>
      <w:r>
        <w:rPr>
          <w:rFonts w:ascii="Times New Roman" w:cs="Times New Roman" w:eastAsia="Times New Roman" w:hAnsi="Times New Roman"/>
          <w:color w:val="000000"/>
          <w:sz w:val="21"/>
          <w:szCs w:val="21"/>
        </w:rPr>
        <w:t xml:space="preserve">Matrix multiplication is the textbook triple loop. This is a compiler project, not a numerical linear algebra library, and an optimised kernel would demonstrate nothing about compilation.</w:t>
      </w:r>
    </w:p>
    <w:p>
      <w:pPr>
        <w:pStyle w:val="Heading1"/>
        <w:keepNext/>
        <w:keepLines/>
        <w:pBdr>
          <w:bottom w:val="single" w:color="999999" w:sz="6" w:space="5"/>
        </w:pBdr>
        <w:spacing w:after="125" w:before="290"/>
      </w:pPr>
      <w:r>
        <w:rPr>
          <w:rFonts w:ascii="Times New Roman" w:cs="Times New Roman" w:eastAsia="Times New Roman" w:hAnsi="Times New Roman"/>
          <w:b/>
          <w:bCs/>
          <w:color w:val="000000"/>
          <w:sz w:val="27"/>
          <w:szCs w:val="27"/>
        </w:rPr>
        <w:t xml:space="preserve">7.  Background Study</w:t>
      </w:r>
    </w:p>
    <w:p>
      <w:pPr>
        <w:pStyle w:val="Heading2"/>
        <w:keepNext/>
        <w:keepLines/>
        <w:spacing w:after="95" w:before="210"/>
      </w:pPr>
      <w:r>
        <w:rPr>
          <w:rFonts w:ascii="Times New Roman" w:cs="Times New Roman" w:eastAsia="Times New Roman" w:hAnsi="Times New Roman"/>
          <w:b/>
          <w:bCs/>
          <w:color w:val="000000"/>
          <w:sz w:val="22"/>
          <w:szCs w:val="22"/>
        </w:rPr>
        <w:t xml:space="preserve">7.1  Theory studied and where it is applied</w:t>
      </w:r>
    </w:p>
    <w:tbl>
      <w:tblPr>
        <w:tblW w:type="dxa" w:w="9306"/>
        <w:tblBorders>
          <w:top w:val="single" w:color="999999" w:sz="4"/>
          <w:left w:val="single" w:color="999999" w:sz="4"/>
          <w:bottom w:val="single" w:color="999999" w:sz="4"/>
          <w:right w:val="single" w:color="999999" w:sz="4"/>
          <w:insideH w:val="single" w:color="C4C4C4" w:sz="2"/>
          <w:insideV w:val="single" w:color="C4C4C4" w:sz="2"/>
        </w:tblBorders>
      </w:tblPr>
      <w:tblGrid>
        <w:gridCol w:w="3500"/>
        <w:gridCol w:w="5806"/>
      </w:tblGrid>
      <w:tr>
        <w:trPr>
          <w:tblHeader/>
        </w:trPr>
        <w:tc>
          <w:tcPr>
            <w:tcW w:type="dxa" w:w="35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Area studied</w:t>
            </w:r>
          </w:p>
        </w:tc>
        <w:tc>
          <w:tcPr>
            <w:tcW w:type="dxa" w:w="5806"/>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Application in this project</w:t>
            </w:r>
          </w:p>
        </w:tc>
      </w:tr>
      <w:tr>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Regular expressions, finite automata</w:t>
            </w:r>
          </w:p>
        </w:tc>
        <w:tc>
          <w:tcPr>
            <w:tcW w:type="dxa" w:w="58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Token specification in the Flex scanner</w:t>
            </w:r>
          </w:p>
        </w:tc>
      </w:tr>
      <w:tr>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Context-free grammars, LALR(1) parsing</w:t>
            </w:r>
          </w:p>
        </w:tc>
        <w:tc>
          <w:tcPr>
            <w:tcW w:type="dxa" w:w="58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Grammar design and conflict resolution in Bison</w:t>
            </w:r>
          </w:p>
        </w:tc>
      </w:tr>
      <w:tr>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Syntax-directed translation</w:t>
            </w:r>
          </w:p>
        </w:tc>
        <w:tc>
          <w:tcPr>
            <w:tcW w:type="dxa" w:w="58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AST construction inside grammar semantic actions</w:t>
            </w:r>
          </w:p>
        </w:tc>
      </w:tr>
      <w:tr>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Symbol table organisation</w:t>
            </w:r>
          </w:p>
        </w:tc>
        <w:tc>
          <w:tcPr>
            <w:tcW w:type="dxa" w:w="58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Hash table with insertion-ordered storage for printing</w:t>
            </w:r>
          </w:p>
        </w:tc>
      </w:tr>
      <w:tr>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Type systems and type inference</w:t>
            </w:r>
          </w:p>
        </w:tc>
        <w:tc>
          <w:tcPr>
            <w:tcW w:type="dxa" w:w="58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Shapes as types, inference through expressions</w:t>
            </w:r>
          </w:p>
        </w:tc>
      </w:tr>
      <w:tr>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Intermediate representations</w:t>
            </w:r>
          </w:p>
        </w:tc>
        <w:tc>
          <w:tcPr>
            <w:tcW w:type="dxa" w:w="58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Three-address code with generated temporaries</w:t>
            </w:r>
          </w:p>
        </w:tc>
      </w:tr>
      <w:tr>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Local optimization</w:t>
            </w:r>
          </w:p>
        </w:tc>
        <w:tc>
          <w:tcPr>
            <w:tcW w:type="dxa" w:w="58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Available expressions, liveness, algebraic identities</w:t>
            </w:r>
          </w:p>
        </w:tc>
      </w:tr>
      <w:tr>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Code generation for stack machines</w:t>
            </w:r>
          </w:p>
        </w:tc>
        <w:tc>
          <w:tcPr>
            <w:tcW w:type="dxa" w:w="58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Instruction selection driven by inferred types</w:t>
            </w:r>
          </w:p>
        </w:tc>
      </w:tr>
      <w:tr>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Error recovery</w:t>
            </w:r>
          </w:p>
        </w:tc>
        <w:tc>
          <w:tcPr>
            <w:tcW w:type="dxa" w:w="58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Statement-level recovery at the semicolon</w:t>
            </w:r>
          </w:p>
        </w:tc>
      </w:tr>
    </w:tbl>
    <w:p>
      <w:pPr>
        <w:spacing w:after="0" w:line="110"/>
      </w:pPr>
    </w:p>
    <w:p>
      <w:pPr>
        <w:pStyle w:val="Heading2"/>
        <w:keepNext/>
        <w:keepLines/>
        <w:spacing w:after="95" w:before="210"/>
      </w:pPr>
      <w:r>
        <w:rPr>
          <w:rFonts w:ascii="Times New Roman" w:cs="Times New Roman" w:eastAsia="Times New Roman" w:hAnsi="Times New Roman"/>
          <w:b/>
          <w:bCs/>
          <w:color w:val="000000"/>
          <w:sz w:val="22"/>
          <w:szCs w:val="22"/>
        </w:rPr>
        <w:t xml:space="preserve">7.2  Existing systems examined</w:t>
      </w:r>
    </w:p>
    <w:tbl>
      <w:tblPr>
        <w:tblW w:type="dxa" w:w="9306"/>
        <w:tblBorders>
          <w:top w:val="single" w:color="999999" w:sz="4"/>
          <w:left w:val="single" w:color="999999" w:sz="4"/>
          <w:bottom w:val="single" w:color="999999" w:sz="4"/>
          <w:right w:val="single" w:color="999999" w:sz="4"/>
          <w:insideH w:val="single" w:color="C4C4C4" w:sz="2"/>
          <w:insideV w:val="single" w:color="C4C4C4" w:sz="2"/>
        </w:tblBorders>
      </w:tblPr>
      <w:tblGrid>
        <w:gridCol w:w="1900"/>
        <w:gridCol w:w="3500"/>
        <w:gridCol w:w="3906"/>
      </w:tblGrid>
      <w:tr>
        <w:trPr>
          <w:tblHeader/>
        </w:trPr>
        <w:tc>
          <w:tcPr>
            <w:tcW w:type="dxa" w:w="19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System</w:t>
            </w:r>
          </w:p>
        </w:tc>
        <w:tc>
          <w:tcPr>
            <w:tcW w:type="dxa" w:w="35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How shapes are handled</w:t>
            </w:r>
          </w:p>
        </w:tc>
        <w:tc>
          <w:tcPr>
            <w:tcW w:type="dxa" w:w="3906"/>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Consequence</w:t>
            </w:r>
          </w:p>
        </w:tc>
      </w:tr>
      <w:tr>
        <w:tc>
          <w:tcPr>
            <w:tcW w:type="dxa" w:w="19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NumPy (Python)</w:t>
            </w:r>
          </w:p>
        </w:tc>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Checked at runtime, when the operation executes</w:t>
            </w:r>
          </w:p>
        </w:tc>
        <w:tc>
          <w:tcPr>
            <w:tcW w:type="dxa" w:w="3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Errors surface late, after loading and partial computation</w:t>
            </w:r>
          </w:p>
        </w:tc>
      </w:tr>
      <w:tr>
        <w:tc>
          <w:tcPr>
            <w:tcW w:type="dxa" w:w="19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C, Java</w:t>
            </w:r>
          </w:p>
        </w:tc>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Not checked; dimensions are ordinary integers</w:t>
            </w:r>
          </w:p>
        </w:tc>
        <w:tc>
          <w:tcPr>
            <w:tcW w:type="dxa" w:w="3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Errors become memory faults or silently wrong results</w:t>
            </w:r>
          </w:p>
        </w:tc>
      </w:tr>
      <w:tr>
        <w:tc>
          <w:tcPr>
            <w:tcW w:type="dxa" w:w="19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Idris, Agda</w:t>
            </w:r>
          </w:p>
        </w:tc>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Dimensions in dependent types, checked statically</w:t>
            </w:r>
          </w:p>
        </w:tc>
        <w:tc>
          <w:tcPr>
            <w:tcW w:type="dxa" w:w="3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Fully general, but inaccessible to most programmers</w:t>
            </w:r>
          </w:p>
        </w:tc>
      </w:tr>
      <w:tr>
        <w:tc>
          <w:tcPr>
            <w:tcW w:type="dxa" w:w="19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TVM and similar</w:t>
            </w:r>
          </w:p>
        </w:tc>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Shape inference over computation graphs</w:t>
            </w:r>
          </w:p>
        </w:tc>
        <w:tc>
          <w:tcPr>
            <w:tcW w:type="dxa" w:w="3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Operates on graphs, not source text; not a general language</w:t>
            </w:r>
          </w:p>
        </w:tc>
      </w:tr>
    </w:tbl>
    <w:p>
      <w:pPr>
        <w:spacing w:after="0" w:line="110"/>
      </w:pP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MatrixLang adopts the idea these systems share, that dimensions belong in the type, and applies it within a small imperative language where it can be implemented completely and demonstrated end to end. It is deliberately less general than dependent typing and deliberately more static than NumPy. That position is what makes it tractable as a single-semester project while still producing a result neither of those systems provides.</w:t>
      </w:r>
    </w:p>
    <w:p>
      <w:pPr>
        <w:pStyle w:val="Heading1"/>
        <w:keepNext/>
        <w:keepLines/>
        <w:pBdr>
          <w:bottom w:val="single" w:color="999999" w:sz="6" w:space="5"/>
        </w:pBdr>
        <w:spacing w:after="125" w:before="290"/>
      </w:pPr>
      <w:r>
        <w:rPr>
          <w:rFonts w:ascii="Times New Roman" w:cs="Times New Roman" w:eastAsia="Times New Roman" w:hAnsi="Times New Roman"/>
          <w:b/>
          <w:bCs/>
          <w:color w:val="000000"/>
          <w:sz w:val="27"/>
          <w:szCs w:val="27"/>
        </w:rPr>
        <w:t xml:space="preserve">8.  Compiler Design Concepts Involved</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Every concept listed below is exercised by working code rather than described in documentation only.</w:t>
      </w:r>
    </w:p>
    <w:tbl>
      <w:tblPr>
        <w:tblW w:type="dxa" w:w="9306"/>
        <w:tblBorders>
          <w:top w:val="single" w:color="999999" w:sz="4"/>
          <w:left w:val="single" w:color="999999" w:sz="4"/>
          <w:bottom w:val="single" w:color="999999" w:sz="4"/>
          <w:right w:val="single" w:color="999999" w:sz="4"/>
          <w:insideH w:val="single" w:color="C4C4C4" w:sz="2"/>
          <w:insideV w:val="single" w:color="C4C4C4" w:sz="2"/>
        </w:tblBorders>
      </w:tblPr>
      <w:tblGrid>
        <w:gridCol w:w="2400"/>
        <w:gridCol w:w="6906"/>
      </w:tblGrid>
      <w:tr>
        <w:trPr>
          <w:tblHeader/>
        </w:trPr>
        <w:tc>
          <w:tcPr>
            <w:tcW w:type="dxa" w:w="24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Concept</w:t>
            </w:r>
          </w:p>
        </w:tc>
        <w:tc>
          <w:tcPr>
            <w:tcW w:type="dxa" w:w="6906"/>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Realisation in MatrixLang</w:t>
            </w:r>
          </w:p>
        </w:tc>
      </w:tr>
      <w:tr>
        <w:tc>
          <w:tcPr>
            <w:tcW w:type="dxa" w:w="24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Lexical analysis</w:t>
            </w:r>
          </w:p>
        </w:tc>
        <w:tc>
          <w:tcPr>
            <w:tcW w:type="dxa" w:w="6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Flex scanner; token classes; line and column tracking; lexical errors</w:t>
            </w:r>
          </w:p>
        </w:tc>
      </w:tr>
      <w:tr>
        <w:tc>
          <w:tcPr>
            <w:tcW w:type="dxa" w:w="24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Syntax analysis</w:t>
            </w:r>
          </w:p>
        </w:tc>
        <w:tc>
          <w:tcPr>
            <w:tcW w:type="dxa" w:w="6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Bison LALR(1) grammar; precedence and associativity; recovery at ';'</w:t>
            </w:r>
          </w:p>
        </w:tc>
      </w:tr>
      <w:tr>
        <w:tc>
          <w:tcPr>
            <w:tcW w:type="dxa" w:w="24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Abstract syntax tree</w:t>
            </w:r>
          </w:p>
        </w:tc>
        <w:tc>
          <w:tcPr>
            <w:tcW w:type="dxa" w:w="6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Uniform node type with a child vector; every node carries its type</w:t>
            </w:r>
          </w:p>
        </w:tc>
      </w:tr>
      <w:tr>
        <w:tc>
          <w:tcPr>
            <w:tcW w:type="dxa" w:w="24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Symbol table</w:t>
            </w:r>
          </w:p>
        </w:tc>
        <w:tc>
          <w:tcPr>
            <w:tcW w:type="dxa" w:w="6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Hash table with djb2 hashing; insertion, lookup, duplicate detection</w:t>
            </w:r>
          </w:p>
        </w:tc>
      </w:tr>
      <w:tr>
        <w:tc>
          <w:tcPr>
            <w:tcW w:type="dxa" w:w="24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Semantic analysis</w:t>
            </w:r>
          </w:p>
        </w:tc>
        <w:tc>
          <w:tcPr>
            <w:tcW w:type="dxa" w:w="6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Shape inference; dimension checking; poison typing to stop cascades</w:t>
            </w:r>
          </w:p>
        </w:tc>
      </w:tr>
      <w:tr>
        <w:tc>
          <w:tcPr>
            <w:tcW w:type="dxa" w:w="24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Intermediate code</w:t>
            </w:r>
          </w:p>
        </w:tc>
        <w:tc>
          <w:tcPr>
            <w:tcW w:type="dxa" w:w="6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Three-address code with generated temporaries and interned operands</w:t>
            </w:r>
          </w:p>
        </w:tc>
      </w:tr>
      <w:tr>
        <w:tc>
          <w:tcPr>
            <w:tcW w:type="dxa" w:w="24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Code optimization</w:t>
            </w:r>
          </w:p>
        </w:tc>
        <w:tc>
          <w:tcPr>
            <w:tcW w:type="dxa" w:w="6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Algebraic simplification, CSE, copy propagation, DCE, to a fixed point</w:t>
            </w:r>
          </w:p>
        </w:tc>
      </w:tr>
      <w:tr>
        <w:tc>
          <w:tcPr>
            <w:tcW w:type="dxa" w:w="24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Target code generation</w:t>
            </w:r>
          </w:p>
        </w:tc>
        <w:tc>
          <w:tcPr>
            <w:tcW w:type="dxa" w:w="6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Instruction selection for a stack machine, driven by inferred shapes</w:t>
            </w:r>
          </w:p>
        </w:tc>
      </w:tr>
      <w:tr>
        <w:tc>
          <w:tcPr>
            <w:tcW w:type="dxa" w:w="24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Runtime, interpretation</w:t>
            </w:r>
          </w:p>
        </w:tc>
        <w:tc>
          <w:tcPr>
            <w:tcW w:type="dxa" w:w="6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A virtual machine that executes the generated instruction stream</w:t>
            </w:r>
          </w:p>
        </w:tc>
      </w:tr>
      <w:tr>
        <w:tc>
          <w:tcPr>
            <w:tcW w:type="dxa" w:w="24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Error handling</w:t>
            </w:r>
          </w:p>
        </w:tc>
        <w:tc>
          <w:tcPr>
            <w:tcW w:type="dxa" w:w="6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One collector for all four error classes, emitting in source order</w:t>
            </w:r>
          </w:p>
        </w:tc>
      </w:tr>
    </w:tbl>
    <w:p>
      <w:pPr>
        <w:spacing w:after="0" w:line="110"/>
      </w:pP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Two of these deserve a note. Poison typing means that once a subexpression has been reported as ill-shaped its type becomes an error type that propagates outward, so one mistake produces one diagnostic rather than one at every enclosing operator. Emitting diagnostics in source order matters because the passes do not run in source order: a lexical error on line 6 and a syntax error on line 7 are found by different passes, and a reader expects them in file order.</w:t>
      </w:r>
    </w:p>
    <w:p>
      <w:pPr>
        <w:pStyle w:val="Heading1"/>
        <w:keepNext/>
        <w:keepLines/>
        <w:pBdr>
          <w:bottom w:val="single" w:color="999999" w:sz="6" w:space="5"/>
        </w:pBdr>
        <w:spacing w:after="125" w:before="290"/>
      </w:pPr>
      <w:r>
        <w:rPr>
          <w:rFonts w:ascii="Times New Roman" w:cs="Times New Roman" w:eastAsia="Times New Roman" w:hAnsi="Times New Roman"/>
          <w:b/>
          <w:bCs/>
          <w:color w:val="000000"/>
          <w:sz w:val="27"/>
          <w:szCs w:val="27"/>
        </w:rPr>
        <w:t xml:space="preserve">9.  Proposed Methodology</w:t>
      </w:r>
    </w:p>
    <w:p>
      <w:pPr>
        <w:pStyle w:val="Heading2"/>
        <w:keepNext/>
        <w:keepLines/>
        <w:spacing w:after="95" w:before="210"/>
      </w:pPr>
      <w:r>
        <w:rPr>
          <w:rFonts w:ascii="Times New Roman" w:cs="Times New Roman" w:eastAsia="Times New Roman" w:hAnsi="Times New Roman"/>
          <w:b/>
          <w:bCs/>
          <w:color w:val="000000"/>
          <w:sz w:val="22"/>
          <w:szCs w:val="22"/>
        </w:rPr>
        <w:t xml:space="preserve">9.1  The compilation pipeline</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Each stage consumes the output of the previous one, and each can be inspected individually from the command line, which is what makes the compiler demonstrable phase by phase.</w:t>
      </w:r>
    </w:p>
    <w:tbl>
      <w:tblPr>
        <w:tblW w:type="dxa" w:w="9306"/>
        <w:tblBorders>
          <w:top w:val="single" w:color="999999" w:sz="4"/>
          <w:left w:val="single" w:color="999999" w:sz="4"/>
          <w:bottom w:val="single" w:color="999999" w:sz="4"/>
          <w:right w:val="single" w:color="999999" w:sz="4"/>
          <w:insideH w:val="single" w:color="C4C4C4" w:sz="2"/>
          <w:insideV w:val="single" w:color="C4C4C4" w:sz="2"/>
        </w:tblBorders>
      </w:tblPr>
      <w:tblGrid>
        <w:gridCol w:w="2200"/>
        <w:gridCol w:w="3200"/>
        <w:gridCol w:w="3906"/>
      </w:tblGrid>
      <w:tr>
        <w:trPr>
          <w:tblHeader/>
        </w:trPr>
        <w:tc>
          <w:tcPr>
            <w:tcW w:type="dxa" w:w="22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Stage</w:t>
            </w:r>
          </w:p>
        </w:tc>
        <w:tc>
          <w:tcPr>
            <w:tcW w:type="dxa" w:w="32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Technique or tool</w:t>
            </w:r>
          </w:p>
        </w:tc>
        <w:tc>
          <w:tcPr>
            <w:tcW w:type="dxa" w:w="3906"/>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Produces</w:t>
            </w:r>
          </w:p>
        </w:tc>
      </w:tr>
      <w:tr>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Lexical analysis</w:t>
            </w:r>
          </w:p>
        </w:tc>
        <w:tc>
          <w:tcPr>
            <w:tcW w:type="dxa" w:w="3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Flex</w:t>
            </w:r>
          </w:p>
        </w:tc>
        <w:tc>
          <w:tcPr>
            <w:tcW w:type="dxa" w:w="3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Token stream; lexical diagnostics</w:t>
            </w:r>
          </w:p>
        </w:tc>
      </w:tr>
      <w:tr>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Syntax analysis</w:t>
            </w:r>
          </w:p>
        </w:tc>
        <w:tc>
          <w:tcPr>
            <w:tcW w:type="dxa" w:w="3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Bison, LALR(1)</w:t>
            </w:r>
          </w:p>
        </w:tc>
        <w:tc>
          <w:tcPr>
            <w:tcW w:type="dxa" w:w="3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Abstract syntax tree; syntax diagnostics</w:t>
            </w:r>
          </w:p>
        </w:tc>
      </w:tr>
      <w:tr>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Semantic analysis</w:t>
            </w:r>
          </w:p>
        </w:tc>
        <w:tc>
          <w:tcPr>
            <w:tcW w:type="dxa" w:w="3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Symbol table, shape inference</w:t>
            </w:r>
          </w:p>
        </w:tc>
        <w:tc>
          <w:tcPr>
            <w:tcW w:type="dxa" w:w="3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Typed AST; dimension diagnostics</w:t>
            </w:r>
          </w:p>
        </w:tc>
      </w:tr>
      <w:tr>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Intermediate code</w:t>
            </w:r>
          </w:p>
        </w:tc>
        <w:tc>
          <w:tcPr>
            <w:tcW w:type="dxa" w:w="3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Three-address code</w:t>
            </w:r>
          </w:p>
        </w:tc>
        <w:tc>
          <w:tcPr>
            <w:tcW w:type="dxa" w:w="3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Linear IR with temporaries</w:t>
            </w:r>
          </w:p>
        </w:tc>
      </w:tr>
      <w:tr>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Optimization</w:t>
            </w:r>
          </w:p>
        </w:tc>
        <w:tc>
          <w:tcPr>
            <w:tcW w:type="dxa" w:w="3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Four passes to a fixed point</w:t>
            </w:r>
          </w:p>
        </w:tc>
        <w:tc>
          <w:tcPr>
            <w:tcW w:type="dxa" w:w="3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Reduced IR; optimization report</w:t>
            </w:r>
          </w:p>
        </w:tc>
      </w:tr>
      <w:tr>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Target code generation</w:t>
            </w:r>
          </w:p>
        </w:tc>
        <w:tc>
          <w:tcPr>
            <w:tcW w:type="dxa" w:w="3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Instruction selection</w:t>
            </w:r>
          </w:p>
        </w:tc>
        <w:tc>
          <w:tcPr>
            <w:tcW w:type="dxa" w:w="3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MVM instruction stream</w:t>
            </w:r>
          </w:p>
        </w:tc>
      </w:tr>
      <w:tr>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Execution</w:t>
            </w:r>
          </w:p>
        </w:tc>
        <w:tc>
          <w:tcPr>
            <w:tcW w:type="dxa" w:w="3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Stack-machine interpreter</w:t>
            </w:r>
          </w:p>
        </w:tc>
        <w:tc>
          <w:tcPr>
            <w:tcW w:type="dxa" w:w="39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Numerical output</w:t>
            </w:r>
          </w:p>
        </w:tc>
      </w:tr>
    </w:tbl>
    <w:p>
      <w:pPr>
        <w:spacing w:after="0" w:line="110"/>
      </w:pP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The optimizer applies its passes in a fixed order, namely algebraic simplification, then common subexpression elimination, then copy propagation, then dead code elimination, and repeats the sequence until nothing changes. The order is not arbitrary: simplification turns operations into copies, CSE turns repeated expressions into copies, copy propagation makes those copies unused, and dead code elimination removes them. A single pass is insufficient because deleting one instruction can expose another as dead.</w:t>
      </w:r>
    </w:p>
    <w:p>
      <w:pPr>
        <w:pStyle w:val="Heading2"/>
        <w:keepNext/>
        <w:keepLines/>
        <w:spacing w:after="95" w:before="210"/>
      </w:pPr>
      <w:r>
        <w:rPr>
          <w:rFonts w:ascii="Times New Roman" w:cs="Times New Roman" w:eastAsia="Times New Roman" w:hAnsi="Times New Roman"/>
          <w:b/>
          <w:bCs/>
          <w:color w:val="000000"/>
          <w:sz w:val="22"/>
          <w:szCs w:val="22"/>
        </w:rPr>
        <w:t xml:space="preserve">9.2  Development methodology: three phases</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Each phase ends at something that runs and can be demonstrated on its own, rather than at a partially built pipeline awaiting the next phase.</w:t>
      </w:r>
    </w:p>
    <w:tbl>
      <w:tblPr>
        <w:tblW w:type="dxa" w:w="9306"/>
        <w:tblBorders>
          <w:top w:val="single" w:color="999999" w:sz="4"/>
          <w:left w:val="single" w:color="999999" w:sz="4"/>
          <w:bottom w:val="single" w:color="999999" w:sz="4"/>
          <w:right w:val="single" w:color="999999" w:sz="4"/>
          <w:insideH w:val="single" w:color="C4C4C4" w:sz="2"/>
          <w:insideV w:val="single" w:color="C4C4C4" w:sz="2"/>
        </w:tblBorders>
      </w:tblPr>
      <w:tblGrid>
        <w:gridCol w:w="1000"/>
        <w:gridCol w:w="6206"/>
        <w:gridCol w:w="2100"/>
      </w:tblGrid>
      <w:tr>
        <w:trPr>
          <w:tblHeader/>
        </w:trPr>
        <w:tc>
          <w:tcPr>
            <w:tcW w:type="dxa" w:w="10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Phase</w:t>
            </w:r>
          </w:p>
        </w:tc>
        <w:tc>
          <w:tcPr>
            <w:tcW w:type="dxa" w:w="6206"/>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Content</w:t>
            </w:r>
          </w:p>
        </w:tc>
        <w:tc>
          <w:tcPr>
            <w:tcW w:type="dxa" w:w="21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Demo</w:t>
            </w:r>
          </w:p>
        </w:tc>
      </w:tr>
      <w:tr>
        <w:tc>
          <w:tcPr>
            <w:tcW w:type="dxa" w:w="10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Phase 1</w:t>
            </w:r>
          </w:p>
        </w:tc>
        <w:tc>
          <w:tcPr>
            <w:tcW w:type="dxa" w:w="6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Problem definition, language specification, system design, front-end prototype</w:t>
            </w:r>
          </w:p>
        </w:tc>
        <w:tc>
          <w:tcPr>
            <w:tcW w:type="dxa" w:w="2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make demo1</w:t>
            </w:r>
          </w:p>
        </w:tc>
      </w:tr>
      <w:tr>
        <w:tc>
          <w:tcPr>
            <w:tcW w:type="dxa" w:w="10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Phase 2</w:t>
            </w:r>
          </w:p>
        </w:tc>
        <w:tc>
          <w:tcPr>
            <w:tcW w:type="dxa" w:w="6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Flex lexer, Bison parser, AST, symbol table with shapes, dimension checking, three-address code</w:t>
            </w:r>
          </w:p>
        </w:tc>
        <w:tc>
          <w:tcPr>
            <w:tcW w:type="dxa" w:w="2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make demo2</w:t>
            </w:r>
          </w:p>
        </w:tc>
      </w:tr>
      <w:tr>
        <w:tc>
          <w:tcPr>
            <w:tcW w:type="dxa" w:w="10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Phase 3</w:t>
            </w:r>
          </w:p>
        </w:tc>
        <w:tc>
          <w:tcPr>
            <w:tcW w:type="dxa" w:w="6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CSE, dead code elimination, matrix algebra, target code, execution, optimization report, testing</w:t>
            </w:r>
          </w:p>
        </w:tc>
        <w:tc>
          <w:tcPr>
            <w:tcW w:type="dxa" w:w="2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make demo3</w:t>
            </w:r>
          </w:p>
        </w:tc>
      </w:tr>
    </w:tbl>
    <w:p>
      <w:pPr>
        <w:spacing w:after="0" w:line="110"/>
      </w:pP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The compiler also accepts --phase1, --phase2 and --phase3 as command-line presets, each selecting exactly the stages that phase is responsible for. This is a presentation convenience rather than three separate builds: one executable is produced, and the phase flags choose how much of its work to display.</w:t>
      </w:r>
    </w:p>
    <w:p>
      <w:pPr>
        <w:pStyle w:val="Heading1"/>
        <w:keepNext/>
        <w:keepLines/>
        <w:pBdr>
          <w:bottom w:val="single" w:color="999999" w:sz="6" w:space="5"/>
        </w:pBdr>
        <w:spacing w:after="125" w:before="290"/>
      </w:pPr>
      <w:r>
        <w:rPr>
          <w:rFonts w:ascii="Times New Roman" w:cs="Times New Roman" w:eastAsia="Times New Roman" w:hAnsi="Times New Roman"/>
          <w:b/>
          <w:bCs/>
          <w:color w:val="000000"/>
          <w:sz w:val="27"/>
          <w:szCs w:val="27"/>
        </w:rPr>
        <w:t xml:space="preserve">10.  System Architecture</w:t>
      </w:r>
    </w:p>
    <w:p>
      <w:pPr>
        <w:pStyle w:val="Heading2"/>
        <w:keepNext/>
        <w:keepLines/>
        <w:spacing w:after="95" w:before="210"/>
      </w:pPr>
      <w:r>
        <w:rPr>
          <w:rFonts w:ascii="Times New Roman" w:cs="Times New Roman" w:eastAsia="Times New Roman" w:hAnsi="Times New Roman"/>
          <w:b/>
          <w:bCs/>
          <w:color w:val="000000"/>
          <w:sz w:val="22"/>
          <w:szCs w:val="22"/>
        </w:rPr>
        <w:t xml:space="preserve">10.1  Data flow between modules</w:t>
      </w:r>
    </w:p>
    <w:p>
      <w:pPr>
        <w:keepNext/>
        <w:keepLines/>
        <w:shd w:fill="F4F4F4" w:color="auto" w:val="clear"/>
        <w:spacing w:after="0" w:before="80" w:line="208"/>
        <w:ind w:left="150"/>
      </w:pPr>
      <w:r>
        <w:rPr>
          <w:rFonts w:ascii="Consolas" w:cs="Consolas" w:eastAsia="Consolas" w:hAnsi="Consolas"/>
          <w:color w:val="000000"/>
          <w:sz w:val="17"/>
          <w:szCs w:val="17"/>
        </w:rPr>
        <w:t xml:space="preserve">  source.ml</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  matrix.l  --tokens--&gt;  matrix.y  --AST--&gt;  semantic.c</w:t>
      </w:r>
    </w:p>
    <w:p>
      <w:pPr>
        <w:keepNext/>
        <w:keepLines/>
        <w:shd w:fill="F4F4F4" w:color="auto" w:val="clear"/>
        <w:spacing w:after="0" w:before="0" w:line="208"/>
        <w:ind w:left="150"/>
      </w:pPr>
      <w:r>
        <w:rPr>
          <w:rFonts w:ascii="Consolas" w:cs="Consolas" w:eastAsia="Consolas" w:hAnsi="Consolas"/>
          <w:color w:val="000000"/>
          <w:sz w:val="17"/>
          <w:szCs w:val="17"/>
        </w:rPr>
        <w:t xml:space="preserve">      |                      |                    |</w:t>
      </w:r>
    </w:p>
    <w:p>
      <w:pPr>
        <w:keepNext/>
        <w:keepLines/>
        <w:shd w:fill="F4F4F4" w:color="auto" w:val="clear"/>
        <w:spacing w:after="0" w:before="0" w:line="208"/>
        <w:ind w:left="150"/>
      </w:pPr>
      <w:r>
        <w:rPr>
          <w:rFonts w:ascii="Consolas" w:cs="Consolas" w:eastAsia="Consolas" w:hAnsi="Consolas"/>
          <w:color w:val="000000"/>
          <w:sz w:val="17"/>
          <w:szCs w:val="17"/>
        </w:rPr>
        <w:t xml:space="preserve">  tokens.c                ast.c              symtab.c</w:t>
      </w:r>
    </w:p>
    <w:p>
      <w:pPr>
        <w:keepNext/>
        <w:keepLines/>
        <w:shd w:fill="F4F4F4" w:color="auto" w:val="clear"/>
        <w:spacing w:after="0" w:before="0" w:line="208"/>
        <w:ind w:left="150"/>
      </w:pPr>
      <w:r>
        <w:rPr>
          <w:rFonts w:ascii="Consolas" w:cs="Consolas" w:eastAsia="Consolas" w:hAnsi="Consolas"/>
          <w:color w:val="000000"/>
          <w:sz w:val="17"/>
          <w:szCs w:val="17"/>
        </w:rPr>
        <w:t xml:space="preserve">  (token table)      (nodes, printer)   (names, shapes, uses)</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                                              types.c   the shape rules,</w:t>
      </w:r>
    </w:p>
    <w:p>
      <w:pPr>
        <w:keepNext/>
        <w:keepLines/>
        <w:shd w:fill="F4F4F4" w:color="auto" w:val="clear"/>
        <w:spacing w:after="0" w:before="0" w:line="208"/>
        <w:ind w:left="150"/>
      </w:pPr>
      <w:r>
        <w:rPr>
          <w:rFonts w:ascii="Consolas" w:cs="Consolas" w:eastAsia="Consolas" w:hAnsi="Consolas"/>
          <w:color w:val="000000"/>
          <w:sz w:val="17"/>
          <w:szCs w:val="17"/>
        </w:rPr>
        <w:t xml:space="preserve">                                                  |      in one place</w:t>
      </w:r>
    </w:p>
    <w:p>
      <w:pPr>
        <w:keepNext/>
        <w:keepLines/>
        <w:shd w:fill="F4F4F4" w:color="auto" w:val="clear"/>
        <w:spacing w:after="0" w:before="0" w:line="208"/>
        <w:ind w:left="150"/>
      </w:pPr>
      <w:r>
        <w:rPr>
          <w:rFonts w:ascii="Consolas" w:cs="Consolas" w:eastAsia="Consolas" w:hAnsi="Consolas"/>
          <w:color w:val="000000"/>
          <w:sz w:val="17"/>
          <w:szCs w:val="17"/>
        </w:rPr>
        <w:t xml:space="preserve">                                               tac.c     three-address code</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                                            optimize.c   four passes to a</w:t>
      </w:r>
    </w:p>
    <w:p>
      <w:pPr>
        <w:keepNext/>
        <w:keepLines/>
        <w:shd w:fill="F4F4F4" w:color="auto" w:val="clear"/>
        <w:spacing w:after="0" w:before="0" w:line="208"/>
        <w:ind w:left="150"/>
      </w:pPr>
      <w:r>
        <w:rPr>
          <w:rFonts w:ascii="Consolas" w:cs="Consolas" w:eastAsia="Consolas" w:hAnsi="Consolas"/>
          <w:color w:val="000000"/>
          <w:sz w:val="17"/>
          <w:szCs w:val="17"/>
        </w:rPr>
        <w:t xml:space="preserve">                                                  |       fixed point</w:t>
      </w:r>
    </w:p>
    <w:p>
      <w:pPr>
        <w:keepNext/>
        <w:keepLines/>
        <w:shd w:fill="F4F4F4" w:color="auto" w:val="clear"/>
        <w:spacing w:after="0" w:before="0" w:line="208"/>
        <w:ind w:left="150"/>
      </w:pPr>
      <w:r>
        <w:rPr>
          <w:rFonts w:ascii="Consolas" w:cs="Consolas" w:eastAsia="Consolas" w:hAnsi="Consolas"/>
          <w:color w:val="000000"/>
          <w:sz w:val="17"/>
          <w:szCs w:val="17"/>
        </w:rPr>
        <w:t xml:space="preserve">                                             codegen.c   MVM instructions</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                                    vm.c  &lt;--&gt;  value.c</w:t>
      </w:r>
    </w:p>
    <w:p>
      <w:pPr>
        <w:keepNext/>
        <w:keepLines/>
        <w:shd w:fill="F4F4F4" w:color="auto" w:val="clear"/>
        <w:spacing w:after="0" w:before="0" w:line="208"/>
        <w:ind w:left="150"/>
      </w:pPr>
      <w:r>
        <w:rPr>
          <w:rFonts w:ascii="Consolas" w:cs="Consolas" w:eastAsia="Consolas" w:hAnsi="Consolas"/>
          <w:color w:val="000000"/>
          <w:sz w:val="17"/>
          <w:szCs w:val="17"/>
        </w:rPr>
        <w:t xml:space="preserve">                                 (execution)  (matrix arithmetic)</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  diag.c   every phase reports here; messages emerge in source order</w:t>
      </w:r>
    </w:p>
    <w:p>
      <w:pPr>
        <w:keepNext w:val="false"/>
        <w:keepLines/>
        <w:shd w:fill="F4F4F4" w:color="auto" w:val="clear"/>
        <w:spacing w:after="120" w:before="0" w:line="208"/>
        <w:ind w:left="150"/>
      </w:pPr>
      <w:r>
        <w:rPr>
          <w:rFonts w:ascii="Consolas" w:cs="Consolas" w:eastAsia="Consolas" w:hAnsi="Consolas"/>
          <w:color w:val="000000"/>
          <w:sz w:val="17"/>
          <w:szCs w:val="17"/>
        </w:rPr>
        <w:t xml:space="preserve">  main.c   the driver: flag parsing, stage selection, exit status</w:t>
      </w:r>
    </w:p>
    <w:p>
      <w:pPr>
        <w:pStyle w:val="Heading2"/>
        <w:keepNext/>
        <w:keepLines/>
        <w:spacing w:after="95" w:before="210"/>
      </w:pPr>
      <w:r>
        <w:rPr>
          <w:rFonts w:ascii="Times New Roman" w:cs="Times New Roman" w:eastAsia="Times New Roman" w:hAnsi="Times New Roman"/>
          <w:b/>
          <w:bCs/>
          <w:color w:val="000000"/>
          <w:sz w:val="22"/>
          <w:szCs w:val="22"/>
        </w:rPr>
        <w:t xml:space="preserve">10.2  Module responsibilities</w:t>
      </w:r>
    </w:p>
    <w:tbl>
      <w:tblPr>
        <w:tblW w:type="dxa" w:w="9306"/>
        <w:tblBorders>
          <w:top w:val="single" w:color="999999" w:sz="4"/>
          <w:left w:val="single" w:color="999999" w:sz="4"/>
          <w:bottom w:val="single" w:color="999999" w:sz="4"/>
          <w:right w:val="single" w:color="999999" w:sz="4"/>
          <w:insideH w:val="single" w:color="C4C4C4" w:sz="2"/>
          <w:insideV w:val="single" w:color="C4C4C4" w:sz="2"/>
        </w:tblBorders>
      </w:tblPr>
      <w:tblGrid>
        <w:gridCol w:w="2100"/>
        <w:gridCol w:w="7206"/>
      </w:tblGrid>
      <w:tr>
        <w:trPr>
          <w:tblHeader/>
        </w:trPr>
        <w:tc>
          <w:tcPr>
            <w:tcW w:type="dxa" w:w="21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Module</w:t>
            </w:r>
          </w:p>
        </w:tc>
        <w:tc>
          <w:tcPr>
            <w:tcW w:type="dxa" w:w="7206"/>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Responsibility</w:t>
            </w:r>
          </w:p>
        </w:tc>
      </w:tr>
      <w:tr>
        <w:tc>
          <w:tcPr>
            <w:tcW w:type="dxa" w:w="2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matrix.l</w:t>
            </w:r>
          </w:p>
        </w:tc>
        <w:tc>
          <w:tcPr>
            <w:tcW w:type="dxa" w:w="7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Flex scanner; also records each token for the displayed table</w:t>
            </w:r>
          </w:p>
        </w:tc>
      </w:tr>
      <w:tr>
        <w:tc>
          <w:tcPr>
            <w:tcW w:type="dxa" w:w="2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matrix.y</w:t>
            </w:r>
          </w:p>
        </w:tc>
        <w:tc>
          <w:tcPr>
            <w:tcW w:type="dxa" w:w="7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Bison grammar; builds the AST and does nothing else</w:t>
            </w:r>
          </w:p>
        </w:tc>
      </w:tr>
      <w:tr>
        <w:tc>
          <w:tcPr>
            <w:tcW w:type="dxa" w:w="2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types.c</w:t>
            </w:r>
          </w:p>
        </w:tc>
        <w:tc>
          <w:tcPr>
            <w:tcW w:type="dxa" w:w="7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The type lattice and every shape rule</w:t>
            </w:r>
          </w:p>
        </w:tc>
      </w:tr>
      <w:tr>
        <w:tc>
          <w:tcPr>
            <w:tcW w:type="dxa" w:w="2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ast.c</w:t>
            </w:r>
          </w:p>
        </w:tc>
        <w:tc>
          <w:tcPr>
            <w:tcW w:type="dxa" w:w="7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Node representation, tree printing, expression rendering</w:t>
            </w:r>
          </w:p>
        </w:tc>
      </w:tr>
      <w:tr>
        <w:tc>
          <w:tcPr>
            <w:tcW w:type="dxa" w:w="2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symtab.c</w:t>
            </w:r>
          </w:p>
        </w:tc>
        <w:tc>
          <w:tcPr>
            <w:tcW w:type="dxa" w:w="7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Names, shapes, declaration positions, usage counts</w:t>
            </w:r>
          </w:p>
        </w:tc>
      </w:tr>
      <w:tr>
        <w:tc>
          <w:tcPr>
            <w:tcW w:type="dxa" w:w="2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semantic.c</w:t>
            </w:r>
          </w:p>
        </w:tc>
        <w:tc>
          <w:tcPr>
            <w:tcW w:type="dxa" w:w="7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Name resolution, shape inference, dimension checking, diagnostics</w:t>
            </w:r>
          </w:p>
        </w:tc>
      </w:tr>
      <w:tr>
        <w:tc>
          <w:tcPr>
            <w:tcW w:type="dxa" w:w="2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tac.c</w:t>
            </w:r>
          </w:p>
        </w:tc>
        <w:tc>
          <w:tcPr>
            <w:tcW w:type="dxa" w:w="7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Three-address code generation</w:t>
            </w:r>
          </w:p>
        </w:tc>
      </w:tr>
      <w:tr>
        <w:tc>
          <w:tcPr>
            <w:tcW w:type="dxa" w:w="2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optimize.c</w:t>
            </w:r>
          </w:p>
        </w:tc>
        <w:tc>
          <w:tcPr>
            <w:tcW w:type="dxa" w:w="7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The four optimization passes, the report and the explanation</w:t>
            </w:r>
          </w:p>
        </w:tc>
      </w:tr>
      <w:tr>
        <w:tc>
          <w:tcPr>
            <w:tcW w:type="dxa" w:w="2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codegen.c</w:t>
            </w:r>
          </w:p>
        </w:tc>
        <w:tc>
          <w:tcPr>
            <w:tcW w:type="dxa" w:w="7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Instruction selection for the MatrixLang VM</w:t>
            </w:r>
          </w:p>
        </w:tc>
      </w:tr>
      <w:tr>
        <w:tc>
          <w:tcPr>
            <w:tcW w:type="dxa" w:w="2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vm.c, value.c</w:t>
            </w:r>
          </w:p>
        </w:tc>
        <w:tc>
          <w:tcPr>
            <w:tcW w:type="dxa" w:w="7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The stack machine, and the matrix arithmetic it performs</w:t>
            </w:r>
          </w:p>
        </w:tc>
      </w:tr>
      <w:tr>
        <w:tc>
          <w:tcPr>
            <w:tcW w:type="dxa" w:w="2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tokens.c, diag.c</w:t>
            </w:r>
          </w:p>
        </w:tc>
        <w:tc>
          <w:tcPr>
            <w:tcW w:type="dxa" w:w="7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The recorded token stream; one sorted diagnostic collector</w:t>
            </w:r>
          </w:p>
        </w:tc>
      </w:tr>
      <w:tr>
        <w:tc>
          <w:tcPr>
            <w:tcW w:type="dxa" w:w="2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util.c, main.c</w:t>
            </w:r>
          </w:p>
        </w:tc>
        <w:tc>
          <w:tcPr>
            <w:tcW w:type="dxa" w:w="7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Allocation helpers; command-line interface and orchestration</w:t>
            </w:r>
          </w:p>
        </w:tc>
      </w:tr>
    </w:tbl>
    <w:p>
      <w:pPr>
        <w:spacing w:after="0" w:line="110"/>
      </w:pPr>
    </w:p>
    <w:p>
      <w:pPr>
        <w:pStyle w:val="Heading2"/>
        <w:keepNext/>
        <w:keepLines/>
        <w:spacing w:after="95" w:before="210"/>
      </w:pPr>
      <w:r>
        <w:rPr>
          <w:rFonts w:ascii="Times New Roman" w:cs="Times New Roman" w:eastAsia="Times New Roman" w:hAnsi="Times New Roman"/>
          <w:b/>
          <w:bCs/>
          <w:color w:val="000000"/>
          <w:sz w:val="22"/>
          <w:szCs w:val="22"/>
        </w:rPr>
        <w:t xml:space="preserve">10.3  The principal design decision</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Every shape rule is isolated in types.c rather than distributed through the analyser. Exactly one place in the compiler decides whether A * B is legal and what shape it produces, and the semantic analyser, the optimizer and the code generator all consult it rather than deriving shapes independently.</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This has a practical consequence for review. The question “does this compiler implement the dimension rules of linear algebra correctly?” is answered by reading one short file rather than by checking three modules for agreement. It also removes a class of defect: the analyser and the code generator cannot disagree about whether a multiplication is a matrix product or a scalar scaling, because both ask the same function.</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A second decision follows from the language design. Because MatrixLang has no control flow, a program compiles to a single basic block. There is therefore no control-flow graph anywhere in the compiler and no iterative dataflow analysis: local common subexpression elimination and a single backward liveness sweep are exact rather than conservative. A reader who expects the usual dataflow machinery should read its absence as a consequence of the language specification, not as an unfinished optimizer.</w:t>
      </w:r>
    </w:p>
    <w:p>
      <w:pPr>
        <w:pStyle w:val="Heading1"/>
        <w:keepNext/>
        <w:keepLines/>
        <w:pBdr>
          <w:bottom w:val="single" w:color="999999" w:sz="6" w:space="5"/>
        </w:pBdr>
        <w:spacing w:after="125" w:before="290"/>
      </w:pPr>
      <w:r>
        <w:rPr>
          <w:rFonts w:ascii="Times New Roman" w:cs="Times New Roman" w:eastAsia="Times New Roman" w:hAnsi="Times New Roman"/>
          <w:b/>
          <w:bCs/>
          <w:color w:val="000000"/>
          <w:sz w:val="27"/>
          <w:szCs w:val="27"/>
        </w:rPr>
        <w:t xml:space="preserve">11.  Technology Stack</w:t>
      </w:r>
    </w:p>
    <w:tbl>
      <w:tblPr>
        <w:tblW w:type="dxa" w:w="9306"/>
        <w:tblBorders>
          <w:top w:val="single" w:color="999999" w:sz="4"/>
          <w:left w:val="single" w:color="999999" w:sz="4"/>
          <w:bottom w:val="single" w:color="999999" w:sz="4"/>
          <w:right w:val="single" w:color="999999" w:sz="4"/>
          <w:insideH w:val="single" w:color="C4C4C4" w:sz="2"/>
          <w:insideV w:val="single" w:color="C4C4C4" w:sz="2"/>
        </w:tblBorders>
      </w:tblPr>
      <w:tblGrid>
        <w:gridCol w:w="2500"/>
        <w:gridCol w:w="2200"/>
        <w:gridCol w:w="4606"/>
      </w:tblGrid>
      <w:tr>
        <w:trPr>
          <w:tblHeader/>
        </w:trPr>
        <w:tc>
          <w:tcPr>
            <w:tcW w:type="dxa" w:w="25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Component</w:t>
            </w:r>
          </w:p>
        </w:tc>
        <w:tc>
          <w:tcPr>
            <w:tcW w:type="dxa" w:w="22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Choice</w:t>
            </w:r>
          </w:p>
        </w:tc>
        <w:tc>
          <w:tcPr>
            <w:tcW w:type="dxa" w:w="4606"/>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Reason</w:t>
            </w:r>
          </w:p>
        </w:tc>
      </w:tr>
      <w:tr>
        <w:tc>
          <w:tcPr>
            <w:tcW w:type="dxa" w:w="2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Implementation language</w:t>
            </w:r>
          </w:p>
        </w:tc>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C (C11)</w:t>
            </w:r>
          </w:p>
        </w:tc>
        <w:tc>
          <w:tcPr>
            <w:tcW w:type="dxa" w:w="46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The manual's first recommendation; integrates directly with Flex and Bison</w:t>
            </w:r>
          </w:p>
        </w:tc>
      </w:tr>
      <w:tr>
        <w:tc>
          <w:tcPr>
            <w:tcW w:type="dxa" w:w="2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Lexical analyser generator</w:t>
            </w:r>
          </w:p>
        </w:tc>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Flex 2.6.4</w:t>
            </w:r>
          </w:p>
        </w:tc>
        <w:tc>
          <w:tcPr>
            <w:tcW w:type="dxa" w:w="46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The standard tool named in the syllabus</w:t>
            </w:r>
          </w:p>
        </w:tc>
      </w:tr>
      <w:tr>
        <w:tc>
          <w:tcPr>
            <w:tcW w:type="dxa" w:w="2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Parser generator</w:t>
            </w:r>
          </w:p>
        </w:tc>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Bison 3.8.2</w:t>
            </w:r>
          </w:p>
        </w:tc>
        <w:tc>
          <w:tcPr>
            <w:tcW w:type="dxa" w:w="46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LALR(1) handles the grammar as written, with no restructuring</w:t>
            </w:r>
          </w:p>
        </w:tc>
      </w:tr>
      <w:tr>
        <w:tc>
          <w:tcPr>
            <w:tcW w:type="dxa" w:w="2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Build system</w:t>
            </w:r>
          </w:p>
        </w:tc>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GNU Make</w:t>
            </w:r>
          </w:p>
        </w:tc>
        <w:tc>
          <w:tcPr>
            <w:tcW w:type="dxa" w:w="46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One command from a clean tree to a working binary</w:t>
            </w:r>
          </w:p>
        </w:tc>
      </w:tr>
      <w:tr>
        <w:tc>
          <w:tcPr>
            <w:tcW w:type="dxa" w:w="2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Host compiler</w:t>
            </w:r>
          </w:p>
        </w:tc>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gcc 15.2 (mingw64)</w:t>
            </w:r>
          </w:p>
        </w:tc>
        <w:tc>
          <w:tcPr>
            <w:tcW w:type="dxa" w:w="46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Built with -Wall -Wextra; a warning-free build is a standing requirement</w:t>
            </w:r>
          </w:p>
        </w:tc>
      </w:tr>
      <w:tr>
        <w:tc>
          <w:tcPr>
            <w:tcW w:type="dxa" w:w="2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Testing</w:t>
            </w:r>
          </w:p>
        </w:tc>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Shell script, 139 assertions</w:t>
            </w:r>
          </w:p>
        </w:tc>
        <w:tc>
          <w:tcPr>
            <w:tcW w:type="dxa" w:w="46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Asserts exit status and output text together, so neither passes alone</w:t>
            </w:r>
          </w:p>
        </w:tc>
      </w:tr>
      <w:tr>
        <w:tc>
          <w:tcPr>
            <w:tcW w:type="dxa" w:w="2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Version control</w:t>
            </w:r>
          </w:p>
        </w:tc>
        <w:tc>
          <w:tcPr>
            <w:tcW w:type="dxa" w:w="22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Git</w:t>
            </w:r>
          </w:p>
        </w:tc>
        <w:tc>
          <w:tcPr>
            <w:tcW w:type="dxa" w:w="46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The deliverable for each phase is complete at its commit</w:t>
            </w:r>
          </w:p>
        </w:tc>
      </w:tr>
    </w:tbl>
    <w:p>
      <w:pPr>
        <w:spacing w:after="0" w:line="110"/>
      </w:pP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No third-party libraries are used. Everything beyond Flex, Bison and the C standard library is written for this project, including the symbol table, the intermediate representation, the optimizer, the code generator, the virtual machine and the matrix arithmetic.</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The development environment is Windows with MSYS2, using mingw64 gcc together with MSYS2 builds of Flex, Bison and Make. The build has not been exercised on Linux or macOS, so portability is expected but is recorded as unverified rather than claimed.</w:t>
      </w:r>
    </w:p>
    <w:p>
      <w:pPr>
        <w:pStyle w:val="Heading1"/>
        <w:keepNext/>
        <w:keepLines/>
        <w:pBdr>
          <w:bottom w:val="single" w:color="999999" w:sz="6" w:space="5"/>
        </w:pBdr>
        <w:spacing w:after="125" w:before="290"/>
      </w:pPr>
      <w:r>
        <w:rPr>
          <w:rFonts w:ascii="Times New Roman" w:cs="Times New Roman" w:eastAsia="Times New Roman" w:hAnsi="Times New Roman"/>
          <w:b/>
          <w:bCs/>
          <w:color w:val="000000"/>
          <w:sz w:val="27"/>
          <w:szCs w:val="27"/>
        </w:rPr>
        <w:t xml:space="preserve">12.  Initial Prototype</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The Phase 1 prototype implements the front of the pipeline: source text in, a classified token stream and a syntax verdict out. It establishes that the token specification and the grammar are implementable as designed, which is what Phase 1 exists to demonstrate. Section banners are elided below; everything else is the compiler's actual output.</w:t>
      </w:r>
    </w:p>
    <w:p>
      <w:pPr>
        <w:pStyle w:val="Heading2"/>
        <w:keepNext/>
        <w:keepLines/>
        <w:spacing w:after="95" w:before="210"/>
      </w:pPr>
      <w:r>
        <w:rPr>
          <w:rFonts w:ascii="Times New Roman" w:cs="Times New Roman" w:eastAsia="Times New Roman" w:hAnsi="Times New Roman"/>
          <w:b/>
          <w:bCs/>
          <w:color w:val="000000"/>
          <w:sz w:val="22"/>
          <w:szCs w:val="22"/>
        </w:rPr>
        <w:t xml:space="preserve">12.1  Accepting a valid program</w:t>
      </w:r>
    </w:p>
    <w:p>
      <w:pPr>
        <w:keepNext/>
        <w:keepLines/>
        <w:shd w:fill="F4F4F4" w:color="auto" w:val="clear"/>
        <w:spacing w:after="0" w:before="80" w:line="208"/>
        <w:ind w:left="150"/>
      </w:pPr>
      <w:r>
        <w:rPr>
          <w:rFonts w:ascii="Consolas" w:cs="Consolas" w:eastAsia="Consolas" w:hAnsi="Consolas"/>
          <w:color w:val="000000"/>
          <w:sz w:val="17"/>
          <w:szCs w:val="17"/>
        </w:rPr>
        <w:t xml:space="preserve">$ ./bin/matrixc --phase1 examples/phase1/declare.ml</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     TOKEN         LEXEME            LINE:COL</w:t>
      </w:r>
    </w:p>
    <w:p>
      <w:pPr>
        <w:keepNext/>
        <w:keepLines/>
        <w:shd w:fill="F4F4F4" w:color="auto" w:val="clear"/>
        <w:spacing w:after="0" w:before="0" w:line="208"/>
        <w:ind w:left="150"/>
      </w:pPr>
      <w:r>
        <w:rPr>
          <w:rFonts w:ascii="Consolas" w:cs="Consolas" w:eastAsia="Consolas" w:hAnsi="Consolas"/>
          <w:color w:val="000000"/>
          <w:sz w:val="17"/>
          <w:szCs w:val="17"/>
        </w:rPr>
        <w:t xml:space="preserve">----  ------------  ----------------  --------</w:t>
      </w:r>
    </w:p>
    <w:p>
      <w:pPr>
        <w:keepNext/>
        <w:keepLines/>
        <w:shd w:fill="F4F4F4" w:color="auto" w:val="clear"/>
        <w:spacing w:after="0" w:before="0" w:line="208"/>
        <w:ind w:left="150"/>
      </w:pPr>
      <w:r>
        <w:rPr>
          <w:rFonts w:ascii="Consolas" w:cs="Consolas" w:eastAsia="Consolas" w:hAnsi="Consolas"/>
          <w:color w:val="000000"/>
          <w:sz w:val="17"/>
          <w:szCs w:val="17"/>
        </w:rPr>
        <w:t xml:space="preserve">1     MATRIX        matrix            4:1</w:t>
      </w:r>
    </w:p>
    <w:p>
      <w:pPr>
        <w:keepNext/>
        <w:keepLines/>
        <w:shd w:fill="F4F4F4" w:color="auto" w:val="clear"/>
        <w:spacing w:after="0" w:before="0" w:line="208"/>
        <w:ind w:left="150"/>
      </w:pPr>
      <w:r>
        <w:rPr>
          <w:rFonts w:ascii="Consolas" w:cs="Consolas" w:eastAsia="Consolas" w:hAnsi="Consolas"/>
          <w:color w:val="000000"/>
          <w:sz w:val="17"/>
          <w:szCs w:val="17"/>
        </w:rPr>
        <w:t xml:space="preserve">2     IDENTIFIER    A                 4:8</w:t>
      </w:r>
    </w:p>
    <w:p>
      <w:pPr>
        <w:keepNext/>
        <w:keepLines/>
        <w:shd w:fill="F4F4F4" w:color="auto" w:val="clear"/>
        <w:spacing w:after="0" w:before="0" w:line="208"/>
        <w:ind w:left="150"/>
      </w:pPr>
      <w:r>
        <w:rPr>
          <w:rFonts w:ascii="Consolas" w:cs="Consolas" w:eastAsia="Consolas" w:hAnsi="Consolas"/>
          <w:color w:val="000000"/>
          <w:sz w:val="17"/>
          <w:szCs w:val="17"/>
        </w:rPr>
        <w:t xml:space="preserve">3     LBRACKET      [                 4:9</w:t>
      </w:r>
    </w:p>
    <w:p>
      <w:pPr>
        <w:keepNext/>
        <w:keepLines/>
        <w:shd w:fill="F4F4F4" w:color="auto" w:val="clear"/>
        <w:spacing w:after="0" w:before="0" w:line="208"/>
        <w:ind w:left="150"/>
      </w:pPr>
      <w:r>
        <w:rPr>
          <w:rFonts w:ascii="Consolas" w:cs="Consolas" w:eastAsia="Consolas" w:hAnsi="Consolas"/>
          <w:color w:val="000000"/>
          <w:sz w:val="17"/>
          <w:szCs w:val="17"/>
        </w:rPr>
        <w:t xml:space="preserve">4     NUMBER        2                 4:10</w:t>
      </w:r>
    </w:p>
    <w:p>
      <w:pPr>
        <w:keepNext/>
        <w:keepLines/>
        <w:shd w:fill="F4F4F4" w:color="auto" w:val="clear"/>
        <w:spacing w:after="0" w:before="0" w:line="208"/>
        <w:ind w:left="150"/>
      </w:pPr>
      <w:r>
        <w:rPr>
          <w:rFonts w:ascii="Consolas" w:cs="Consolas" w:eastAsia="Consolas" w:hAnsi="Consolas"/>
          <w:color w:val="000000"/>
          <w:sz w:val="17"/>
          <w:szCs w:val="17"/>
        </w:rPr>
        <w:t xml:space="preserve">5     COMMA         ,                 4:11</w:t>
      </w:r>
    </w:p>
    <w:p>
      <w:pPr>
        <w:keepNext/>
        <w:keepLines/>
        <w:shd w:fill="F4F4F4" w:color="auto" w:val="clear"/>
        <w:spacing w:after="0" w:before="0" w:line="208"/>
        <w:ind w:left="150"/>
      </w:pPr>
      <w:r>
        <w:rPr>
          <w:rFonts w:ascii="Consolas" w:cs="Consolas" w:eastAsia="Consolas" w:hAnsi="Consolas"/>
          <w:color w:val="000000"/>
          <w:sz w:val="17"/>
          <w:szCs w:val="17"/>
        </w:rPr>
        <w:t xml:space="preserve">6     NUMBER        3                 4:12</w:t>
      </w:r>
    </w:p>
    <w:p>
      <w:pPr>
        <w:keepNext/>
        <w:keepLines/>
        <w:shd w:fill="F4F4F4" w:color="auto" w:val="clear"/>
        <w:spacing w:after="0" w:before="0" w:line="208"/>
        <w:ind w:left="150"/>
      </w:pPr>
      <w:r>
        <w:rPr>
          <w:rFonts w:ascii="Consolas" w:cs="Consolas" w:eastAsia="Consolas" w:hAnsi="Consolas"/>
          <w:color w:val="000000"/>
          <w:sz w:val="17"/>
          <w:szCs w:val="17"/>
        </w:rPr>
        <w:t xml:space="preserve">7     RBRACKET      ]                 4:13</w:t>
      </w:r>
    </w:p>
    <w:p>
      <w:pPr>
        <w:keepNext/>
        <w:keepLines/>
        <w:shd w:fill="F4F4F4" w:color="auto" w:val="clear"/>
        <w:spacing w:after="0" w:before="0" w:line="208"/>
        <w:ind w:left="150"/>
      </w:pPr>
      <w:r>
        <w:rPr>
          <w:rFonts w:ascii="Consolas" w:cs="Consolas" w:eastAsia="Consolas" w:hAnsi="Consolas"/>
          <w:color w:val="000000"/>
          <w:sz w:val="17"/>
          <w:szCs w:val="17"/>
        </w:rPr>
        <w:t xml:space="preserve">8     SEMICOLON     ;                 4:14</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  ... tokens 9 to 16, the declaration of B, elided ...</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16 token(s).</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4:8: warning [semantic] 'A' is declared but never read</w:t>
      </w:r>
    </w:p>
    <w:p>
      <w:pPr>
        <w:keepNext/>
        <w:keepLines/>
        <w:shd w:fill="F4F4F4" w:color="auto" w:val="clear"/>
        <w:spacing w:after="0" w:before="0" w:line="208"/>
        <w:ind w:left="150"/>
      </w:pPr>
      <w:r>
        <w:rPr>
          <w:rFonts w:ascii="Consolas" w:cs="Consolas" w:eastAsia="Consolas" w:hAnsi="Consolas"/>
          <w:color w:val="000000"/>
          <w:sz w:val="17"/>
          <w:szCs w:val="17"/>
        </w:rPr>
        <w:t xml:space="preserve">5:8: warning [semantic] 'B' is declared but never read</w:t>
      </w:r>
    </w:p>
    <w:p>
      <w:pPr>
        <w:keepNext/>
        <w:keepLines/>
        <w:shd w:fill="F4F4F4" w:color="auto" w:val="clear"/>
        <w:spacing w:after="0" w:before="0" w:line="208"/>
        <w:ind w:left="150"/>
      </w:pPr>
      <w:r>
        <w:rPr>
          <w:rFonts w:ascii="Consolas" w:cs="Consolas" w:eastAsia="Consolas" w:hAnsi="Consolas"/>
          <w:color w:val="000000"/>
          <w:sz w:val="17"/>
          <w:szCs w:val="17"/>
        </w:rPr>
        <w:t xml:space="preserve">0 error(s), 2 warning(s).</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Syntax: VALID</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val="false"/>
        <w:keepLines/>
        <w:shd w:fill="F4F4F4" w:color="auto" w:val="clear"/>
        <w:spacing w:after="120" w:before="0" w:line="208"/>
        <w:ind w:left="150"/>
      </w:pPr>
      <w:r>
        <w:rPr>
          <w:rFonts w:ascii="Consolas" w:cs="Consolas" w:eastAsia="Consolas" w:hAnsi="Consolas"/>
          <w:color w:val="000000"/>
          <w:sz w:val="17"/>
          <w:szCs w:val="17"/>
        </w:rPr>
        <w:t xml:space="preserve">examples/phase1/declare.ml: ACCEPTED (0 error(s), 2 warning(s))</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The token stream is grouped by source line, which makes the position column easy to follow. The two warnings illustrate a distinction the compiler maintains throughout: a warning describes something suspicious but legal, and never changes the exit status. This program is accepted.</w:t>
      </w:r>
    </w:p>
    <w:p>
      <w:pPr>
        <w:pStyle w:val="Heading2"/>
        <w:keepNext/>
        <w:keepLines/>
        <w:spacing w:after="95" w:before="210"/>
      </w:pPr>
      <w:r>
        <w:rPr>
          <w:rFonts w:ascii="Times New Roman" w:cs="Times New Roman" w:eastAsia="Times New Roman" w:hAnsi="Times New Roman"/>
          <w:b/>
          <w:bCs/>
          <w:color w:val="000000"/>
          <w:sz w:val="22"/>
          <w:szCs w:val="22"/>
        </w:rPr>
        <w:t xml:space="preserve">12.2  Rejecting a malformed program</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The input has two mistakes: a missing closing bracket on line 1, and an identifier beginning with a digit on line 2.</w:t>
      </w:r>
    </w:p>
    <w:p>
      <w:pPr>
        <w:keepNext/>
        <w:keepLines/>
        <w:shd w:fill="F4F4F4" w:color="auto" w:val="clear"/>
        <w:spacing w:after="0" w:before="80" w:line="208"/>
        <w:ind w:left="150"/>
      </w:pPr>
      <w:r>
        <w:rPr>
          <w:rFonts w:ascii="Consolas" w:cs="Consolas" w:eastAsia="Consolas" w:hAnsi="Consolas"/>
          <w:color w:val="000000"/>
          <w:sz w:val="17"/>
          <w:szCs w:val="17"/>
        </w:rPr>
        <w:t xml:space="preserve">$ cat examples/phase1/bad.ml</w:t>
      </w:r>
    </w:p>
    <w:p>
      <w:pPr>
        <w:keepNext/>
        <w:keepLines/>
        <w:shd w:fill="F4F4F4" w:color="auto" w:val="clear"/>
        <w:spacing w:after="0" w:before="0" w:line="208"/>
        <w:ind w:left="150"/>
      </w:pPr>
      <w:r>
        <w:rPr>
          <w:rFonts w:ascii="Consolas" w:cs="Consolas" w:eastAsia="Consolas" w:hAnsi="Consolas"/>
          <w:color w:val="000000"/>
          <w:sz w:val="17"/>
          <w:szCs w:val="17"/>
        </w:rPr>
        <w:t xml:space="preserve">matrix A[2,3;</w:t>
      </w:r>
    </w:p>
    <w:p>
      <w:pPr>
        <w:keepNext w:val="false"/>
        <w:keepLines/>
        <w:shd w:fill="F4F4F4" w:color="auto" w:val="clear"/>
        <w:spacing w:after="120" w:before="0" w:line="208"/>
        <w:ind w:left="150"/>
      </w:pPr>
      <w:r>
        <w:rPr>
          <w:rFonts w:ascii="Consolas" w:cs="Consolas" w:eastAsia="Consolas" w:hAnsi="Consolas"/>
          <w:color w:val="000000"/>
          <w:sz w:val="17"/>
          <w:szCs w:val="17"/>
        </w:rPr>
        <w:t xml:space="preserve">matrix 4B[2,2];</w:t>
      </w:r>
    </w:p>
    <w:p>
      <w:pPr>
        <w:keepNext/>
        <w:keepLines/>
        <w:shd w:fill="F4F4F4" w:color="auto" w:val="clear"/>
        <w:spacing w:after="0" w:before="80" w:line="208"/>
        <w:ind w:left="150"/>
      </w:pPr>
      <w:r>
        <w:rPr>
          <w:rFonts w:ascii="Consolas" w:cs="Consolas" w:eastAsia="Consolas" w:hAnsi="Consolas"/>
          <w:color w:val="000000"/>
          <w:sz w:val="17"/>
          <w:szCs w:val="17"/>
        </w:rPr>
        <w:t xml:space="preserve">$ ./bin/matrixc --phase1 examples/phase1/bad.ml</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  ... token table elided ...</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(skipping semantic analysis: the source did not parse)</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1:13: error [syntax] syntax error, unexpected ';', expecting ']'</w:t>
      </w:r>
    </w:p>
    <w:p>
      <w:pPr>
        <w:keepNext/>
        <w:keepLines/>
        <w:shd w:fill="F4F4F4" w:color="auto" w:val="clear"/>
        <w:spacing w:after="0" w:before="0" w:line="208"/>
        <w:ind w:left="150"/>
      </w:pPr>
      <w:r>
        <w:rPr>
          <w:rFonts w:ascii="Consolas" w:cs="Consolas" w:eastAsia="Consolas" w:hAnsi="Consolas"/>
          <w:color w:val="000000"/>
          <w:sz w:val="17"/>
          <w:szCs w:val="17"/>
        </w:rPr>
        <w:t xml:space="preserve">2:8: error [lexical] malformed number or identifier '4B'</w:t>
      </w:r>
    </w:p>
    <w:p>
      <w:pPr>
        <w:keepNext/>
        <w:keepLines/>
        <w:shd w:fill="F4F4F4" w:color="auto" w:val="clear"/>
        <w:spacing w:after="0" w:before="0" w:line="208"/>
        <w:ind w:left="150"/>
      </w:pPr>
      <w:r>
        <w:rPr>
          <w:rFonts w:ascii="Consolas" w:cs="Consolas" w:eastAsia="Consolas" w:hAnsi="Consolas"/>
          <w:color w:val="000000"/>
          <w:sz w:val="17"/>
          <w:szCs w:val="17"/>
        </w:rPr>
        <w:t xml:space="preserve">     (an identifier may not begin with a digit)</w:t>
      </w:r>
    </w:p>
    <w:p>
      <w:pPr>
        <w:keepNext/>
        <w:keepLines/>
        <w:shd w:fill="F4F4F4" w:color="auto" w:val="clear"/>
        <w:spacing w:after="0" w:before="0" w:line="208"/>
        <w:ind w:left="150"/>
      </w:pPr>
      <w:r>
        <w:rPr>
          <w:rFonts w:ascii="Consolas" w:cs="Consolas" w:eastAsia="Consolas" w:hAnsi="Consolas"/>
          <w:color w:val="000000"/>
          <w:sz w:val="17"/>
          <w:szCs w:val="17"/>
        </w:rPr>
        <w:t xml:space="preserve">2:10: error [syntax] syntax error, unexpected '[', expecting IDENT</w:t>
      </w:r>
    </w:p>
    <w:p>
      <w:pPr>
        <w:keepNext/>
        <w:keepLines/>
        <w:shd w:fill="F4F4F4" w:color="auto" w:val="clear"/>
        <w:spacing w:after="0" w:before="0" w:line="208"/>
        <w:ind w:left="150"/>
      </w:pPr>
      <w:r>
        <w:rPr>
          <w:rFonts w:ascii="Consolas" w:cs="Consolas" w:eastAsia="Consolas" w:hAnsi="Consolas"/>
          <w:color w:val="000000"/>
          <w:sz w:val="17"/>
          <w:szCs w:val="17"/>
        </w:rPr>
        <w:t xml:space="preserve">3 error(s), 0 warning(s).</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Syntax: INVALID</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val="false"/>
        <w:keepLines/>
        <w:shd w:fill="F4F4F4" w:color="auto" w:val="clear"/>
        <w:spacing w:after="120" w:before="0" w:line="208"/>
        <w:ind w:left="150"/>
      </w:pPr>
      <w:r>
        <w:rPr>
          <w:rFonts w:ascii="Consolas" w:cs="Consolas" w:eastAsia="Consolas" w:hAnsi="Consolas"/>
          <w:color w:val="000000"/>
          <w:sz w:val="17"/>
          <w:szCs w:val="17"/>
        </w:rPr>
        <w:t xml:space="preserve">examples/phase1/bad.ml: REJECTED (3 error(s), 0 warning(s))</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Three properties are visible. All three diagnostics come from a single run: the parser recovers at the statement level, so a file with several mistakes yields several messages rather than only the first. They appear in source order despite being produced by different passes, the lexical error by the scanner and the other two by the parser, because every diagnostic is routed through one collector that sorts by position. Third, semantic analysis is skipped and the compiler says so, because analysing a tree that failed to parse reports errors caused by error recovery rather than by the source. The third error is a consequence of the second: once 4B is rejected as a name, its declaration cannot be parsed either.</w:t>
      </w:r>
    </w:p>
    <w:p>
      <w:pPr>
        <w:pStyle w:val="Heading2"/>
        <w:keepNext/>
        <w:keepLines/>
        <w:spacing w:after="95" w:before="210"/>
      </w:pPr>
      <w:r>
        <w:rPr>
          <w:rFonts w:ascii="Times New Roman" w:cs="Times New Roman" w:eastAsia="Times New Roman" w:hAnsi="Times New Roman"/>
          <w:b/>
          <w:bCs/>
          <w:color w:val="000000"/>
          <w:sz w:val="22"/>
          <w:szCs w:val="22"/>
        </w:rPr>
        <w:t xml:space="preserve">12.3  Exit status</w:t>
      </w:r>
    </w:p>
    <w:tbl>
      <w:tblPr>
        <w:tblW w:type="dxa" w:w="9306"/>
        <w:tblBorders>
          <w:top w:val="single" w:color="999999" w:sz="4"/>
          <w:left w:val="single" w:color="999999" w:sz="4"/>
          <w:bottom w:val="single" w:color="999999" w:sz="4"/>
          <w:right w:val="single" w:color="999999" w:sz="4"/>
          <w:insideH w:val="single" w:color="C4C4C4" w:sz="2"/>
          <w:insideV w:val="single" w:color="C4C4C4" w:sz="2"/>
        </w:tblBorders>
      </w:tblPr>
      <w:tblGrid>
        <w:gridCol w:w="1100"/>
        <w:gridCol w:w="8206"/>
      </w:tblGrid>
      <w:tr>
        <w:trPr>
          <w:tblHeader/>
        </w:trPr>
        <w:tc>
          <w:tcPr>
            <w:tcW w:type="dxa" w:w="11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Status</w:t>
            </w:r>
          </w:p>
        </w:tc>
        <w:tc>
          <w:tcPr>
            <w:tcW w:type="dxa" w:w="8206"/>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Meaning</w:t>
            </w:r>
          </w:p>
        </w:tc>
      </w:tr>
      <w:tr>
        <w:tc>
          <w:tcPr>
            <w:tcW w:type="dxa" w:w="1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0</w:t>
            </w:r>
          </w:p>
        </w:tc>
        <w:tc>
          <w:tcPr>
            <w:tcW w:type="dxa" w:w="8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The program is valid</w:t>
            </w:r>
          </w:p>
        </w:tc>
      </w:tr>
      <w:tr>
        <w:tc>
          <w:tcPr>
            <w:tcW w:type="dxa" w:w="1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1</w:t>
            </w:r>
          </w:p>
        </w:tc>
        <w:tc>
          <w:tcPr>
            <w:tcW w:type="dxa" w:w="8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At least one lexical, syntax or semantic error was reported</w:t>
            </w:r>
          </w:p>
        </w:tc>
      </w:tr>
      <w:tr>
        <w:tc>
          <w:tcPr>
            <w:tcW w:type="dxa" w:w="11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2</w:t>
            </w:r>
          </w:p>
        </w:tc>
        <w:tc>
          <w:tcPr>
            <w:tcW w:type="dxa" w:w="82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Usage error: no input file, unknown option, or unreadable file</w:t>
            </w:r>
          </w:p>
        </w:tc>
      </w:tr>
    </w:tbl>
    <w:p>
      <w:pPr>
        <w:spacing w:after="0" w:line="110"/>
      </w:pP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The prototype therefore composes with scripts and with the test suite, which branches on exit status as well as inspecting output text. Both demonstrations above are run together by make demo1.</w:t>
      </w:r>
    </w:p>
    <w:p>
      <w:pPr>
        <w:pStyle w:val="Heading1"/>
        <w:keepNext/>
        <w:keepLines/>
        <w:pBdr>
          <w:bottom w:val="single" w:color="999999" w:sz="6" w:space="5"/>
        </w:pBdr>
        <w:spacing w:after="125" w:before="290"/>
      </w:pPr>
      <w:r>
        <w:rPr>
          <w:rFonts w:ascii="Times New Roman" w:cs="Times New Roman" w:eastAsia="Times New Roman" w:hAnsi="Times New Roman"/>
          <w:b/>
          <w:bCs/>
          <w:color w:val="000000"/>
          <w:sz w:val="27"/>
          <w:szCs w:val="27"/>
        </w:rPr>
        <w:t xml:space="preserve">13.  Expected Outcomes</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The project is complete when the following hold. Each is stated so that it can be checked rather than asserted.</w:t>
      </w:r>
    </w:p>
    <w:p>
      <w:pPr>
        <w:pStyle w:val="ListParagraph"/>
        <w:numPr>
          <w:ilvl w:val="0"/>
          <w:numId w:val="2"/>
        </w:numPr>
        <w:spacing w:after="60" w:line="264"/>
        <w:jc w:val="both"/>
      </w:pPr>
      <w:r>
        <w:rPr>
          <w:rFonts w:ascii="Times New Roman" w:cs="Times New Roman" w:eastAsia="Times New Roman" w:hAnsi="Times New Roman"/>
          <w:color w:val="000000"/>
          <w:sz w:val="21"/>
          <w:szCs w:val="21"/>
        </w:rPr>
        <w:t xml:space="preserve">A working compiler carrying a program from source text through to executed numerical output.</w:t>
      </w:r>
    </w:p>
    <w:p>
      <w:pPr>
        <w:pStyle w:val="ListParagraph"/>
        <w:numPr>
          <w:ilvl w:val="0"/>
          <w:numId w:val="2"/>
        </w:numPr>
        <w:spacing w:after="60" w:line="264"/>
        <w:jc w:val="both"/>
      </w:pPr>
      <w:r>
        <w:rPr>
          <w:rFonts w:ascii="Times New Roman" w:cs="Times New Roman" w:eastAsia="Times New Roman" w:hAnsi="Times New Roman"/>
          <w:color w:val="000000"/>
          <w:sz w:val="21"/>
          <w:szCs w:val="21"/>
        </w:rPr>
        <w:t xml:space="preserve">Compile-time rejection of every dimension error, with diagnostics naming both operand shapes and the rule violated, and correct shape inference including the swapped shape produced by transpose.</w:t>
      </w:r>
    </w:p>
    <w:p>
      <w:pPr>
        <w:pStyle w:val="ListParagraph"/>
        <w:numPr>
          <w:ilvl w:val="0"/>
          <w:numId w:val="2"/>
        </w:numPr>
        <w:spacing w:after="60" w:line="264"/>
        <w:jc w:val="both"/>
      </w:pPr>
      <w:r>
        <w:rPr>
          <w:rFonts w:ascii="Times New Roman" w:cs="Times New Roman" w:eastAsia="Times New Roman" w:hAnsi="Times New Roman"/>
          <w:color w:val="000000"/>
          <w:sz w:val="21"/>
          <w:szCs w:val="21"/>
        </w:rPr>
        <w:t xml:space="preserve">A measurable optimization result: a reduction in instruction count, itemised by the transformation that produced it and expressed as a percentage.</w:t>
      </w:r>
    </w:p>
    <w:p>
      <w:pPr>
        <w:pStyle w:val="ListParagraph"/>
        <w:numPr>
          <w:ilvl w:val="0"/>
          <w:numId w:val="2"/>
        </w:numPr>
        <w:spacing w:after="60" w:line="264"/>
        <w:jc w:val="both"/>
      </w:pPr>
      <w:r>
        <w:rPr>
          <w:rFonts w:ascii="Times New Roman" w:cs="Times New Roman" w:eastAsia="Times New Roman" w:hAnsi="Times New Roman"/>
          <w:color w:val="000000"/>
          <w:sz w:val="21"/>
          <w:szCs w:val="21"/>
        </w:rPr>
        <w:t xml:space="preserve">Evidence that the optimizer preserves meaning and not merely size, by showing identical output with and without optimization.</w:t>
      </w:r>
    </w:p>
    <w:p>
      <w:pPr>
        <w:pStyle w:val="ListParagraph"/>
        <w:numPr>
          <w:ilvl w:val="0"/>
          <w:numId w:val="2"/>
        </w:numPr>
        <w:spacing w:after="60" w:line="264"/>
        <w:jc w:val="both"/>
      </w:pPr>
      <w:r>
        <w:rPr>
          <w:rFonts w:ascii="Times New Roman" w:cs="Times New Roman" w:eastAsia="Times New Roman" w:hAnsi="Times New Roman"/>
          <w:color w:val="000000"/>
          <w:sz w:val="21"/>
          <w:szCs w:val="21"/>
        </w:rPr>
        <w:t xml:space="preserve">A test suite covering valid programs, every error class and the optimizer equivalence property, runnable by a single command.</w:t>
      </w:r>
    </w:p>
    <w:p>
      <w:pPr>
        <w:pStyle w:val="ListParagraph"/>
        <w:numPr>
          <w:ilvl w:val="0"/>
          <w:numId w:val="2"/>
        </w:numPr>
        <w:spacing w:after="60" w:line="264"/>
        <w:jc w:val="both"/>
      </w:pPr>
      <w:r>
        <w:rPr>
          <w:rFonts w:ascii="Times New Roman" w:cs="Times New Roman" w:eastAsia="Times New Roman" w:hAnsi="Times New Roman"/>
          <w:color w:val="000000"/>
          <w:sz w:val="21"/>
          <w:szCs w:val="21"/>
        </w:rPr>
        <w:t xml:space="preserve">A build free of compiler warnings and grammar conflicts, and documentation covering each phase's deliverables as the manual defines them.</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The fourth of these matters most and is the easiest to omit. Instruction counts falling is evidence that the optimizer did something, not that what it did was correct. Comparing the output of every example program with and without optimization, and requiring the results to be identical, is what turns the optimizer from a plausible transformation into a verified one.</w:t>
      </w:r>
    </w:p>
    <w:p>
      <w:pPr>
        <w:pStyle w:val="Heading1"/>
        <w:keepNext/>
        <w:keepLines/>
        <w:pBdr>
          <w:bottom w:val="single" w:color="999999" w:sz="6" w:space="5"/>
        </w:pBdr>
        <w:spacing w:after="125" w:before="290"/>
      </w:pPr>
      <w:r>
        <w:rPr>
          <w:rFonts w:ascii="Times New Roman" w:cs="Times New Roman" w:eastAsia="Times New Roman" w:hAnsi="Times New Roman"/>
          <w:b/>
          <w:bCs/>
          <w:color w:val="000000"/>
          <w:sz w:val="27"/>
          <w:szCs w:val="27"/>
        </w:rPr>
        <w:t xml:space="preserve">Appendix A.  Language Specification</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The specification produced during the design activity is reproduced here. It defines the tokens, keywords, operators, literals and grammar of MatrixLang, and is the document the lexer and parser were written against.</w:t>
      </w:r>
    </w:p>
    <w:p>
      <w:pPr>
        <w:pStyle w:val="Heading2"/>
        <w:keepNext/>
        <w:keepLines/>
        <w:spacing w:after="95" w:before="210"/>
      </w:pPr>
      <w:r>
        <w:rPr>
          <w:rFonts w:ascii="Times New Roman" w:cs="Times New Roman" w:eastAsia="Times New Roman" w:hAnsi="Times New Roman"/>
          <w:b/>
          <w:bCs/>
          <w:color w:val="000000"/>
          <w:sz w:val="22"/>
          <w:szCs w:val="22"/>
        </w:rPr>
        <w:t xml:space="preserve">A.1  Keywords, identifiers and literals</w:t>
      </w:r>
    </w:p>
    <w:p>
      <w:pPr>
        <w:keepNext/>
        <w:keepLines/>
        <w:shd w:fill="F4F4F4" w:color="auto" w:val="clear"/>
        <w:spacing w:after="0" w:before="80" w:line="208"/>
        <w:ind w:left="150"/>
      </w:pPr>
      <w:r>
        <w:rPr>
          <w:rFonts w:ascii="Consolas" w:cs="Consolas" w:eastAsia="Consolas" w:hAnsi="Consolas"/>
          <w:color w:val="000000"/>
          <w:sz w:val="17"/>
          <w:szCs w:val="17"/>
        </w:rPr>
        <w:t xml:space="preserve">keywords  matrix  scalar  print  transpose  identity  zeros  ones</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IDENT     -&gt; (letter | '_') (letter | digit | '_')*</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NUMBER    -&gt; digit+</w:t>
      </w:r>
    </w:p>
    <w:p>
      <w:pPr>
        <w:keepNext/>
        <w:keepLines/>
        <w:shd w:fill="F4F4F4" w:color="auto" w:val="clear"/>
        <w:spacing w:after="0" w:before="0" w:line="208"/>
        <w:ind w:left="150"/>
      </w:pPr>
      <w:r>
        <w:rPr>
          <w:rFonts w:ascii="Consolas" w:cs="Consolas" w:eastAsia="Consolas" w:hAnsi="Consolas"/>
          <w:color w:val="000000"/>
          <w:sz w:val="17"/>
          <w:szCs w:val="17"/>
        </w:rPr>
        <w:t xml:space="preserve">           | digit+ '.' digit*   [exponent]</w:t>
      </w:r>
    </w:p>
    <w:p>
      <w:pPr>
        <w:keepNext/>
        <w:keepLines/>
        <w:shd w:fill="F4F4F4" w:color="auto" w:val="clear"/>
        <w:spacing w:after="0" w:before="0" w:line="208"/>
        <w:ind w:left="150"/>
      </w:pPr>
      <w:r>
        <w:rPr>
          <w:rFonts w:ascii="Consolas" w:cs="Consolas" w:eastAsia="Consolas" w:hAnsi="Consolas"/>
          <w:color w:val="000000"/>
          <w:sz w:val="17"/>
          <w:szCs w:val="17"/>
        </w:rPr>
        <w:t xml:space="preserve">           | '.' digit+          [exponent]</w:t>
      </w:r>
    </w:p>
    <w:p>
      <w:pPr>
        <w:keepNext/>
        <w:keepLines/>
        <w:shd w:fill="F4F4F4" w:color="auto" w:val="clear"/>
        <w:spacing w:after="0" w:before="0" w:line="208"/>
        <w:ind w:left="150"/>
      </w:pPr>
      <w:r>
        <w:rPr>
          <w:rFonts w:ascii="Consolas" w:cs="Consolas" w:eastAsia="Consolas" w:hAnsi="Consolas"/>
          <w:color w:val="000000"/>
          <w:sz w:val="17"/>
          <w:szCs w:val="17"/>
        </w:rPr>
        <w:t xml:space="preserve">           | digit+ exponent</w:t>
      </w:r>
    </w:p>
    <w:p>
      <w:pPr>
        <w:keepNext/>
        <w:keepLines/>
        <w:shd w:fill="F4F4F4" w:color="auto" w:val="clear"/>
        <w:spacing w:after="0" w:before="0" w:line="208"/>
        <w:ind w:left="150"/>
      </w:pPr>
      <w:r>
        <w:rPr>
          <w:rFonts w:ascii="Consolas" w:cs="Consolas" w:eastAsia="Consolas" w:hAnsi="Consolas"/>
          <w:color w:val="000000"/>
          <w:sz w:val="17"/>
          <w:szCs w:val="17"/>
        </w:rPr>
        <w:t xml:space="preserve">exponent  -&gt; ('e' | 'E') ['+' | '-'] digit+</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comments  // to the end of the line</w:t>
      </w:r>
    </w:p>
    <w:p>
      <w:pPr>
        <w:keepNext w:val="false"/>
        <w:keepLines/>
        <w:shd w:fill="F4F4F4" w:color="auto" w:val="clear"/>
        <w:spacing w:after="120" w:before="0" w:line="208"/>
        <w:ind w:left="150"/>
      </w:pPr>
      <w:r>
        <w:rPr>
          <w:rFonts w:ascii="Consolas" w:cs="Consolas" w:eastAsia="Consolas" w:hAnsi="Consolas"/>
          <w:color w:val="000000"/>
          <w:sz w:val="17"/>
          <w:szCs w:val="17"/>
        </w:rPr>
        <w:t xml:space="preserve">          /* possibly spanning several lines */</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All keywords are reserved. Identifiers are case sensitive and may not begin with a digit, so 12abc is a lexical error rather than a number followed by a name, which is deliberate so that the mistake is reported where it occurs. So 3, 2.5, .5, 4., 1e3 and 1.5E-2 are all valid numbers; there is one numeric kind and scalars are double precision. Block comments do not nest, and an unterminated one is a lexical error.</w:t>
      </w:r>
    </w:p>
    <w:p>
      <w:pPr>
        <w:pStyle w:val="Heading2"/>
        <w:keepNext/>
        <w:keepLines/>
        <w:spacing w:after="95" w:before="210"/>
      </w:pPr>
      <w:r>
        <w:rPr>
          <w:rFonts w:ascii="Times New Roman" w:cs="Times New Roman" w:eastAsia="Times New Roman" w:hAnsi="Times New Roman"/>
          <w:b/>
          <w:bCs/>
          <w:color w:val="000000"/>
          <w:sz w:val="22"/>
          <w:szCs w:val="22"/>
        </w:rPr>
        <w:t xml:space="preserve">A.2  Operators and punctuation</w:t>
      </w:r>
    </w:p>
    <w:tbl>
      <w:tblPr>
        <w:tblW w:type="dxa" w:w="9306"/>
        <w:tblBorders>
          <w:top w:val="single" w:color="999999" w:sz="4"/>
          <w:left w:val="single" w:color="999999" w:sz="4"/>
          <w:bottom w:val="single" w:color="999999" w:sz="4"/>
          <w:right w:val="single" w:color="999999" w:sz="4"/>
          <w:insideH w:val="single" w:color="C4C4C4" w:sz="2"/>
          <w:insideV w:val="single" w:color="C4C4C4" w:sz="2"/>
        </w:tblBorders>
      </w:tblPr>
      <w:tblGrid>
        <w:gridCol w:w="1000"/>
        <w:gridCol w:w="2600"/>
        <w:gridCol w:w="5706"/>
      </w:tblGrid>
      <w:tr>
        <w:trPr>
          <w:tblHeader/>
        </w:trPr>
        <w:tc>
          <w:tcPr>
            <w:tcW w:type="dxa" w:w="10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Symbol</w:t>
            </w:r>
          </w:p>
        </w:tc>
        <w:tc>
          <w:tcPr>
            <w:tcW w:type="dxa" w:w="26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Token</w:t>
            </w:r>
          </w:p>
        </w:tc>
        <w:tc>
          <w:tcPr>
            <w:tcW w:type="dxa" w:w="5706"/>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Meaning</w:t>
            </w:r>
          </w:p>
        </w:tc>
      </w:tr>
      <w:tr>
        <w:tc>
          <w:tcPr>
            <w:tcW w:type="dxa" w:w="10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w:t>
            </w:r>
          </w:p>
        </w:tc>
        <w:tc>
          <w:tcPr>
            <w:tcW w:type="dxa" w:w="26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PLUS</w:t>
            </w:r>
          </w:p>
        </w:tc>
        <w:tc>
          <w:tcPr>
            <w:tcW w:type="dxa" w:w="57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Matrix or scalar addition</w:t>
            </w:r>
          </w:p>
        </w:tc>
      </w:tr>
      <w:tr>
        <w:tc>
          <w:tcPr>
            <w:tcW w:type="dxa" w:w="10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w:t>
            </w:r>
          </w:p>
        </w:tc>
        <w:tc>
          <w:tcPr>
            <w:tcW w:type="dxa" w:w="26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MINUS</w:t>
            </w:r>
          </w:p>
        </w:tc>
        <w:tc>
          <w:tcPr>
            <w:tcW w:type="dxa" w:w="57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Subtraction, and unary negation</w:t>
            </w:r>
          </w:p>
        </w:tc>
      </w:tr>
      <w:tr>
        <w:tc>
          <w:tcPr>
            <w:tcW w:type="dxa" w:w="10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w:t>
            </w:r>
          </w:p>
        </w:tc>
        <w:tc>
          <w:tcPr>
            <w:tcW w:type="dxa" w:w="26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MULTIPLY</w:t>
            </w:r>
          </w:p>
        </w:tc>
        <w:tc>
          <w:tcPr>
            <w:tcW w:type="dxa" w:w="57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Matrix product or scalar scaling, decided by the operand shapes</w:t>
            </w:r>
          </w:p>
        </w:tc>
      </w:tr>
      <w:tr>
        <w:tc>
          <w:tcPr>
            <w:tcW w:type="dxa" w:w="10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w:t>
            </w:r>
          </w:p>
        </w:tc>
        <w:tc>
          <w:tcPr>
            <w:tcW w:type="dxa" w:w="26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ASSIGN</w:t>
            </w:r>
          </w:p>
        </w:tc>
        <w:tc>
          <w:tcPr>
            <w:tcW w:type="dxa" w:w="57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Assignment and initialisation</w:t>
            </w:r>
          </w:p>
        </w:tc>
      </w:tr>
      <w:tr>
        <w:tc>
          <w:tcPr>
            <w:tcW w:type="dxa" w:w="10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 ]</w:t>
            </w:r>
          </w:p>
        </w:tc>
        <w:tc>
          <w:tcPr>
            <w:tcW w:type="dxa" w:w="26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LBRACKET RBRACKET</w:t>
            </w:r>
          </w:p>
        </w:tc>
        <w:tc>
          <w:tcPr>
            <w:tcW w:type="dxa" w:w="57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Dimension specification in a declaration</w:t>
            </w:r>
          </w:p>
        </w:tc>
      </w:tr>
      <w:tr>
        <w:tc>
          <w:tcPr>
            <w:tcW w:type="dxa" w:w="10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 )</w:t>
            </w:r>
          </w:p>
        </w:tc>
        <w:tc>
          <w:tcPr>
            <w:tcW w:type="dxa" w:w="26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LPAREN RPAREN</w:t>
            </w:r>
          </w:p>
        </w:tc>
        <w:tc>
          <w:tcPr>
            <w:tcW w:type="dxa" w:w="57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Grouping and function-style constructors</w:t>
            </w:r>
          </w:p>
        </w:tc>
      </w:tr>
      <w:tr>
        <w:tc>
          <w:tcPr>
            <w:tcW w:type="dxa" w:w="10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 }</w:t>
            </w:r>
          </w:p>
        </w:tc>
        <w:tc>
          <w:tcPr>
            <w:tcW w:type="dxa" w:w="26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LBRACE RBRACE</w:t>
            </w:r>
          </w:p>
        </w:tc>
        <w:tc>
          <w:tcPr>
            <w:tcW w:type="dxa" w:w="57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Matrix literals and their rows</w:t>
            </w:r>
          </w:p>
        </w:tc>
      </w:tr>
      <w:tr>
        <w:tc>
          <w:tcPr>
            <w:tcW w:type="dxa" w:w="10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 ;</w:t>
            </w:r>
          </w:p>
        </w:tc>
        <w:tc>
          <w:tcPr>
            <w:tcW w:type="dxa" w:w="26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COMMA SEMICOLON</w:t>
            </w:r>
          </w:p>
        </w:tc>
        <w:tc>
          <w:tcPr>
            <w:tcW w:type="dxa" w:w="57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Separator and statement terminator</w:t>
            </w:r>
          </w:p>
        </w:tc>
      </w:tr>
    </w:tbl>
    <w:p>
      <w:pPr>
        <w:spacing w:after="0" w:line="110"/>
      </w:pP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Multiplication is the only operator whose meaning depends on the shapes of its operands. Whether a given * denotes a matrix product or a scalar scaling is decided during semantic analysis and recorded for the code generator, which is why instruction selection can distinguish MATMUL from MATSCALE without re-deriving the types. Precedence, from lowest: + and - (left associative), then * (left associative), then unary - (right associative).</w:t>
      </w:r>
    </w:p>
    <w:p>
      <w:pPr>
        <w:pStyle w:val="Heading2"/>
        <w:keepNext/>
        <w:keepLines/>
        <w:spacing w:after="95" w:before="210"/>
      </w:pPr>
      <w:r>
        <w:rPr>
          <w:rFonts w:ascii="Times New Roman" w:cs="Times New Roman" w:eastAsia="Times New Roman" w:hAnsi="Times New Roman"/>
          <w:b/>
          <w:bCs/>
          <w:color w:val="000000"/>
          <w:sz w:val="22"/>
          <w:szCs w:val="22"/>
        </w:rPr>
        <w:t xml:space="preserve">A.3  Grammar</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The grammar is LALR(1) as written and is accepted by Bison with no shift/reduce or reduce/reduce conflicts. Ambiguity in the expression rules is resolved by declared precedence and associativity rather than by restructuring the grammar.</w:t>
      </w:r>
    </w:p>
    <w:p>
      <w:pPr>
        <w:keepNext/>
        <w:keepLines/>
        <w:shd w:fill="F4F4F4" w:color="auto" w:val="clear"/>
        <w:spacing w:after="0" w:before="80" w:line="208"/>
        <w:ind w:left="150"/>
      </w:pPr>
      <w:r>
        <w:rPr>
          <w:rFonts w:ascii="Consolas" w:cs="Consolas" w:eastAsia="Consolas" w:hAnsi="Consolas"/>
          <w:color w:val="000000"/>
          <w:sz w:val="17"/>
          <w:szCs w:val="17"/>
        </w:rPr>
        <w:t xml:space="preserve">program         -&gt; stmt_list</w:t>
      </w:r>
    </w:p>
    <w:p>
      <w:pPr>
        <w:keepNext/>
        <w:keepLines/>
        <w:shd w:fill="F4F4F4" w:color="auto" w:val="clear"/>
        <w:spacing w:after="0" w:before="0" w:line="208"/>
        <w:ind w:left="150"/>
      </w:pPr>
      <w:r>
        <w:rPr>
          <w:rFonts w:ascii="Consolas" w:cs="Consolas" w:eastAsia="Consolas" w:hAnsi="Consolas"/>
          <w:color w:val="000000"/>
          <w:sz w:val="17"/>
          <w:szCs w:val="17"/>
        </w:rPr>
        <w:t xml:space="preserve">stmt_list       -&gt; stmt_list stmt | eps</w:t>
      </w:r>
    </w:p>
    <w:p>
      <w:pPr>
        <w:keepNext/>
        <w:keepLines/>
        <w:shd w:fill="F4F4F4" w:color="auto" w:val="clear"/>
        <w:spacing w:after="0" w:before="0" w:line="208"/>
        <w:ind w:left="150"/>
      </w:pPr>
      <w:r>
        <w:rPr>
          <w:rFonts w:ascii="Consolas" w:cs="Consolas" w:eastAsia="Consolas" w:hAnsi="Consolas"/>
          <w:color w:val="000000"/>
          <w:sz w:val="17"/>
          <w:szCs w:val="17"/>
        </w:rPr>
        <w:t xml:space="preserve">stmt            -&gt; declaration | assignment | print_statement | ';'</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declaration     -&gt; 'matrix' IDENT '[' NUMBER ',' NUMBER ']' ';'</w:t>
      </w:r>
    </w:p>
    <w:p>
      <w:pPr>
        <w:keepNext/>
        <w:keepLines/>
        <w:shd w:fill="F4F4F4" w:color="auto" w:val="clear"/>
        <w:spacing w:after="0" w:before="0" w:line="208"/>
        <w:ind w:left="150"/>
      </w:pPr>
      <w:r>
        <w:rPr>
          <w:rFonts w:ascii="Consolas" w:cs="Consolas" w:eastAsia="Consolas" w:hAnsi="Consolas"/>
          <w:color w:val="000000"/>
          <w:sz w:val="17"/>
          <w:szCs w:val="17"/>
        </w:rPr>
        <w:t xml:space="preserve">                 | 'matrix' IDENT '[' NUMBER ',' NUMBER ']' '=' expression ';'</w:t>
      </w:r>
    </w:p>
    <w:p>
      <w:pPr>
        <w:keepNext/>
        <w:keepLines/>
        <w:shd w:fill="F4F4F4" w:color="auto" w:val="clear"/>
        <w:spacing w:after="0" w:before="0" w:line="208"/>
        <w:ind w:left="150"/>
      </w:pPr>
      <w:r>
        <w:rPr>
          <w:rFonts w:ascii="Consolas" w:cs="Consolas" w:eastAsia="Consolas" w:hAnsi="Consolas"/>
          <w:color w:val="000000"/>
          <w:sz w:val="17"/>
          <w:szCs w:val="17"/>
        </w:rPr>
        <w:t xml:space="preserve">                 | 'matrix' IDENT '=' expression ';'</w:t>
      </w:r>
    </w:p>
    <w:p>
      <w:pPr>
        <w:keepNext/>
        <w:keepLines/>
        <w:shd w:fill="F4F4F4" w:color="auto" w:val="clear"/>
        <w:spacing w:after="0" w:before="0" w:line="208"/>
        <w:ind w:left="150"/>
      </w:pPr>
      <w:r>
        <w:rPr>
          <w:rFonts w:ascii="Consolas" w:cs="Consolas" w:eastAsia="Consolas" w:hAnsi="Consolas"/>
          <w:color w:val="000000"/>
          <w:sz w:val="17"/>
          <w:szCs w:val="17"/>
        </w:rPr>
        <w:t xml:space="preserve">                 | 'scalar' IDENT ';'</w:t>
      </w:r>
    </w:p>
    <w:p>
      <w:pPr>
        <w:keepNext/>
        <w:keepLines/>
        <w:shd w:fill="F4F4F4" w:color="auto" w:val="clear"/>
        <w:spacing w:after="0" w:before="0" w:line="208"/>
        <w:ind w:left="150"/>
      </w:pPr>
      <w:r>
        <w:rPr>
          <w:rFonts w:ascii="Consolas" w:cs="Consolas" w:eastAsia="Consolas" w:hAnsi="Consolas"/>
          <w:color w:val="000000"/>
          <w:sz w:val="17"/>
          <w:szCs w:val="17"/>
        </w:rPr>
        <w:t xml:space="preserve">                 | 'scalar' IDENT '=' expression ';'</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assignment      -&gt; IDENT '=' expression ';'</w:t>
      </w:r>
    </w:p>
    <w:p>
      <w:pPr>
        <w:keepNext/>
        <w:keepLines/>
        <w:shd w:fill="F4F4F4" w:color="auto" w:val="clear"/>
        <w:spacing w:after="0" w:before="0" w:line="208"/>
        <w:ind w:left="150"/>
      </w:pPr>
      <w:r>
        <w:rPr>
          <w:rFonts w:ascii="Consolas" w:cs="Consolas" w:eastAsia="Consolas" w:hAnsi="Consolas"/>
          <w:color w:val="000000"/>
          <w:sz w:val="17"/>
          <w:szCs w:val="17"/>
        </w:rPr>
        <w:t xml:space="preserve">print_statement -&gt; 'print' '(' expression ')' ';'</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expression      -&gt; expression '+' expression</w:t>
      </w:r>
    </w:p>
    <w:p>
      <w:pPr>
        <w:keepNext/>
        <w:keepLines/>
        <w:shd w:fill="F4F4F4" w:color="auto" w:val="clear"/>
        <w:spacing w:after="0" w:before="0" w:line="208"/>
        <w:ind w:left="150"/>
      </w:pPr>
      <w:r>
        <w:rPr>
          <w:rFonts w:ascii="Consolas" w:cs="Consolas" w:eastAsia="Consolas" w:hAnsi="Consolas"/>
          <w:color w:val="000000"/>
          <w:sz w:val="17"/>
          <w:szCs w:val="17"/>
        </w:rPr>
        <w:t xml:space="preserve">                 | expression '-' expression</w:t>
      </w:r>
    </w:p>
    <w:p>
      <w:pPr>
        <w:keepNext/>
        <w:keepLines/>
        <w:shd w:fill="F4F4F4" w:color="auto" w:val="clear"/>
        <w:spacing w:after="0" w:before="0" w:line="208"/>
        <w:ind w:left="150"/>
      </w:pPr>
      <w:r>
        <w:rPr>
          <w:rFonts w:ascii="Consolas" w:cs="Consolas" w:eastAsia="Consolas" w:hAnsi="Consolas"/>
          <w:color w:val="000000"/>
          <w:sz w:val="17"/>
          <w:szCs w:val="17"/>
        </w:rPr>
        <w:t xml:space="preserve">                 | expression '*' expression</w:t>
      </w:r>
    </w:p>
    <w:p>
      <w:pPr>
        <w:keepNext/>
        <w:keepLines/>
        <w:shd w:fill="F4F4F4" w:color="auto" w:val="clear"/>
        <w:spacing w:after="0" w:before="0" w:line="208"/>
        <w:ind w:left="150"/>
      </w:pPr>
      <w:r>
        <w:rPr>
          <w:rFonts w:ascii="Consolas" w:cs="Consolas" w:eastAsia="Consolas" w:hAnsi="Consolas"/>
          <w:color w:val="000000"/>
          <w:sz w:val="17"/>
          <w:szCs w:val="17"/>
        </w:rPr>
        <w:t xml:space="preserve">                 | '-' expression</w:t>
      </w:r>
    </w:p>
    <w:p>
      <w:pPr>
        <w:keepNext/>
        <w:keepLines/>
        <w:shd w:fill="F4F4F4" w:color="auto" w:val="clear"/>
        <w:spacing w:after="0" w:before="0" w:line="208"/>
        <w:ind w:left="150"/>
      </w:pPr>
      <w:r>
        <w:rPr>
          <w:rFonts w:ascii="Consolas" w:cs="Consolas" w:eastAsia="Consolas" w:hAnsi="Consolas"/>
          <w:color w:val="000000"/>
          <w:sz w:val="17"/>
          <w:szCs w:val="17"/>
        </w:rPr>
        <w:t xml:space="preserve">                 | 'transpose' '(' expression ')'</w:t>
      </w:r>
    </w:p>
    <w:p>
      <w:pPr>
        <w:keepNext/>
        <w:keepLines/>
        <w:shd w:fill="F4F4F4" w:color="auto" w:val="clear"/>
        <w:spacing w:after="0" w:before="0" w:line="208"/>
        <w:ind w:left="150"/>
      </w:pPr>
      <w:r>
        <w:rPr>
          <w:rFonts w:ascii="Consolas" w:cs="Consolas" w:eastAsia="Consolas" w:hAnsi="Consolas"/>
          <w:color w:val="000000"/>
          <w:sz w:val="17"/>
          <w:szCs w:val="17"/>
        </w:rPr>
        <w:t xml:space="preserve">                 | 'identity'  '(' expression ')'</w:t>
      </w:r>
    </w:p>
    <w:p>
      <w:pPr>
        <w:keepNext/>
        <w:keepLines/>
        <w:shd w:fill="F4F4F4" w:color="auto" w:val="clear"/>
        <w:spacing w:after="0" w:before="0" w:line="208"/>
        <w:ind w:left="150"/>
      </w:pPr>
      <w:r>
        <w:rPr>
          <w:rFonts w:ascii="Consolas" w:cs="Consolas" w:eastAsia="Consolas" w:hAnsi="Consolas"/>
          <w:color w:val="000000"/>
          <w:sz w:val="17"/>
          <w:szCs w:val="17"/>
        </w:rPr>
        <w:t xml:space="preserve">                 | 'zeros'     '(' expression ',' expression ')'</w:t>
      </w:r>
    </w:p>
    <w:p>
      <w:pPr>
        <w:keepNext/>
        <w:keepLines/>
        <w:shd w:fill="F4F4F4" w:color="auto" w:val="clear"/>
        <w:spacing w:after="0" w:before="0" w:line="208"/>
        <w:ind w:left="150"/>
      </w:pPr>
      <w:r>
        <w:rPr>
          <w:rFonts w:ascii="Consolas" w:cs="Consolas" w:eastAsia="Consolas" w:hAnsi="Consolas"/>
          <w:color w:val="000000"/>
          <w:sz w:val="17"/>
          <w:szCs w:val="17"/>
        </w:rPr>
        <w:t xml:space="preserve">                 | 'ones'      '(' expression ',' expression ')'</w:t>
      </w:r>
    </w:p>
    <w:p>
      <w:pPr>
        <w:keepNext/>
        <w:keepLines/>
        <w:shd w:fill="F4F4F4" w:color="auto" w:val="clear"/>
        <w:spacing w:after="0" w:before="0" w:line="208"/>
        <w:ind w:left="150"/>
      </w:pPr>
      <w:r>
        <w:rPr>
          <w:rFonts w:ascii="Consolas" w:cs="Consolas" w:eastAsia="Consolas" w:hAnsi="Consolas"/>
          <w:color w:val="000000"/>
          <w:sz w:val="17"/>
          <w:szCs w:val="17"/>
        </w:rPr>
        <w:t xml:space="preserve">                 | '(' expression ')'</w:t>
      </w:r>
    </w:p>
    <w:p>
      <w:pPr>
        <w:keepNext/>
        <w:keepLines/>
        <w:shd w:fill="F4F4F4" w:color="auto" w:val="clear"/>
        <w:spacing w:after="0" w:before="0" w:line="208"/>
        <w:ind w:left="150"/>
      </w:pPr>
      <w:r>
        <w:rPr>
          <w:rFonts w:ascii="Consolas" w:cs="Consolas" w:eastAsia="Consolas" w:hAnsi="Consolas"/>
          <w:color w:val="000000"/>
          <w:sz w:val="17"/>
          <w:szCs w:val="17"/>
        </w:rPr>
        <w:t xml:space="preserve">                 | matrix_literal | NUMBER | IDENT</w:t>
      </w:r>
    </w:p>
    <w:p>
      <w:pPr>
        <w:keepNext/>
        <w:keepLines/>
        <w:shd w:fill="F4F4F4" w:color="auto" w:val="clear"/>
        <w:spacing w:after="0" w:before="0" w:line="208"/>
        <w:ind w:left="150"/>
      </w:pPr>
      <w:r>
        <w:rPr>
          <w:rFonts w:ascii="Consolas" w:cs="Consolas" w:eastAsia="Consolas" w:hAnsi="Consolas"/>
          <w:color w:val="000000"/>
          <w:sz w:val="17"/>
          <w:szCs w:val="17"/>
        </w:rPr>
        <w:t xml:space="preserve"> </w:t>
      </w:r>
    </w:p>
    <w:p>
      <w:pPr>
        <w:keepNext/>
        <w:keepLines/>
        <w:shd w:fill="F4F4F4" w:color="auto" w:val="clear"/>
        <w:spacing w:after="0" w:before="0" w:line="208"/>
        <w:ind w:left="150"/>
      </w:pPr>
      <w:r>
        <w:rPr>
          <w:rFonts w:ascii="Consolas" w:cs="Consolas" w:eastAsia="Consolas" w:hAnsi="Consolas"/>
          <w:color w:val="000000"/>
          <w:sz w:val="17"/>
          <w:szCs w:val="17"/>
        </w:rPr>
        <w:t xml:space="preserve">matrix_literal  -&gt; '{' row_list '}'</w:t>
      </w:r>
    </w:p>
    <w:p>
      <w:pPr>
        <w:keepNext/>
        <w:keepLines/>
        <w:shd w:fill="F4F4F4" w:color="auto" w:val="clear"/>
        <w:spacing w:after="0" w:before="0" w:line="208"/>
        <w:ind w:left="150"/>
      </w:pPr>
      <w:r>
        <w:rPr>
          <w:rFonts w:ascii="Consolas" w:cs="Consolas" w:eastAsia="Consolas" w:hAnsi="Consolas"/>
          <w:color w:val="000000"/>
          <w:sz w:val="17"/>
          <w:szCs w:val="17"/>
        </w:rPr>
        <w:t xml:space="preserve">row_list        -&gt; row | row_list ',' row</w:t>
      </w:r>
    </w:p>
    <w:p>
      <w:pPr>
        <w:keepNext/>
        <w:keepLines/>
        <w:shd w:fill="F4F4F4" w:color="auto" w:val="clear"/>
        <w:spacing w:after="0" w:before="0" w:line="208"/>
        <w:ind w:left="150"/>
      </w:pPr>
      <w:r>
        <w:rPr>
          <w:rFonts w:ascii="Consolas" w:cs="Consolas" w:eastAsia="Consolas" w:hAnsi="Consolas"/>
          <w:color w:val="000000"/>
          <w:sz w:val="17"/>
          <w:szCs w:val="17"/>
        </w:rPr>
        <w:t xml:space="preserve">row             -&gt; '{' num_list '}'</w:t>
      </w:r>
    </w:p>
    <w:p>
      <w:pPr>
        <w:keepNext w:val="false"/>
        <w:keepLines/>
        <w:shd w:fill="F4F4F4" w:color="auto" w:val="clear"/>
        <w:spacing w:after="120" w:before="0" w:line="208"/>
        <w:ind w:left="150"/>
      </w:pPr>
      <w:r>
        <w:rPr>
          <w:rFonts w:ascii="Consolas" w:cs="Consolas" w:eastAsia="Consolas" w:hAnsi="Consolas"/>
          <w:color w:val="000000"/>
          <w:sz w:val="17"/>
          <w:szCs w:val="17"/>
        </w:rPr>
        <w:t xml:space="preserve">num_list        -&gt; expression | num_list ',' expression</w:t>
      </w:r>
    </w:p>
    <w:p>
      <w:pPr>
        <w:pStyle w:val="Heading2"/>
        <w:keepNext/>
        <w:keepLines/>
        <w:spacing w:after="95" w:before="210"/>
      </w:pPr>
      <w:r>
        <w:rPr>
          <w:rFonts w:ascii="Times New Roman" w:cs="Times New Roman" w:eastAsia="Times New Roman" w:hAnsi="Times New Roman"/>
          <w:b/>
          <w:bCs/>
          <w:color w:val="000000"/>
          <w:sz w:val="22"/>
          <w:szCs w:val="22"/>
        </w:rPr>
        <w:t xml:space="preserve">A.4  Shape rules</w:t>
      </w:r>
    </w:p>
    <w:p>
      <w:pPr>
        <w:spacing w:after="120" w:line="264"/>
        <w:jc w:val="both"/>
      </w:pPr>
      <w:r>
        <w:rPr>
          <w:rFonts w:ascii="Times New Roman" w:cs="Times New Roman" w:eastAsia="Times New Roman" w:hAnsi="Times New Roman"/>
          <w:b w:val="false"/>
          <w:bCs w:val="false"/>
          <w:i w:val="false"/>
          <w:iCs w:val="false"/>
          <w:color w:val="000000"/>
          <w:sz w:val="21"/>
          <w:szCs w:val="21"/>
        </w:rPr>
        <w:t xml:space="preserve">These are the rules the semantic analyser enforces, and they are the substance of the language.</w:t>
      </w:r>
    </w:p>
    <w:tbl>
      <w:tblPr>
        <w:tblW w:type="dxa" w:w="9306"/>
        <w:tblBorders>
          <w:top w:val="single" w:color="999999" w:sz="4"/>
          <w:left w:val="single" w:color="999999" w:sz="4"/>
          <w:bottom w:val="single" w:color="999999" w:sz="4"/>
          <w:right w:val="single" w:color="999999" w:sz="4"/>
          <w:insideH w:val="single" w:color="C4C4C4" w:sz="2"/>
          <w:insideV w:val="single" w:color="C4C4C4" w:sz="2"/>
        </w:tblBorders>
      </w:tblPr>
      <w:tblGrid>
        <w:gridCol w:w="2200"/>
        <w:gridCol w:w="3500"/>
        <w:gridCol w:w="3606"/>
      </w:tblGrid>
      <w:tr>
        <w:trPr>
          <w:tblHeader/>
        </w:trPr>
        <w:tc>
          <w:tcPr>
            <w:tcW w:type="dxa" w:w="22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Operation</w:t>
            </w:r>
          </w:p>
        </w:tc>
        <w:tc>
          <w:tcPr>
            <w:tcW w:type="dxa" w:w="3500"/>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Condition</w:t>
            </w:r>
          </w:p>
        </w:tc>
        <w:tc>
          <w:tcPr>
            <w:tcW w:type="dxa" w:w="3606"/>
            <w:shd w:fill="E9E9E9" w:color="auto" w:val="clear"/>
            <w:tcMar>
              <w:top w:type="dxa" w:w="58"/>
              <w:left w:type="dxa" w:w="105"/>
              <w:bottom w:type="dxa" w:w="58"/>
              <w:right w:type="dxa" w:w="105"/>
            </w:tcMar>
          </w:tcPr>
          <w:p>
            <w:pPr>
              <w:spacing w:after="0" w:line="225"/>
            </w:pPr>
            <w:r>
              <w:rPr>
                <w:rFonts w:ascii="Times New Roman" w:cs="Times New Roman" w:eastAsia="Times New Roman" w:hAnsi="Times New Roman"/>
                <w:b/>
                <w:bCs/>
                <w:color w:val="000000"/>
                <w:sz w:val="19"/>
                <w:szCs w:val="19"/>
              </w:rPr>
              <w:t xml:space="preserve">Result shape</w:t>
            </w:r>
          </w:p>
        </w:tc>
      </w:tr>
      <w:tr>
        <w:tc>
          <w:tcPr>
            <w:tcW w:type="dxa" w:w="22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A + B, A - B</w:t>
            </w:r>
          </w:p>
        </w:tc>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A and B have identical shapes</w:t>
            </w:r>
          </w:p>
        </w:tc>
        <w:tc>
          <w:tcPr>
            <w:tcW w:type="dxa" w:w="36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The shape of A</w:t>
            </w:r>
          </w:p>
        </w:tc>
      </w:tr>
      <w:tr>
        <w:tc>
          <w:tcPr>
            <w:tcW w:type="dxa" w:w="22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A * B</w:t>
            </w:r>
          </w:p>
        </w:tc>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columns(A) = rows(B)</w:t>
            </w:r>
          </w:p>
        </w:tc>
        <w:tc>
          <w:tcPr>
            <w:tcW w:type="dxa" w:w="36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rows(A) x columns(B)</w:t>
            </w:r>
          </w:p>
        </w:tc>
      </w:tr>
      <w:tr>
        <w:tc>
          <w:tcPr>
            <w:tcW w:type="dxa" w:w="22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s * A, A * s</w:t>
            </w:r>
          </w:p>
        </w:tc>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 is a scalar</w:t>
            </w:r>
          </w:p>
        </w:tc>
        <w:tc>
          <w:tcPr>
            <w:tcW w:type="dxa" w:w="36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The shape of A</w:t>
            </w:r>
          </w:p>
        </w:tc>
      </w:tr>
      <w:tr>
        <w:tc>
          <w:tcPr>
            <w:tcW w:type="dxa" w:w="22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s * t</w:t>
            </w:r>
          </w:p>
        </w:tc>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both are scalars</w:t>
            </w:r>
          </w:p>
        </w:tc>
        <w:tc>
          <w:tcPr>
            <w:tcW w:type="dxa" w:w="36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Scalar</w:t>
            </w:r>
          </w:p>
        </w:tc>
      </w:tr>
      <w:tr>
        <w:tc>
          <w:tcPr>
            <w:tcW w:type="dxa" w:w="22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-A</w:t>
            </w:r>
          </w:p>
        </w:tc>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always</w:t>
            </w:r>
          </w:p>
        </w:tc>
        <w:tc>
          <w:tcPr>
            <w:tcW w:type="dxa" w:w="36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The shape of A</w:t>
            </w:r>
          </w:p>
        </w:tc>
      </w:tr>
      <w:tr>
        <w:tc>
          <w:tcPr>
            <w:tcW w:type="dxa" w:w="22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transpose(A)</w:t>
            </w:r>
          </w:p>
        </w:tc>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always</w:t>
            </w:r>
          </w:p>
        </w:tc>
        <w:tc>
          <w:tcPr>
            <w:tcW w:type="dxa" w:w="36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columns(A) x rows(A)</w:t>
            </w:r>
          </w:p>
        </w:tc>
      </w:tr>
      <w:tr>
        <w:tc>
          <w:tcPr>
            <w:tcW w:type="dxa" w:w="22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identity(n)</w:t>
            </w:r>
          </w:p>
        </w:tc>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n is a compile-time constant</w:t>
            </w:r>
          </w:p>
        </w:tc>
        <w:tc>
          <w:tcPr>
            <w:tcW w:type="dxa" w:w="36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n x n</w:t>
            </w:r>
          </w:p>
        </w:tc>
      </w:tr>
      <w:tr>
        <w:tc>
          <w:tcPr>
            <w:tcW w:type="dxa" w:w="2200"/>
            <w:tcMar>
              <w:top w:type="dxa" w:w="58"/>
              <w:left w:type="dxa" w:w="105"/>
              <w:bottom w:type="dxa" w:w="58"/>
              <w:right w:type="dxa" w:w="105"/>
            </w:tcMar>
          </w:tcPr>
          <w:p>
            <w:pPr>
              <w:spacing w:after="0" w:line="225"/>
            </w:pPr>
            <w:r>
              <w:rPr>
                <w:rFonts w:ascii="Consolas" w:cs="Consolas" w:eastAsia="Consolas" w:hAnsi="Consolas"/>
                <w:b w:val="false"/>
                <w:bCs w:val="false"/>
                <w:color w:val="000000"/>
                <w:sz w:val="17"/>
                <w:szCs w:val="17"/>
              </w:rPr>
              <w:t xml:space="preserve">zeros(r,c), ones(r,c)</w:t>
            </w:r>
          </w:p>
        </w:tc>
        <w:tc>
          <w:tcPr>
            <w:tcW w:type="dxa" w:w="3500"/>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r and c are compile-time constants</w:t>
            </w:r>
          </w:p>
        </w:tc>
        <w:tc>
          <w:tcPr>
            <w:tcW w:type="dxa" w:w="3606"/>
            <w:tcMar>
              <w:top w:type="dxa" w:w="58"/>
              <w:left w:type="dxa" w:w="105"/>
              <w:bottom w:type="dxa" w:w="58"/>
              <w:right w:type="dxa" w:w="105"/>
            </w:tcMar>
          </w:tcPr>
          <w:p>
            <w:pPr>
              <w:spacing w:after="0" w:line="225"/>
            </w:pPr>
            <w:r>
              <w:rPr>
                <w:rFonts w:ascii="Times New Roman" w:cs="Times New Roman" w:eastAsia="Times New Roman" w:hAnsi="Times New Roman"/>
                <w:b w:val="false"/>
                <w:bCs w:val="false"/>
                <w:color w:val="000000"/>
                <w:sz w:val="19"/>
                <w:szCs w:val="19"/>
              </w:rPr>
              <w:t xml:space="preserve">r x c</w:t>
            </w:r>
          </w:p>
        </w:tc>
      </w:tr>
    </w:tbl>
    <w:p>
      <w:pPr>
        <w:spacing w:after="0" w:line="110"/>
      </w:pPr>
    </w:p>
    <w:p>
      <w:pPr>
        <w:spacing w:after="0" w:line="264"/>
        <w:jc w:val="both"/>
      </w:pPr>
      <w:r>
        <w:rPr>
          <w:rFonts w:ascii="Times New Roman" w:cs="Times New Roman" w:eastAsia="Times New Roman" w:hAnsi="Times New Roman"/>
          <w:b w:val="false"/>
          <w:bCs w:val="false"/>
          <w:i w:val="false"/>
          <w:iCs w:val="false"/>
          <w:color w:val="000000"/>
          <w:sz w:val="21"/>
          <w:szCs w:val="21"/>
        </w:rPr>
        <w:t xml:space="preserve">A declaration is also an initialisation: matrix A[2,3]; declares A as a 2x3 matrix whose elements are zero. The language has no uninitialised state, which is why the compiler issues no use-before-initialisation warning. Such a warning could never be correct.</w:t>
      </w:r>
    </w:p>
    <w:sectPr>
      <w:pgSz w:w="11906" w:h="16838" w:orient="portrait"/>
      <w:pgMar w:top="1300" w:right="1300" w:bottom="13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40"/>
      </w:pPr>
    </w:lvl>
  </w:abstractNum>
  <w:abstractNum w:abstractNumId="3" w15:restartNumberingAfterBreak="0">
    <w:multiLevelType w:val="hybridMultilevel"/>
    <w:lvl w:ilvl="0" w15:tentative="1">
      <w:start w:val="1"/>
      <w:numFmt w:val="decimal"/>
      <w:lvlText w:val="%1."/>
      <w:lvlJc w:val="left"/>
      <w:pPr>
        <w:ind w:left="500" w:hanging="28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rFonts w:ascii="Times New Roman" w:cs="Times New Roman" w:eastAsia="Times New Roman" w:hAnsi="Times New Roman"/>
      <w:b/>
      <w:bCs/>
      <w:color w:val="000000"/>
    </w:rPr>
  </w:style>
  <w:style w:type="paragraph" w:styleId="Heading2">
    <w:name w:val="Heading 2"/>
    <w:basedOn w:val="Normal"/>
    <w:next w:val="Normal"/>
    <w:qFormat/>
    <w:rPr>
      <w:rFonts w:ascii="Times New Roman" w:cs="Times New Roman" w:eastAsia="Times New Roman" w:hAnsi="Times New Roman"/>
      <w:b/>
      <w:bCs/>
      <w:color w:val="000000"/>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MatrixLang - Phase 1: Problem Definition and Design</dc:title>
  <dc:creator>A Aswanth Raj (24BAI0044)</dc:creator>
  <dc:description>Phase 1 deliverables for the Compiler Design Laboratory project.</dc:description>
  <cp:lastModifiedBy>Un-named</cp:lastModifiedBy>
  <cp:revision>1</cp:revision>
  <dcterms:created xsi:type="dcterms:W3CDTF">2026-09-10T17:39:00.523Z</dcterms:created>
  <dcterms:modified xsi:type="dcterms:W3CDTF">2026-09-10T17:39:00.524Z</dcterms:modified>
</cp:coreProperties>
</file>

<file path=docProps/custom.xml><?xml version="1.0" encoding="utf-8"?>
<Properties xmlns="http://schemas.openxmlformats.org/officeDocument/2006/custom-properties" xmlns:vt="http://schemas.openxmlformats.org/officeDocument/2006/docPropsVTypes"/>
</file>