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7798" w14:textId="40860299" w:rsidR="00B23EF1" w:rsidRPr="00B23EF1" w:rsidRDefault="00B23EF1" w:rsidP="00B23EF1">
      <w:pPr>
        <w:rPr>
          <w:b/>
          <w:bCs/>
        </w:rPr>
      </w:pPr>
      <w:r w:rsidRPr="00B23EF1">
        <w:rPr>
          <w:b/>
          <w:bCs/>
        </w:rPr>
        <w:t>Coupa Overview</w:t>
      </w:r>
      <w:r>
        <w:rPr>
          <w:b/>
          <w:bCs/>
        </w:rPr>
        <w:t>:</w:t>
      </w:r>
    </w:p>
    <w:p w14:paraId="5578CE7F" w14:textId="7753CE8D" w:rsidR="00B23EF1" w:rsidRPr="00B23EF1" w:rsidRDefault="00B23EF1" w:rsidP="00B23EF1">
      <w:pPr>
        <w:rPr>
          <w:b/>
          <w:bCs/>
        </w:rPr>
      </w:pPr>
      <w:r w:rsidRPr="00B23EF1">
        <w:rPr>
          <w:b/>
          <w:bCs/>
        </w:rPr>
        <w:t xml:space="preserve">What is </w:t>
      </w:r>
      <w:proofErr w:type="gramStart"/>
      <w:r w:rsidRPr="00B23EF1">
        <w:rPr>
          <w:b/>
          <w:bCs/>
        </w:rPr>
        <w:t>Coupa</w:t>
      </w:r>
      <w:proofErr w:type="gramEnd"/>
      <w:r w:rsidRPr="00B23EF1">
        <w:rPr>
          <w:b/>
          <w:bCs/>
        </w:rPr>
        <w:t>?</w:t>
      </w:r>
    </w:p>
    <w:p w14:paraId="1696B488" w14:textId="77777777" w:rsidR="00B23EF1" w:rsidRPr="00B23EF1" w:rsidRDefault="00B23EF1" w:rsidP="00B23EF1">
      <w:r w:rsidRPr="00B23EF1">
        <w:rPr>
          <w:b/>
          <w:bCs/>
        </w:rPr>
        <w:t>Coupa</w:t>
      </w:r>
      <w:r w:rsidRPr="00B23EF1">
        <w:t xml:space="preserve"> is a </w:t>
      </w:r>
      <w:r w:rsidRPr="00B23EF1">
        <w:rPr>
          <w:b/>
          <w:bCs/>
        </w:rPr>
        <w:t>cloud-based Business Spend Management (BSM) platform</w:t>
      </w:r>
      <w:r w:rsidRPr="00B23EF1">
        <w:t>. It helps companies manage all their business spending in one place—covering procurement, invoicing, expenses, and payments.</w:t>
      </w:r>
    </w:p>
    <w:p w14:paraId="2E988971" w14:textId="77777777" w:rsidR="00B23EF1" w:rsidRPr="00B23EF1" w:rsidRDefault="00B23EF1" w:rsidP="00B23EF1">
      <w:r w:rsidRPr="00B23EF1">
        <w:pict w14:anchorId="66AAD37E">
          <v:rect id="_x0000_i1031" style="width:0;height:1.5pt" o:hralign="center" o:hrstd="t" o:hr="t" fillcolor="#a0a0a0" stroked="f"/>
        </w:pict>
      </w:r>
    </w:p>
    <w:p w14:paraId="2CDD8B32" w14:textId="5AB17C6D" w:rsidR="00B23EF1" w:rsidRPr="00B23EF1" w:rsidRDefault="00B23EF1" w:rsidP="00B23EF1">
      <w:pPr>
        <w:rPr>
          <w:b/>
          <w:bCs/>
        </w:rPr>
      </w:pPr>
      <w:r w:rsidRPr="00B23EF1">
        <w:rPr>
          <w:b/>
          <w:bCs/>
        </w:rPr>
        <w:t>Core Modules of Coupa</w:t>
      </w:r>
    </w:p>
    <w:p w14:paraId="4A31BA28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Procurement</w:t>
      </w:r>
    </w:p>
    <w:p w14:paraId="70BF64D3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Manage purchase requisitions and purchase orders (POs)</w:t>
      </w:r>
    </w:p>
    <w:p w14:paraId="798BD9C0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Helps track what’s being bought, from whom, and at what cost</w:t>
      </w:r>
    </w:p>
    <w:p w14:paraId="052D988F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Automates approval workflows</w:t>
      </w:r>
    </w:p>
    <w:p w14:paraId="41425887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Invoicing</w:t>
      </w:r>
    </w:p>
    <w:p w14:paraId="294AFDD3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Suppliers can submit electronic invoices</w:t>
      </w:r>
    </w:p>
    <w:p w14:paraId="3CF845C5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Matches invoices to POs and receipts</w:t>
      </w:r>
    </w:p>
    <w:p w14:paraId="1B99604C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Reduces invoice processing time and errors</w:t>
      </w:r>
    </w:p>
    <w:p w14:paraId="66101342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Expenses</w:t>
      </w:r>
    </w:p>
    <w:p w14:paraId="11BFA80A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Employees can easily submit expense reports</w:t>
      </w:r>
    </w:p>
    <w:p w14:paraId="009E520A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Policy checks and approvals are automated</w:t>
      </w:r>
    </w:p>
    <w:p w14:paraId="54BE0B45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Integration with credit cards and travel systems</w:t>
      </w:r>
    </w:p>
    <w:p w14:paraId="19C33468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Sourcing</w:t>
      </w:r>
    </w:p>
    <w:p w14:paraId="70BE2CA8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Supports running RFPs and RFQs</w:t>
      </w:r>
    </w:p>
    <w:p w14:paraId="4AC40FAF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Helps find the best suppliers through bidding and analysis</w:t>
      </w:r>
    </w:p>
    <w:p w14:paraId="5E9A80B8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Contract Management</w:t>
      </w:r>
    </w:p>
    <w:p w14:paraId="6848EC02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Stores and manages contracts centrally</w:t>
      </w:r>
    </w:p>
    <w:p w14:paraId="5092E869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Tracks contract compliance</w:t>
      </w:r>
    </w:p>
    <w:p w14:paraId="2EEADC43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Supplier Portal (Coupa Supplier Portal - CSP)</w:t>
      </w:r>
    </w:p>
    <w:p w14:paraId="0310C132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>Suppliers manage catalogs, POs, invoices, and payments</w:t>
      </w:r>
    </w:p>
    <w:p w14:paraId="34D06040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lastRenderedPageBreak/>
        <w:t>Enhances collaboration between company and supplier</w:t>
      </w:r>
    </w:p>
    <w:p w14:paraId="39093CDD" w14:textId="77777777" w:rsidR="00B23EF1" w:rsidRPr="00B23EF1" w:rsidRDefault="00B23EF1" w:rsidP="00B23EF1">
      <w:pPr>
        <w:numPr>
          <w:ilvl w:val="0"/>
          <w:numId w:val="1"/>
        </w:numPr>
      </w:pPr>
      <w:r w:rsidRPr="00B23EF1">
        <w:rPr>
          <w:b/>
          <w:bCs/>
        </w:rPr>
        <w:t>Analytics &amp; Dashboards</w:t>
      </w:r>
    </w:p>
    <w:p w14:paraId="3270AAF3" w14:textId="77777777" w:rsidR="00B23EF1" w:rsidRPr="00B23EF1" w:rsidRDefault="00B23EF1" w:rsidP="00B23EF1">
      <w:pPr>
        <w:numPr>
          <w:ilvl w:val="1"/>
          <w:numId w:val="1"/>
        </w:numPr>
      </w:pPr>
      <w:r w:rsidRPr="00B23EF1">
        <w:t xml:space="preserve">Real-time </w:t>
      </w:r>
      <w:proofErr w:type="gramStart"/>
      <w:r w:rsidRPr="00B23EF1">
        <w:t>spend</w:t>
      </w:r>
      <w:proofErr w:type="gramEnd"/>
      <w:r w:rsidRPr="00B23EF1">
        <w:t xml:space="preserve"> analysis</w:t>
      </w:r>
    </w:p>
    <w:p w14:paraId="275AFCC1" w14:textId="77777777" w:rsidR="00B23EF1" w:rsidRPr="00B23EF1" w:rsidRDefault="00B23EF1" w:rsidP="00B23EF1">
      <w:pPr>
        <w:numPr>
          <w:ilvl w:val="1"/>
          <w:numId w:val="1"/>
        </w:numPr>
      </w:pPr>
      <w:proofErr w:type="gramStart"/>
      <w:r w:rsidRPr="00B23EF1">
        <w:t>Helps</w:t>
      </w:r>
      <w:proofErr w:type="gramEnd"/>
      <w:r w:rsidRPr="00B23EF1">
        <w:t xml:space="preserve"> in identifying savings opportunities and </w:t>
      </w:r>
      <w:proofErr w:type="gramStart"/>
      <w:r w:rsidRPr="00B23EF1">
        <w:t>spend</w:t>
      </w:r>
      <w:proofErr w:type="gramEnd"/>
      <w:r w:rsidRPr="00B23EF1">
        <w:t xml:space="preserve"> leakage</w:t>
      </w:r>
    </w:p>
    <w:p w14:paraId="5F84B3A5" w14:textId="77777777" w:rsidR="00385E63" w:rsidRDefault="00385E63"/>
    <w:sectPr w:rsidR="0038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AE"/>
    <w:multiLevelType w:val="multilevel"/>
    <w:tmpl w:val="AEB8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86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F1"/>
    <w:rsid w:val="001751ED"/>
    <w:rsid w:val="001935D4"/>
    <w:rsid w:val="00303BBE"/>
    <w:rsid w:val="00385E63"/>
    <w:rsid w:val="00B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765F"/>
  <w15:chartTrackingRefBased/>
  <w15:docId w15:val="{2B86E024-8B6B-4B77-B4DE-014D17D8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Jerma C</dc:creator>
  <cp:keywords/>
  <dc:description/>
  <cp:lastModifiedBy>Aswath Jerma C</cp:lastModifiedBy>
  <cp:revision>1</cp:revision>
  <dcterms:created xsi:type="dcterms:W3CDTF">2025-07-28T15:54:00Z</dcterms:created>
  <dcterms:modified xsi:type="dcterms:W3CDTF">2025-07-28T15:56:00Z</dcterms:modified>
</cp:coreProperties>
</file>