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Daymen hartley </w:t>
      </w:r>
    </w:p>
    <w:p w:rsidR="00000000" w:rsidDel="00000000" w:rsidP="00000000" w:rsidRDefault="00000000" w:rsidRPr="00000000" w14:paraId="00000002">
      <w:pPr>
        <w:rPr/>
      </w:pPr>
      <w:r w:rsidDel="00000000" w:rsidR="00000000" w:rsidRPr="00000000">
        <w:rPr>
          <w:rtl w:val="0"/>
        </w:rPr>
        <w:t xml:space="preserve">Do you think that FNAF is a bad game for kids under 13 well here is my opinion I think that FNAF is good for 5 and up because the 4 and under will get to scared 5 and up is good because some people don't want their kids to pay FNAF but I think they try and if it dont work then don't give it to them until they are older than 6 because  at 6 you can sleep better with more intel about   in the world so you can know its fake and FNAF can build character they can became a night guard and make good money because they got inspired by FNAF so give you kids fnaf when the are 6.More things kids will listen if you say you will take FNAF away from them so they will behave the will listen to you more with less noise because they need to behave to get the new games and they won't have to be soft because they won't be scarred from the game because the got jumpscared so many times they won't be scarred from bullies and bad people. That is why we should let kids under 13 play fnaf but over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