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A802" w14:textId="77777777" w:rsidR="00DE3BF5" w:rsidRDefault="00DE3BF5" w:rsidP="00DE3BF5">
      <w:pPr>
        <w:spacing w:after="0" w:line="240" w:lineRule="auto"/>
        <w:textAlignment w:val="baseline"/>
        <w:rPr>
          <w:rFonts w:ascii="Trebuchet MS" w:eastAsia="Times New Roman" w:hAnsi="Trebuchet MS" w:cs="Calibri"/>
          <w:kern w:val="0"/>
          <w:bdr w:val="none" w:sz="0" w:space="0" w:color="auto" w:frame="1"/>
          <w14:ligatures w14:val="none"/>
        </w:rPr>
      </w:pPr>
      <w:r w:rsidRPr="00DE3BF5">
        <w:rPr>
          <w:rFonts w:ascii="Trebuchet MS" w:eastAsia="Times New Roman" w:hAnsi="Trebuchet MS" w:cs="Calibri"/>
          <w:kern w:val="0"/>
          <w:bdr w:val="none" w:sz="0" w:space="0" w:color="auto" w:frame="1"/>
          <w14:ligatures w14:val="none"/>
        </w:rPr>
        <w:t>Royal Rumble 2024 with my uncles</w:t>
      </w:r>
    </w:p>
    <w:p w14:paraId="151F7F55" w14:textId="77777777" w:rsidR="00DE3BF5" w:rsidRPr="00DE3BF5" w:rsidRDefault="00DE3BF5" w:rsidP="00DE3BF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7D773049" w14:textId="77777777" w:rsidR="00DE3BF5" w:rsidRDefault="00DE3BF5" w:rsidP="00DE3BF5">
      <w:pPr>
        <w:spacing w:after="120" w:line="240" w:lineRule="auto"/>
        <w:textAlignment w:val="baseline"/>
        <w:rPr>
          <w:rFonts w:ascii="Trebuchet MS" w:eastAsia="Times New Roman" w:hAnsi="Trebuchet MS" w:cs="Calibri"/>
          <w:kern w:val="0"/>
          <w:bdr w:val="none" w:sz="0" w:space="0" w:color="auto" w:frame="1"/>
          <w14:ligatures w14:val="none"/>
        </w:rPr>
      </w:pPr>
      <w:r w:rsidRPr="00DE3BF5">
        <w:rPr>
          <w:rFonts w:ascii="Trebuchet MS" w:eastAsia="Times New Roman" w:hAnsi="Trebuchet MS" w:cs="Calibri"/>
          <w:kern w:val="0"/>
          <w:bdr w:val="none" w:sz="0" w:space="0" w:color="auto" w:frame="1"/>
          <w14:ligatures w14:val="none"/>
        </w:rPr>
        <w:t xml:space="preserve">I went to the 2024 Royal Rumble in Tampa Bay with my 2 uncles. At the 2024 Royal Rumble, Cody </w:t>
      </w:r>
      <w:proofErr w:type="gramStart"/>
      <w:r w:rsidRPr="00DE3BF5">
        <w:rPr>
          <w:rFonts w:ascii="Trebuchet MS" w:eastAsia="Times New Roman" w:hAnsi="Trebuchet MS" w:cs="Calibri"/>
          <w:kern w:val="0"/>
          <w:bdr w:val="none" w:sz="0" w:space="0" w:color="auto" w:frame="1"/>
          <w14:ligatures w14:val="none"/>
        </w:rPr>
        <w:t>Rhodes</w:t>
      </w:r>
      <w:proofErr w:type="gramEnd"/>
      <w:r w:rsidRPr="00DE3BF5">
        <w:rPr>
          <w:rFonts w:ascii="Trebuchet MS" w:eastAsia="Times New Roman" w:hAnsi="Trebuchet MS" w:cs="Calibri"/>
          <w:kern w:val="0"/>
          <w:bdr w:val="none" w:sz="0" w:space="0" w:color="auto" w:frame="1"/>
          <w14:ligatures w14:val="none"/>
        </w:rPr>
        <w:t xml:space="preserve"> and Bayley both outlasted 29 other Superstars to win their respective Royal Rumble Matches and earn the right to challenge a World Champion at The Showcase of the Immortals. Plus, Undisputed WWE Universal Champion Roman Reigns successfully defended his title against Randy Orton, AJ Styles and LA Knight in a Fatal 4-Way Match. Kevin Owens accidently got himself disqualified in a United States Title Match against Logan Paul. Bayley lasted </w:t>
      </w:r>
      <w:proofErr w:type="spellStart"/>
      <w:proofErr w:type="gramStart"/>
      <w:r w:rsidRPr="00DE3BF5">
        <w:rPr>
          <w:rFonts w:ascii="Trebuchet MS" w:eastAsia="Times New Roman" w:hAnsi="Trebuchet MS" w:cs="Calibri"/>
          <w:kern w:val="0"/>
          <w:bdr w:val="none" w:sz="0" w:space="0" w:color="auto" w:frame="1"/>
          <w14:ligatures w14:val="none"/>
        </w:rPr>
        <w:t>a</w:t>
      </w:r>
      <w:proofErr w:type="spellEnd"/>
      <w:proofErr w:type="gramEnd"/>
      <w:r w:rsidRPr="00DE3BF5">
        <w:rPr>
          <w:rFonts w:ascii="Trebuchet MS" w:eastAsia="Times New Roman" w:hAnsi="Trebuchet MS" w:cs="Calibri"/>
          <w:kern w:val="0"/>
          <w:bdr w:val="none" w:sz="0" w:space="0" w:color="auto" w:frame="1"/>
          <w14:ligatures w14:val="none"/>
        </w:rPr>
        <w:t xml:space="preserve"> astonishing 63 minutes in the Women's Royal Rumble. Cody Rhodes on the other hand lasted 68 minutes in the rumble. He was the 4th person to win </w:t>
      </w:r>
      <w:proofErr w:type="gramStart"/>
      <w:r w:rsidRPr="00DE3BF5">
        <w:rPr>
          <w:rFonts w:ascii="Trebuchet MS" w:eastAsia="Times New Roman" w:hAnsi="Trebuchet MS" w:cs="Calibri"/>
          <w:kern w:val="0"/>
          <w:bdr w:val="none" w:sz="0" w:space="0" w:color="auto" w:frame="1"/>
          <w14:ligatures w14:val="none"/>
        </w:rPr>
        <w:t>back to back</w:t>
      </w:r>
      <w:proofErr w:type="gramEnd"/>
      <w:r w:rsidRPr="00DE3BF5">
        <w:rPr>
          <w:rFonts w:ascii="Trebuchet MS" w:eastAsia="Times New Roman" w:hAnsi="Trebuchet MS" w:cs="Calibri"/>
          <w:kern w:val="0"/>
          <w:bdr w:val="none" w:sz="0" w:space="0" w:color="auto" w:frame="1"/>
          <w14:ligatures w14:val="none"/>
        </w:rPr>
        <w:t xml:space="preserve"> rumbles.  I enjoyed the show with my uncles.</w:t>
      </w:r>
    </w:p>
    <w:p w14:paraId="501FCB1F" w14:textId="77777777" w:rsidR="00DE3BF5" w:rsidRDefault="00DE3BF5" w:rsidP="00DE3BF5">
      <w:pPr>
        <w:spacing w:after="120" w:line="240" w:lineRule="auto"/>
        <w:textAlignment w:val="baseline"/>
        <w:rPr>
          <w:rFonts w:ascii="Trebuchet MS" w:eastAsia="Times New Roman" w:hAnsi="Trebuchet MS" w:cs="Calibri"/>
          <w:kern w:val="0"/>
          <w:bdr w:val="none" w:sz="0" w:space="0" w:color="auto" w:frame="1"/>
          <w14:ligatures w14:val="none"/>
        </w:rPr>
      </w:pPr>
    </w:p>
    <w:p w14:paraId="5ECDCC1E" w14:textId="2BB31FB1" w:rsidR="00DE3BF5" w:rsidRPr="00DE3BF5" w:rsidRDefault="00DE3BF5" w:rsidP="00DE3BF5">
      <w:pPr>
        <w:spacing w:after="12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Trebuchet MS" w:eastAsia="Times New Roman" w:hAnsi="Trebuchet MS" w:cs="Calibri"/>
          <w:kern w:val="0"/>
          <w:bdr w:val="none" w:sz="0" w:space="0" w:color="auto" w:frame="1"/>
          <w14:ligatures w14:val="none"/>
        </w:rPr>
        <w:t>Micah Pittman</w:t>
      </w:r>
    </w:p>
    <w:sectPr w:rsidR="00DE3BF5" w:rsidRPr="00DE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F5"/>
    <w:rsid w:val="00312398"/>
    <w:rsid w:val="003B1C29"/>
    <w:rsid w:val="005F529E"/>
    <w:rsid w:val="00BD5B73"/>
    <w:rsid w:val="00D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7131"/>
  <w15:chartTrackingRefBased/>
  <w15:docId w15:val="{DB793D3F-03E0-442B-AEC1-41966918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creenreaderonly">
    <w:name w:val="screenreaderonly"/>
    <w:basedOn w:val="DefaultParagraphFont"/>
    <w:rsid w:val="00DE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0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4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4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38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95832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4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1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19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22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35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857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002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24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809905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273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9957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990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2629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8544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30302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78798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63693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30823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5801454">
                                                                                                                      <w:marLeft w:val="30"/>
                                                                                                                      <w:marRight w:val="3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single" w:sz="6" w:space="23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36663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85715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0650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78979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80339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6634990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4364953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317817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375717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19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342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Campogni Francine</dc:creator>
  <cp:keywords/>
  <dc:description/>
  <cp:lastModifiedBy>Campogni Francine</cp:lastModifiedBy>
  <cp:revision>1</cp:revision>
  <dcterms:created xsi:type="dcterms:W3CDTF">2024-04-29T15:22:00Z</dcterms:created>
  <dcterms:modified xsi:type="dcterms:W3CDTF">2024-04-29T15:23:00Z</dcterms:modified>
</cp:coreProperties>
</file>