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reat Vibes" w:cs="Great Vibes" w:eastAsia="Great Vibes" w:hAnsi="Great Vibes"/>
          <w:color w:val="274e13"/>
          <w:sz w:val="54"/>
          <w:szCs w:val="54"/>
        </w:rPr>
      </w:pPr>
      <w:r w:rsidDel="00000000" w:rsidR="00000000" w:rsidRPr="00000000">
        <w:rPr>
          <w:rFonts w:ascii="Great Vibes" w:cs="Great Vibes" w:eastAsia="Great Vibes" w:hAnsi="Great Vibes"/>
          <w:color w:val="274e13"/>
          <w:sz w:val="54"/>
          <w:szCs w:val="54"/>
          <w:rtl w:val="0"/>
        </w:rPr>
        <w:t xml:space="preserve">Should Kids in School Have Longer Weekends?</w:t>
      </w:r>
      <w:r w:rsidDel="00000000" w:rsidR="00000000" w:rsidRPr="00000000">
        <w:rPr>
          <w:rFonts w:ascii="Great Vibes" w:cs="Great Vibes" w:eastAsia="Great Vibes" w:hAnsi="Great Vibes"/>
          <w:color w:val="274e13"/>
          <w:sz w:val="54"/>
          <w:szCs w:val="54"/>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Great Vibes" w:cs="Great Vibes" w:eastAsia="Great Vibes" w:hAnsi="Great Vibes"/>
          <w:color w:val="274e13"/>
          <w:sz w:val="40"/>
          <w:szCs w:val="40"/>
        </w:rPr>
      </w:pPr>
      <w:r w:rsidDel="00000000" w:rsidR="00000000" w:rsidRPr="00000000">
        <w:rPr>
          <w:rFonts w:ascii="Great Vibes" w:cs="Great Vibes" w:eastAsia="Great Vibes" w:hAnsi="Great Vibes"/>
          <w:color w:val="274e13"/>
          <w:sz w:val="40"/>
          <w:szCs w:val="40"/>
          <w:rtl w:val="0"/>
        </w:rPr>
        <w:t xml:space="preserve">By Imogen Mora</w:t>
      </w:r>
    </w:p>
    <w:p w:rsidR="00000000" w:rsidDel="00000000" w:rsidP="00000000" w:rsidRDefault="00000000" w:rsidRPr="00000000" w14:paraId="00000003">
      <w:pPr>
        <w:ind w:firstLine="720"/>
        <w:rPr>
          <w:rFonts w:ascii="Caveat" w:cs="Caveat" w:eastAsia="Caveat" w:hAnsi="Caveat"/>
          <w:color w:val="274e13"/>
          <w:sz w:val="36"/>
          <w:szCs w:val="36"/>
        </w:rPr>
      </w:pPr>
      <w:r w:rsidDel="00000000" w:rsidR="00000000" w:rsidRPr="00000000">
        <w:rPr>
          <w:rFonts w:ascii="Caveat" w:cs="Caveat" w:eastAsia="Caveat" w:hAnsi="Caveat"/>
          <w:color w:val="274e13"/>
          <w:sz w:val="36"/>
          <w:szCs w:val="36"/>
          <w:rtl w:val="0"/>
        </w:rPr>
        <w:t xml:space="preserve">I believe that kids should have longer weekends. The reason being that we 5th graders need 9-12 hours of sleep, or more!  We usually end up getting less sleep which can affect our studies. Having longer weekends could change that. Study leader Reut Gruber, professor in Mcgill’s Department of Psychiatry, shows that sleep is linked to better grades. So, if we move the arriving time to 8:30 we can sleep longer, an</w:t>
      </w:r>
      <w:r w:rsidDel="00000000" w:rsidR="00000000" w:rsidRPr="00000000">
        <w:rPr>
          <w:rFonts w:ascii="Caveat" w:cs="Caveat" w:eastAsia="Caveat" w:hAnsi="Caveat"/>
          <w:color w:val="274e13"/>
          <w:sz w:val="36"/>
          <w:szCs w:val="36"/>
          <w:highlight w:val="white"/>
          <w:rtl w:val="0"/>
        </w:rPr>
        <w:t xml:space="preserve">d therefore be</w:t>
      </w:r>
      <w:r w:rsidDel="00000000" w:rsidR="00000000" w:rsidRPr="00000000">
        <w:rPr>
          <w:rFonts w:ascii="Caveat" w:cs="Caveat" w:eastAsia="Caveat" w:hAnsi="Caveat"/>
          <w:color w:val="274e13"/>
          <w:sz w:val="36"/>
          <w:szCs w:val="36"/>
          <w:rtl w:val="0"/>
        </w:rPr>
        <w:t xml:space="preserve"> able to wor</w:t>
      </w:r>
      <w:r w:rsidDel="00000000" w:rsidR="00000000" w:rsidRPr="00000000">
        <w:rPr>
          <w:rFonts w:ascii="Caveat" w:cs="Caveat" w:eastAsia="Caveat" w:hAnsi="Caveat"/>
          <w:color w:val="274e13"/>
          <w:sz w:val="36"/>
          <w:szCs w:val="36"/>
          <w:highlight w:val="white"/>
          <w:rtl w:val="0"/>
        </w:rPr>
        <w:t xml:space="preserve">k more efficiently a</w:t>
      </w:r>
      <w:r w:rsidDel="00000000" w:rsidR="00000000" w:rsidRPr="00000000">
        <w:rPr>
          <w:rFonts w:ascii="Caveat" w:cs="Caveat" w:eastAsia="Caveat" w:hAnsi="Caveat"/>
          <w:color w:val="274e13"/>
          <w:sz w:val="36"/>
          <w:szCs w:val="36"/>
          <w:rtl w:val="0"/>
        </w:rPr>
        <w:t xml:space="preserve">nd get better grades.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2404415</wp:posOffset>
            </wp:positionV>
            <wp:extent cx="5943600" cy="2066925"/>
            <wp:effectExtent b="0" l="0" r="0" t="0"/>
            <wp:wrapNone/>
            <wp:docPr id="1" name="image1.jpg"/>
            <a:graphic>
              <a:graphicData uri="http://schemas.openxmlformats.org/drawingml/2006/picture">
                <pic:pic>
                  <pic:nvPicPr>
                    <pic:cNvPr id="0" name="image1.jpg"/>
                    <pic:cNvPicPr preferRelativeResize="0"/>
                  </pic:nvPicPr>
                  <pic:blipFill>
                    <a:blip r:embed="rId6"/>
                    <a:srcRect b="21938" l="-10039" r="-10039" t="7363"/>
                    <a:stretch>
                      <a:fillRect/>
                    </a:stretch>
                  </pic:blipFill>
                  <pic:spPr>
                    <a:xfrm>
                      <a:off x="0" y="0"/>
                      <a:ext cx="5943600" cy="2066925"/>
                    </a:xfrm>
                    <a:prstGeom prst="rect"/>
                    <a:ln/>
                  </pic:spPr>
                </pic:pic>
              </a:graphicData>
            </a:graphic>
          </wp:anchor>
        </w:drawing>
      </w:r>
    </w:p>
    <w:p w:rsidR="00000000" w:rsidDel="00000000" w:rsidP="00000000" w:rsidRDefault="00000000" w:rsidRPr="00000000" w14:paraId="00000004">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05">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06">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07">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08">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09">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0A">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0B">
      <w:pPr>
        <w:ind w:left="0" w:firstLine="720"/>
        <w:rPr>
          <w:rFonts w:ascii="Caveat" w:cs="Caveat" w:eastAsia="Caveat" w:hAnsi="Caveat"/>
          <w:color w:val="274e13"/>
          <w:sz w:val="36"/>
          <w:szCs w:val="36"/>
        </w:rPr>
      </w:pPr>
      <w:r w:rsidDel="00000000" w:rsidR="00000000" w:rsidRPr="00000000">
        <w:rPr>
          <w:rFonts w:ascii="Caveat" w:cs="Caveat" w:eastAsia="Caveat" w:hAnsi="Caveat"/>
          <w:color w:val="274e13"/>
          <w:sz w:val="36"/>
          <w:szCs w:val="36"/>
          <w:rtl w:val="0"/>
        </w:rPr>
        <w:t xml:space="preserve">Kids should also have </w:t>
      </w:r>
      <w:r w:rsidDel="00000000" w:rsidR="00000000" w:rsidRPr="00000000">
        <w:rPr>
          <w:rFonts w:ascii="Caveat" w:cs="Caveat" w:eastAsia="Caveat" w:hAnsi="Caveat"/>
          <w:color w:val="274e13"/>
          <w:sz w:val="36"/>
          <w:szCs w:val="36"/>
          <w:highlight w:val="white"/>
          <w:rtl w:val="0"/>
        </w:rPr>
        <w:t xml:space="preserve">three</w:t>
      </w:r>
      <w:r w:rsidDel="00000000" w:rsidR="00000000" w:rsidRPr="00000000">
        <w:rPr>
          <w:rFonts w:ascii="Caveat" w:cs="Caveat" w:eastAsia="Caveat" w:hAnsi="Caveat"/>
          <w:color w:val="274e13"/>
          <w:sz w:val="36"/>
          <w:szCs w:val="36"/>
          <w:rtl w:val="0"/>
        </w:rPr>
        <w:t xml:space="preserve"> day weekends so that they can relax and </w:t>
      </w:r>
      <w:r w:rsidDel="00000000" w:rsidR="00000000" w:rsidRPr="00000000">
        <w:rPr>
          <w:rFonts w:ascii="Caveat" w:cs="Caveat" w:eastAsia="Caveat" w:hAnsi="Caveat"/>
          <w:color w:val="274e13"/>
          <w:sz w:val="36"/>
          <w:szCs w:val="36"/>
          <w:highlight w:val="white"/>
          <w:rtl w:val="0"/>
        </w:rPr>
        <w:t xml:space="preserve">unwind</w:t>
      </w:r>
      <w:r w:rsidDel="00000000" w:rsidR="00000000" w:rsidRPr="00000000">
        <w:rPr>
          <w:rFonts w:ascii="Caveat" w:cs="Caveat" w:eastAsia="Caveat" w:hAnsi="Caveat"/>
          <w:color w:val="274e13"/>
          <w:sz w:val="36"/>
          <w:szCs w:val="36"/>
          <w:rtl w:val="0"/>
        </w:rPr>
        <w:t xml:space="preserve">. Then,</w:t>
      </w:r>
      <w:r w:rsidDel="00000000" w:rsidR="00000000" w:rsidRPr="00000000">
        <w:rPr>
          <w:rFonts w:ascii="Caveat" w:cs="Caveat" w:eastAsia="Caveat" w:hAnsi="Caveat"/>
          <w:color w:val="274e13"/>
          <w:sz w:val="36"/>
          <w:szCs w:val="36"/>
          <w:rtl w:val="0"/>
        </w:rPr>
        <w:t xml:space="preserve"> when they return on Mondays, they are relaxed and ready to work hard to get good grades. </w:t>
      </w:r>
    </w:p>
    <w:p w:rsidR="00000000" w:rsidDel="00000000" w:rsidP="00000000" w:rsidRDefault="00000000" w:rsidRPr="00000000" w14:paraId="0000000C">
      <w:pPr>
        <w:ind w:left="0" w:firstLine="720"/>
        <w:rPr>
          <w:rFonts w:ascii="Caveat" w:cs="Caveat" w:eastAsia="Caveat" w:hAnsi="Caveat"/>
          <w:color w:val="274e13"/>
          <w:sz w:val="36"/>
          <w:szCs w:val="36"/>
        </w:rPr>
      </w:pPr>
      <w:r w:rsidDel="00000000" w:rsidR="00000000" w:rsidRPr="00000000">
        <w:rPr>
          <w:rFonts w:ascii="Caveat" w:cs="Caveat" w:eastAsia="Caveat" w:hAnsi="Caveat"/>
          <w:color w:val="274e13"/>
          <w:sz w:val="36"/>
          <w:szCs w:val="36"/>
          <w:rtl w:val="0"/>
        </w:rPr>
        <w:t xml:space="preserve">Teachers should also have 3 day weekends.</w:t>
      </w:r>
      <w:r w:rsidDel="00000000" w:rsidR="00000000" w:rsidRPr="00000000">
        <w:rPr>
          <w:rFonts w:ascii="Caveat" w:cs="Caveat" w:eastAsia="Caveat" w:hAnsi="Caveat"/>
          <w:color w:val="274e13"/>
          <w:sz w:val="36"/>
          <w:szCs w:val="36"/>
          <w:highlight w:val="white"/>
          <w:rtl w:val="0"/>
        </w:rPr>
        <w:t xml:space="preserve"> I</w:t>
      </w:r>
      <w:r w:rsidDel="00000000" w:rsidR="00000000" w:rsidRPr="00000000">
        <w:rPr>
          <w:rFonts w:ascii="Caveat" w:cs="Caveat" w:eastAsia="Caveat" w:hAnsi="Caveat"/>
          <w:color w:val="274e13"/>
          <w:sz w:val="36"/>
          <w:szCs w:val="36"/>
          <w:rtl w:val="0"/>
        </w:rPr>
        <w:t xml:space="preserve">f they aren't relaxed and ready to teach, then they can be grumpy and won’t be able to teach well</w:t>
      </w:r>
      <w:r w:rsidDel="00000000" w:rsidR="00000000" w:rsidRPr="00000000">
        <w:rPr>
          <w:rFonts w:ascii="Caveat" w:cs="Caveat" w:eastAsia="Caveat" w:hAnsi="Caveat"/>
          <w:color w:val="274e13"/>
          <w:sz w:val="36"/>
          <w:szCs w:val="36"/>
          <w:highlight w:val="white"/>
          <w:rtl w:val="0"/>
        </w:rPr>
        <w:t xml:space="preserve"> . Even </w:t>
      </w:r>
      <w:r w:rsidDel="00000000" w:rsidR="00000000" w:rsidRPr="00000000">
        <w:rPr>
          <w:rFonts w:ascii="Caveat" w:cs="Caveat" w:eastAsia="Caveat" w:hAnsi="Caveat"/>
          <w:color w:val="274e13"/>
          <w:sz w:val="36"/>
          <w:szCs w:val="36"/>
          <w:rtl w:val="0"/>
        </w:rPr>
        <w:t xml:space="preserve">t</w:t>
      </w:r>
      <w:r w:rsidDel="00000000" w:rsidR="00000000" w:rsidRPr="00000000">
        <w:rPr>
          <w:rFonts w:ascii="Caveat" w:cs="Caveat" w:eastAsia="Caveat" w:hAnsi="Caveat"/>
          <w:color w:val="274e13"/>
          <w:sz w:val="36"/>
          <w:szCs w:val="36"/>
          <w:rtl w:val="0"/>
        </w:rPr>
        <w:t xml:space="preserve">hough I know that shorter weekends give longer time to teach than longer weekends, longer weekends give kids something to look </w:t>
      </w:r>
      <w:r w:rsidDel="00000000" w:rsidR="00000000" w:rsidRPr="00000000">
        <w:rPr>
          <w:rFonts w:ascii="Caveat" w:cs="Caveat" w:eastAsia="Caveat" w:hAnsi="Caveat"/>
          <w:color w:val="274e13"/>
          <w:sz w:val="36"/>
          <w:szCs w:val="36"/>
          <w:rtl w:val="0"/>
        </w:rPr>
        <w:t xml:space="preserve">foward</w:t>
      </w:r>
      <w:r w:rsidDel="00000000" w:rsidR="00000000" w:rsidRPr="00000000">
        <w:rPr>
          <w:rFonts w:ascii="Caveat" w:cs="Caveat" w:eastAsia="Caveat" w:hAnsi="Caveat"/>
          <w:color w:val="274e13"/>
          <w:sz w:val="36"/>
          <w:szCs w:val="36"/>
          <w:rtl w:val="0"/>
        </w:rPr>
        <w:t xml:space="preserve"> to. </w:t>
      </w:r>
    </w:p>
    <w:p w:rsidR="00000000" w:rsidDel="00000000" w:rsidP="00000000" w:rsidRDefault="00000000" w:rsidRPr="00000000" w14:paraId="0000000D">
      <w:pPr>
        <w:ind w:left="0" w:firstLine="720"/>
        <w:rPr>
          <w:rFonts w:ascii="Caveat" w:cs="Caveat" w:eastAsia="Caveat" w:hAnsi="Caveat"/>
          <w:color w:val="274e13"/>
          <w:sz w:val="36"/>
          <w:szCs w:val="36"/>
        </w:rPr>
      </w:pPr>
      <w:r w:rsidDel="00000000" w:rsidR="00000000" w:rsidRPr="00000000">
        <w:rPr>
          <w:rFonts w:ascii="Caveat" w:cs="Caveat" w:eastAsia="Caveat" w:hAnsi="Caveat"/>
          <w:color w:val="274e13"/>
          <w:sz w:val="36"/>
          <w:szCs w:val="36"/>
          <w:rtl w:val="0"/>
        </w:rPr>
        <w:t xml:space="preserve">In conclusion, I believe that kids and teachers should have longer weekends because it would be better for both overall!    </w:t>
      </w:r>
    </w:p>
    <w:p w:rsidR="00000000" w:rsidDel="00000000" w:rsidP="00000000" w:rsidRDefault="00000000" w:rsidRPr="00000000" w14:paraId="0000000E">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0F">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10">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11">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12">
      <w:pPr>
        <w:ind w:left="0" w:firstLine="720"/>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13">
      <w:pPr>
        <w:rPr>
          <w:rFonts w:ascii="Caveat" w:cs="Caveat" w:eastAsia="Caveat" w:hAnsi="Caveat"/>
          <w:color w:val="274e13"/>
          <w:sz w:val="36"/>
          <w:szCs w:val="36"/>
        </w:rPr>
      </w:pPr>
      <w:r w:rsidDel="00000000" w:rsidR="00000000" w:rsidRPr="00000000">
        <w:rPr>
          <w:rFonts w:ascii="Caveat" w:cs="Caveat" w:eastAsia="Caveat" w:hAnsi="Caveat"/>
          <w:color w:val="274e13"/>
          <w:sz w:val="36"/>
          <w:szCs w:val="36"/>
          <w:rtl w:val="0"/>
        </w:rPr>
        <w:t xml:space="preserve"> </w:t>
      </w:r>
    </w:p>
    <w:p w:rsidR="00000000" w:rsidDel="00000000" w:rsidP="00000000" w:rsidRDefault="00000000" w:rsidRPr="00000000" w14:paraId="00000014">
      <w:pPr>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15">
      <w:pPr>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16">
      <w:pPr>
        <w:rPr>
          <w:rFonts w:ascii="Caveat" w:cs="Caveat" w:eastAsia="Caveat" w:hAnsi="Caveat"/>
          <w:color w:val="274e13"/>
          <w:sz w:val="36"/>
          <w:szCs w:val="36"/>
        </w:rPr>
      </w:pPr>
      <w:r w:rsidDel="00000000" w:rsidR="00000000" w:rsidRPr="00000000">
        <w:rPr>
          <w:rtl w:val="0"/>
        </w:rPr>
      </w:r>
    </w:p>
    <w:p w:rsidR="00000000" w:rsidDel="00000000" w:rsidP="00000000" w:rsidRDefault="00000000" w:rsidRPr="00000000" w14:paraId="00000017">
      <w:pPr>
        <w:rPr>
          <w:rFonts w:ascii="Lobster" w:cs="Lobster" w:eastAsia="Lobster" w:hAnsi="Lobster"/>
          <w:color w:val="274e13"/>
          <w:sz w:val="90"/>
          <w:szCs w:val="9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Lobster">
    <w:embedRegular w:fontKey="{00000000-0000-0000-0000-000000000000}" r:id="rId3" w:subsetted="0"/>
  </w:font>
  <w:font w:name="Great Vibes">
    <w:embedRegular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bster-regular.ttf"/><Relationship Id="rId4"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