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FE2F36" w:rsidTr="00D56B10">
        <w:tc>
          <w:tcPr>
            <w:tcW w:w="1217" w:type="dxa"/>
            <w:vMerge w:val="restart"/>
          </w:tcPr>
          <w:p w:rsidR="00FE2F36" w:rsidRDefault="00FE2F36" w:rsidP="00D56B10">
            <w:pPr>
              <w:pStyle w:val="ChapterNumber"/>
            </w:pPr>
            <w:r>
              <w:rPr>
                <w:noProof/>
              </w:rPr>
              <w:drawing>
                <wp:inline distT="0" distB="0" distL="0" distR="0" wp14:anchorId="537F20A4" wp14:editId="4F140CE4">
                  <wp:extent cx="635954" cy="73155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FE2F36" w:rsidRDefault="00FE2F36" w:rsidP="00D56B10">
            <w:pPr>
              <w:pStyle w:val="ChapterNumber"/>
            </w:pPr>
            <w:r>
              <w:t>Chapter 2</w:t>
            </w:r>
          </w:p>
        </w:tc>
      </w:tr>
      <w:tr w:rsidR="00FE2F36" w:rsidTr="00D56B10">
        <w:tc>
          <w:tcPr>
            <w:tcW w:w="1217" w:type="dxa"/>
            <w:vMerge/>
          </w:tcPr>
          <w:p w:rsidR="00FE2F36" w:rsidRDefault="00FE2F36" w:rsidP="00D56B10">
            <w:pPr>
              <w:pStyle w:val="Heading1"/>
              <w:outlineLvl w:val="0"/>
            </w:pPr>
          </w:p>
        </w:tc>
        <w:tc>
          <w:tcPr>
            <w:tcW w:w="7639" w:type="dxa"/>
          </w:tcPr>
          <w:p w:rsidR="00FE2F36" w:rsidRDefault="00FE2F36" w:rsidP="00D56B10">
            <w:pPr>
              <w:pStyle w:val="Heading1"/>
              <w:outlineLvl w:val="0"/>
            </w:pPr>
            <w:bookmarkStart w:id="0" w:name="_Toc405145039"/>
            <w:r>
              <w:t>The Interactive Shell</w:t>
            </w:r>
            <w:bookmarkEnd w:id="0"/>
          </w:p>
        </w:tc>
      </w:tr>
    </w:tbl>
    <w:p w:rsidR="00FE2F36" w:rsidRDefault="00FE2F36" w:rsidP="00FE2F36">
      <w:pPr>
        <w:pStyle w:val="TopicsCoveredbox"/>
      </w:pPr>
      <w:r>
        <w:t>Topics Covered In This Chapter:</w:t>
      </w:r>
    </w:p>
    <w:p w:rsidR="00FE2F36" w:rsidRDefault="00FE2F36" w:rsidP="00FE2F36">
      <w:pPr>
        <w:pStyle w:val="TopicsCoveredbox"/>
        <w:numPr>
          <w:ilvl w:val="0"/>
          <w:numId w:val="1"/>
        </w:numPr>
      </w:pPr>
      <w:r>
        <w:t>Integers and Floating Point Numbers</w:t>
      </w:r>
    </w:p>
    <w:p w:rsidR="00FE2F36" w:rsidRDefault="00FE2F36" w:rsidP="00FE2F36">
      <w:pPr>
        <w:pStyle w:val="TopicsCoveredbox"/>
        <w:numPr>
          <w:ilvl w:val="0"/>
          <w:numId w:val="1"/>
        </w:numPr>
      </w:pPr>
      <w:r>
        <w:t>Expressions</w:t>
      </w:r>
    </w:p>
    <w:p w:rsidR="00FE2F36" w:rsidRDefault="00FE2F36" w:rsidP="00FE2F36">
      <w:pPr>
        <w:pStyle w:val="TopicsCoveredbox"/>
        <w:numPr>
          <w:ilvl w:val="0"/>
          <w:numId w:val="1"/>
        </w:numPr>
      </w:pPr>
      <w:r>
        <w:t>Values</w:t>
      </w:r>
    </w:p>
    <w:p w:rsidR="00FE2F36" w:rsidRDefault="00FE2F36" w:rsidP="00FE2F36">
      <w:pPr>
        <w:pStyle w:val="TopicsCoveredbox"/>
        <w:numPr>
          <w:ilvl w:val="0"/>
          <w:numId w:val="1"/>
        </w:numPr>
      </w:pPr>
      <w:r>
        <w:t>Operators</w:t>
      </w:r>
    </w:p>
    <w:p w:rsidR="00FE2F36" w:rsidRDefault="00FE2F36" w:rsidP="00FE2F36">
      <w:pPr>
        <w:pStyle w:val="TopicsCoveredbox"/>
        <w:numPr>
          <w:ilvl w:val="0"/>
          <w:numId w:val="1"/>
        </w:numPr>
      </w:pPr>
      <w:r>
        <w:t>Evaluating Expressions</w:t>
      </w:r>
    </w:p>
    <w:p w:rsidR="00FE2F36" w:rsidRDefault="00FE2F36" w:rsidP="00FE2F36">
      <w:pPr>
        <w:pStyle w:val="TopicsCoveredbox"/>
        <w:numPr>
          <w:ilvl w:val="0"/>
          <w:numId w:val="1"/>
        </w:numPr>
      </w:pPr>
      <w:r>
        <w:t>Storing Values in Variables</w:t>
      </w:r>
    </w:p>
    <w:p w:rsidR="00FE2F36" w:rsidRDefault="00FE2F36" w:rsidP="00FE2F36">
      <w:pPr>
        <w:pStyle w:val="Body"/>
      </w:pPr>
      <w:r>
        <w:t>Before you can make games, you need to learn a few basic programming concepts. You won’t make games in this chapter, but learning these concepts is the first step to programming video games. You’ll start by learning how to use Python’s interactive shell.</w:t>
      </w:r>
    </w:p>
    <w:p w:rsidR="00FE2F36" w:rsidRDefault="00FE2F36" w:rsidP="00FE2F36">
      <w:pPr>
        <w:pStyle w:val="Heading2"/>
      </w:pPr>
      <w:bookmarkStart w:id="1" w:name="_Toc405145040"/>
      <w:r>
        <w:t>Some Simple Math Stuff</w:t>
      </w:r>
      <w:bookmarkEnd w:id="1"/>
    </w:p>
    <w:p w:rsidR="00FE2F36" w:rsidRDefault="00FE2F36" w:rsidP="00FE2F36">
      <w:pPr>
        <w:pStyle w:val="Body"/>
      </w:pPr>
      <w:r>
        <w:t xml:space="preserve">Open IDLE using the steps in Chapter 1, then get Python to solve some simple math stuff. The interactive shell can work just like a calculator. Type </w:t>
      </w:r>
      <w:r w:rsidRPr="00DC2586">
        <w:rPr>
          <w:rStyle w:val="Literal"/>
        </w:rPr>
        <w:t>2</w:t>
      </w:r>
      <w:r>
        <w:rPr>
          <w:rStyle w:val="Literal"/>
        </w:rPr>
        <w:t xml:space="preserve"> </w:t>
      </w:r>
      <w:r w:rsidRPr="00DC2586">
        <w:rPr>
          <w:rStyle w:val="Literal"/>
        </w:rPr>
        <w:t>+</w:t>
      </w:r>
      <w:r>
        <w:rPr>
          <w:rStyle w:val="Literal"/>
        </w:rPr>
        <w:t xml:space="preserve"> </w:t>
      </w:r>
      <w:r w:rsidRPr="00DC2586">
        <w:rPr>
          <w:rStyle w:val="Literal"/>
        </w:rPr>
        <w:t>2</w:t>
      </w:r>
      <w:r>
        <w:t xml:space="preserve"> into the interactive shell at the </w:t>
      </w:r>
      <w:r w:rsidRPr="00EB6897">
        <w:rPr>
          <w:rStyle w:val="Literal"/>
        </w:rPr>
        <w:t>&gt;&gt;&gt;</w:t>
      </w:r>
      <w:r>
        <w:t xml:space="preserve"> prompt and press the </w:t>
      </w:r>
      <w:r>
        <w:rPr>
          <w:rStyle w:val="Keycap"/>
        </w:rPr>
        <w:t>enter</w:t>
      </w:r>
      <w:r>
        <w:t xml:space="preserve"> key on your keyboard. (On some keyboards, this is the </w:t>
      </w:r>
      <w:r>
        <w:rPr>
          <w:rStyle w:val="Keycap"/>
        </w:rPr>
        <w:t>return</w:t>
      </w:r>
      <w:r>
        <w:t xml:space="preserve"> key.) Figure 2-1 shows how the interactive shell responds with the number </w:t>
      </w:r>
      <w:r w:rsidRPr="00133885">
        <w:rPr>
          <w:rStyle w:val="Literal"/>
        </w:rPr>
        <w:t>4</w:t>
      </w:r>
      <w:r>
        <w:t>.</w:t>
      </w:r>
    </w:p>
    <w:p w:rsidR="00FE2F36" w:rsidRDefault="00FE2F36" w:rsidP="00FE2F36">
      <w:pPr>
        <w:jc w:val="center"/>
      </w:pPr>
      <w:r>
        <w:rPr>
          <w:noProof/>
        </w:rPr>
        <w:drawing>
          <wp:inline distT="0" distB="0" distL="0" distR="0" wp14:anchorId="6D5CAE9F" wp14:editId="17A3F86F">
            <wp:extent cx="2768272" cy="13384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2plus2.png"/>
                    <pic:cNvPicPr/>
                  </pic:nvPicPr>
                  <pic:blipFill>
                    <a:blip r:embed="rId9">
                      <a:extLst>
                        <a:ext uri="{28A0092B-C50C-407E-A947-70E740481C1C}">
                          <a14:useLocalDpi xmlns:a14="http://schemas.microsoft.com/office/drawing/2010/main" val="0"/>
                        </a:ext>
                      </a:extLst>
                    </a:blip>
                    <a:stretch>
                      <a:fillRect/>
                    </a:stretch>
                  </pic:blipFill>
                  <pic:spPr>
                    <a:xfrm>
                      <a:off x="0" y="0"/>
                      <a:ext cx="2768272" cy="1338414"/>
                    </a:xfrm>
                    <a:prstGeom prst="rect">
                      <a:avLst/>
                    </a:prstGeom>
                  </pic:spPr>
                </pic:pic>
              </a:graphicData>
            </a:graphic>
          </wp:inline>
        </w:drawing>
      </w:r>
    </w:p>
    <w:p w:rsidR="00FE2F36" w:rsidRDefault="00FE2F36" w:rsidP="00FE2F36">
      <w:pPr>
        <w:pStyle w:val="Caption"/>
      </w:pPr>
      <w:r>
        <w:t>Figure 2-1: Enter 2+2 into the interactive shell.</w:t>
      </w:r>
    </w:p>
    <w:p w:rsidR="00FE2F36" w:rsidRDefault="00FE2F36" w:rsidP="00FE2F36">
      <w:pPr>
        <w:pStyle w:val="Body"/>
      </w:pPr>
      <w:r>
        <w:t xml:space="preserve">This math problem is a simple programming instruction. The + sign tells the computer to add the numbers 2 and 2. Table 2-1 lists the other math symbols available in Python. The - sign will subtract numbers. The * asterisk will multiply numbers. The / slash will divide numbers. </w:t>
      </w:r>
    </w:p>
    <w:p w:rsidR="00FE2F36" w:rsidRDefault="00FE2F36" w:rsidP="00FE2F36">
      <w:pPr>
        <w:pStyle w:val="Body"/>
      </w:pPr>
    </w:p>
    <w:p w:rsidR="00FE2F36" w:rsidRDefault="00FE2F36" w:rsidP="00FE2F36">
      <w:pPr>
        <w:pStyle w:val="TableListing"/>
      </w:pPr>
      <w:r>
        <w:lastRenderedPageBreak/>
        <w:t>Table 2-1: The various math operators in Python.</w:t>
      </w:r>
    </w:p>
    <w:tbl>
      <w:tblPr>
        <w:tblW w:w="0" w:type="auto"/>
        <w:jc w:val="center"/>
        <w:tblLook w:val="04A0" w:firstRow="1" w:lastRow="0" w:firstColumn="1" w:lastColumn="0" w:noHBand="0" w:noVBand="1"/>
      </w:tblPr>
      <w:tblGrid>
        <w:gridCol w:w="1291"/>
        <w:gridCol w:w="1453"/>
      </w:tblGrid>
      <w:tr w:rsidR="00FE2F36" w:rsidTr="00D56B10">
        <w:trPr>
          <w:trHeight w:val="262"/>
          <w:jc w:val="center"/>
        </w:trPr>
        <w:tc>
          <w:tcPr>
            <w:tcW w:w="1291" w:type="dxa"/>
            <w:tcBorders>
              <w:top w:val="double" w:sz="4" w:space="0" w:color="auto"/>
              <w:bottom w:val="single" w:sz="4" w:space="0" w:color="auto"/>
            </w:tcBorders>
          </w:tcPr>
          <w:p w:rsidR="00FE2F36" w:rsidRDefault="00FE2F36" w:rsidP="00D56B10">
            <w:pPr>
              <w:pStyle w:val="TableHeading"/>
              <w:keepNext/>
            </w:pPr>
            <w:r>
              <w:t>Operator</w:t>
            </w:r>
          </w:p>
        </w:tc>
        <w:tc>
          <w:tcPr>
            <w:tcW w:w="1291" w:type="dxa"/>
            <w:tcBorders>
              <w:top w:val="double" w:sz="4" w:space="0" w:color="auto"/>
              <w:bottom w:val="single" w:sz="4" w:space="0" w:color="auto"/>
            </w:tcBorders>
          </w:tcPr>
          <w:p w:rsidR="00FE2F36" w:rsidRDefault="00FE2F36" w:rsidP="00D56B10">
            <w:pPr>
              <w:pStyle w:val="TableHeading"/>
              <w:keepNext/>
            </w:pPr>
            <w:r>
              <w:t>Operation</w:t>
            </w:r>
          </w:p>
        </w:tc>
      </w:tr>
      <w:tr w:rsidR="00FE2F36" w:rsidTr="00D56B10">
        <w:trPr>
          <w:trHeight w:val="262"/>
          <w:jc w:val="center"/>
        </w:trPr>
        <w:tc>
          <w:tcPr>
            <w:tcW w:w="1291" w:type="dxa"/>
            <w:tcBorders>
              <w:top w:val="single" w:sz="4" w:space="0" w:color="auto"/>
            </w:tcBorders>
          </w:tcPr>
          <w:p w:rsidR="00FE2F36" w:rsidRDefault="00FE2F36" w:rsidP="00D56B10">
            <w:pPr>
              <w:pStyle w:val="TableListing"/>
              <w:keepNext/>
            </w:pPr>
            <w:r>
              <w:t>+</w:t>
            </w:r>
          </w:p>
        </w:tc>
        <w:tc>
          <w:tcPr>
            <w:tcW w:w="1291" w:type="dxa"/>
            <w:tcBorders>
              <w:top w:val="single" w:sz="4" w:space="0" w:color="auto"/>
            </w:tcBorders>
          </w:tcPr>
          <w:p w:rsidR="00FE2F36" w:rsidRDefault="00FE2F36" w:rsidP="00D56B10">
            <w:pPr>
              <w:pStyle w:val="TableListing"/>
              <w:keepNext/>
            </w:pPr>
            <w:r>
              <w:t>addition</w:t>
            </w:r>
          </w:p>
        </w:tc>
      </w:tr>
      <w:tr w:rsidR="00FE2F36" w:rsidTr="00D56B10">
        <w:trPr>
          <w:trHeight w:val="247"/>
          <w:jc w:val="center"/>
        </w:trPr>
        <w:tc>
          <w:tcPr>
            <w:tcW w:w="1291" w:type="dxa"/>
          </w:tcPr>
          <w:p w:rsidR="00FE2F36" w:rsidRDefault="00FE2F36" w:rsidP="00D56B10">
            <w:pPr>
              <w:pStyle w:val="TableListing"/>
              <w:keepNext/>
            </w:pPr>
            <w:r>
              <w:t>-</w:t>
            </w:r>
          </w:p>
        </w:tc>
        <w:tc>
          <w:tcPr>
            <w:tcW w:w="1291" w:type="dxa"/>
          </w:tcPr>
          <w:p w:rsidR="00FE2F36" w:rsidRDefault="00FE2F36" w:rsidP="00D56B10">
            <w:pPr>
              <w:pStyle w:val="TableListing"/>
              <w:keepNext/>
            </w:pPr>
            <w:r>
              <w:t>subtraction</w:t>
            </w:r>
          </w:p>
        </w:tc>
      </w:tr>
      <w:tr w:rsidR="00FE2F36" w:rsidTr="00D56B10">
        <w:trPr>
          <w:trHeight w:val="262"/>
          <w:jc w:val="center"/>
        </w:trPr>
        <w:tc>
          <w:tcPr>
            <w:tcW w:w="1291" w:type="dxa"/>
          </w:tcPr>
          <w:p w:rsidR="00FE2F36" w:rsidRDefault="00FE2F36" w:rsidP="00D56B10">
            <w:pPr>
              <w:pStyle w:val="TableListing"/>
              <w:keepNext/>
            </w:pPr>
            <w:r>
              <w:t>*</w:t>
            </w:r>
          </w:p>
        </w:tc>
        <w:tc>
          <w:tcPr>
            <w:tcW w:w="1291" w:type="dxa"/>
          </w:tcPr>
          <w:p w:rsidR="00FE2F36" w:rsidRDefault="00FE2F36" w:rsidP="00D56B10">
            <w:pPr>
              <w:pStyle w:val="TableListing"/>
              <w:keepNext/>
            </w:pPr>
            <w:r>
              <w:t>multiplication</w:t>
            </w:r>
          </w:p>
        </w:tc>
      </w:tr>
      <w:tr w:rsidR="00FE2F36" w:rsidTr="00D56B10">
        <w:trPr>
          <w:trHeight w:val="262"/>
          <w:jc w:val="center"/>
        </w:trPr>
        <w:tc>
          <w:tcPr>
            <w:tcW w:w="1291" w:type="dxa"/>
            <w:tcBorders>
              <w:bottom w:val="double" w:sz="4" w:space="0" w:color="auto"/>
            </w:tcBorders>
          </w:tcPr>
          <w:p w:rsidR="00FE2F36" w:rsidRDefault="00FE2F36" w:rsidP="00D56B10">
            <w:pPr>
              <w:pStyle w:val="TableListing"/>
            </w:pPr>
            <w:r>
              <w:t>/</w:t>
            </w:r>
          </w:p>
        </w:tc>
        <w:tc>
          <w:tcPr>
            <w:tcW w:w="1291" w:type="dxa"/>
            <w:tcBorders>
              <w:bottom w:val="double" w:sz="4" w:space="0" w:color="auto"/>
            </w:tcBorders>
          </w:tcPr>
          <w:p w:rsidR="00FE2F36" w:rsidRDefault="00FE2F36" w:rsidP="00D56B10">
            <w:pPr>
              <w:pStyle w:val="TableListing"/>
            </w:pPr>
            <w:r>
              <w:t>division</w:t>
            </w:r>
          </w:p>
        </w:tc>
      </w:tr>
    </w:tbl>
    <w:p w:rsidR="00FE2F36" w:rsidRDefault="00FE2F36" w:rsidP="00FE2F36"/>
    <w:p w:rsidR="00FE2F36" w:rsidRDefault="00FE2F36" w:rsidP="00FE2F36">
      <w:pPr>
        <w:pStyle w:val="Body"/>
      </w:pPr>
      <w:r>
        <w:t xml:space="preserve">When used in this way, </w:t>
      </w:r>
      <w:r w:rsidRPr="00FE43DC">
        <w:rPr>
          <w:rStyle w:val="Literal"/>
        </w:rPr>
        <w:t>+</w:t>
      </w:r>
      <w:r>
        <w:t xml:space="preserve">, </w:t>
      </w:r>
      <w:r>
        <w:rPr>
          <w:rStyle w:val="Literal"/>
        </w:rPr>
        <w:t>-</w:t>
      </w:r>
      <w:r>
        <w:t xml:space="preserve">, </w:t>
      </w:r>
      <w:r w:rsidRPr="00FE43DC">
        <w:rPr>
          <w:rStyle w:val="Literal"/>
        </w:rPr>
        <w:t>*</w:t>
      </w:r>
      <w:r>
        <w:t xml:space="preserve">, and </w:t>
      </w:r>
      <w:r w:rsidRPr="00FE43DC">
        <w:rPr>
          <w:rStyle w:val="Literal"/>
        </w:rPr>
        <w:t>/</w:t>
      </w:r>
      <w:r>
        <w:t xml:space="preserve"> are called </w:t>
      </w:r>
      <w:r w:rsidRPr="00DC2586">
        <w:rPr>
          <w:rStyle w:val="Definition"/>
        </w:rPr>
        <w:t>operators</w:t>
      </w:r>
      <w:r>
        <w:t>. Operators tell Python what to do with the numbers surrounding them.</w:t>
      </w:r>
    </w:p>
    <w:p w:rsidR="00FE2F36" w:rsidRDefault="00FE2F36" w:rsidP="00FE2F36">
      <w:pPr>
        <w:pStyle w:val="Non-TOCHeading3"/>
      </w:pPr>
      <w:r>
        <w:t>Integers and Floating Point Numbers</w:t>
      </w:r>
    </w:p>
    <w:p w:rsidR="00FE2F36" w:rsidRDefault="00FE2F36" w:rsidP="00FE2F36">
      <w:pPr>
        <w:pStyle w:val="Body"/>
      </w:pPr>
      <w:r>
        <w:rPr>
          <w:rStyle w:val="Definition"/>
        </w:rPr>
        <w:t>I</w:t>
      </w:r>
      <w:r w:rsidRPr="00DC2586">
        <w:rPr>
          <w:rStyle w:val="Definition"/>
        </w:rPr>
        <w:t>ntegers</w:t>
      </w:r>
      <w:r w:rsidRPr="00125A83">
        <w:t xml:space="preserve"> </w:t>
      </w:r>
      <w:r>
        <w:t>(</w:t>
      </w:r>
      <w:r w:rsidRPr="00125A83">
        <w:t xml:space="preserve">or </w:t>
      </w:r>
      <w:r>
        <w:rPr>
          <w:rStyle w:val="Definition"/>
        </w:rPr>
        <w:t>ints</w:t>
      </w:r>
      <w:r w:rsidRPr="006C6DEA">
        <w:t xml:space="preserve"> </w:t>
      </w:r>
      <w:r>
        <w:t xml:space="preserve">for short) </w:t>
      </w:r>
      <w:r w:rsidRPr="006C6DEA">
        <w:t>are whole numbers such as 4, 99, and 0</w:t>
      </w:r>
      <w:r>
        <w:t xml:space="preserve">. </w:t>
      </w:r>
      <w:r>
        <w:rPr>
          <w:rStyle w:val="Definition"/>
        </w:rPr>
        <w:t>F</w:t>
      </w:r>
      <w:r w:rsidRPr="00DC2586">
        <w:rPr>
          <w:rStyle w:val="Definition"/>
        </w:rPr>
        <w:t>loating point numbers</w:t>
      </w:r>
      <w:r>
        <w:t xml:space="preserve"> (</w:t>
      </w:r>
      <w:r w:rsidRPr="00125A83">
        <w:t xml:space="preserve">or </w:t>
      </w:r>
      <w:r>
        <w:rPr>
          <w:rStyle w:val="Definition"/>
        </w:rPr>
        <w:t>floats</w:t>
      </w:r>
      <w:r w:rsidRPr="00125A83">
        <w:t xml:space="preserve"> </w:t>
      </w:r>
      <w:r>
        <w:t xml:space="preserve">for short) are fractions or numbers with decimal points like 3.5, 42.1 and 5.0. In Python, the number 5 is an integer, but 5.0 is a float. These numbers are called </w:t>
      </w:r>
      <w:r w:rsidRPr="005213FE">
        <w:rPr>
          <w:rStyle w:val="Definition"/>
        </w:rPr>
        <w:t>values</w:t>
      </w:r>
      <w:r>
        <w:t>.</w:t>
      </w:r>
    </w:p>
    <w:p w:rsidR="00FE2F36" w:rsidRDefault="00FE2F36" w:rsidP="00FE2F36">
      <w:pPr>
        <w:pStyle w:val="Non-TOCHeading3"/>
      </w:pPr>
      <w:r>
        <w:t>Expressions</w:t>
      </w:r>
    </w:p>
    <w:p w:rsidR="00FE2F36" w:rsidRDefault="00FE2F36" w:rsidP="00FE2F36">
      <w:pPr>
        <w:pStyle w:val="Body"/>
      </w:pPr>
      <w:r>
        <w:t xml:space="preserve">These math problems are examples of expressions. Computers can solve millions of these problems in seconds. </w:t>
      </w:r>
      <w:r w:rsidRPr="005213FE">
        <w:rPr>
          <w:rStyle w:val="Definition"/>
        </w:rPr>
        <w:t>Expressions</w:t>
      </w:r>
      <w:r>
        <w:t xml:space="preserve"> are made up of </w:t>
      </w:r>
      <w:r w:rsidRPr="005213FE">
        <w:t>values</w:t>
      </w:r>
      <w:r>
        <w:t xml:space="preserve"> (the numbers) connected by </w:t>
      </w:r>
      <w:r w:rsidRPr="005213FE">
        <w:t>operators</w:t>
      </w:r>
      <w:r>
        <w:t xml:space="preserve"> (the math signs). Try entering some of these math problems into the interactive shell, pressing the </w:t>
      </w:r>
      <w:r w:rsidRPr="00FE43DC">
        <w:rPr>
          <w:rStyle w:val="Keycap"/>
        </w:rPr>
        <w:t>enter</w:t>
      </w:r>
      <w:r>
        <w:t xml:space="preserve"> key after each one.</w:t>
      </w:r>
    </w:p>
    <w:p w:rsidR="00FE2F36" w:rsidRDefault="00FE2F36" w:rsidP="00FE2F36">
      <w:pPr>
        <w:pStyle w:val="CodeExample"/>
      </w:pPr>
      <w:r>
        <w:t>2+2+2+2+2</w:t>
      </w:r>
    </w:p>
    <w:p w:rsidR="00FE2F36" w:rsidRDefault="00FE2F36" w:rsidP="00FE2F36">
      <w:pPr>
        <w:pStyle w:val="CodeExample"/>
      </w:pPr>
      <w:r>
        <w:t>8*6</w:t>
      </w:r>
    </w:p>
    <w:p w:rsidR="00FE2F36" w:rsidRDefault="00FE2F36" w:rsidP="00FE2F36">
      <w:pPr>
        <w:pStyle w:val="CodeExample"/>
      </w:pPr>
      <w:r>
        <w:t>10-5+6</w:t>
      </w:r>
    </w:p>
    <w:p w:rsidR="00FE2F36" w:rsidRDefault="00FE2F36" w:rsidP="00FE2F36">
      <w:pPr>
        <w:pStyle w:val="CodeExample"/>
      </w:pPr>
      <w:r>
        <w:t>2  +       2</w:t>
      </w:r>
    </w:p>
    <w:p w:rsidR="00FE2F36" w:rsidRDefault="00FE2F36" w:rsidP="00FE2F36">
      <w:pPr>
        <w:pStyle w:val="Body"/>
      </w:pPr>
      <w:r>
        <w:t>After you type in the above instructions, the interactive shell will look like Figure 2-2.</w:t>
      </w:r>
    </w:p>
    <w:p w:rsidR="00FE2F36" w:rsidRDefault="00FE2F36" w:rsidP="00FE2F36">
      <w:pPr>
        <w:jc w:val="center"/>
      </w:pPr>
      <w:r>
        <w:rPr>
          <w:noProof/>
        </w:rPr>
        <w:drawing>
          <wp:inline distT="0" distB="0" distL="0" distR="0" wp14:anchorId="2C56DEB8" wp14:editId="1BAB1190">
            <wp:extent cx="2947004" cy="166678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mathproblems.png"/>
                    <pic:cNvPicPr/>
                  </pic:nvPicPr>
                  <pic:blipFill>
                    <a:blip r:embed="rId10">
                      <a:extLst>
                        <a:ext uri="{28A0092B-C50C-407E-A947-70E740481C1C}">
                          <a14:useLocalDpi xmlns:a14="http://schemas.microsoft.com/office/drawing/2010/main" val="0"/>
                        </a:ext>
                      </a:extLst>
                    </a:blip>
                    <a:stretch>
                      <a:fillRect/>
                    </a:stretch>
                  </pic:blipFill>
                  <pic:spPr>
                    <a:xfrm>
                      <a:off x="0" y="0"/>
                      <a:ext cx="2947004" cy="1666782"/>
                    </a:xfrm>
                    <a:prstGeom prst="rect">
                      <a:avLst/>
                    </a:prstGeom>
                  </pic:spPr>
                </pic:pic>
              </a:graphicData>
            </a:graphic>
          </wp:inline>
        </w:drawing>
      </w:r>
    </w:p>
    <w:p w:rsidR="00FE2F36" w:rsidRDefault="00FE2F36" w:rsidP="00FE2F36">
      <w:pPr>
        <w:pStyle w:val="Caption"/>
      </w:pPr>
      <w:r>
        <w:t>Figure 2-2: What the IDLE window looks like after entering instructions.</w:t>
      </w:r>
    </w:p>
    <w:p w:rsidR="00FE2F36" w:rsidRDefault="00FE2F36" w:rsidP="00FE2F36">
      <w:pPr>
        <w:jc w:val="center"/>
      </w:pPr>
      <w:r>
        <w:rPr>
          <w:noProof/>
        </w:rPr>
        <w:lastRenderedPageBreak/>
        <w:drawing>
          <wp:inline distT="0" distB="0" distL="0" distR="0" wp14:anchorId="6FE19DF9" wp14:editId="3D765A09">
            <wp:extent cx="1668780" cy="120780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express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5846" cy="1205679"/>
                    </a:xfrm>
                    <a:prstGeom prst="rect">
                      <a:avLst/>
                    </a:prstGeom>
                  </pic:spPr>
                </pic:pic>
              </a:graphicData>
            </a:graphic>
          </wp:inline>
        </w:drawing>
      </w:r>
    </w:p>
    <w:p w:rsidR="00FE2F36" w:rsidRDefault="00FE2F36" w:rsidP="00FE2F36">
      <w:pPr>
        <w:pStyle w:val="Caption"/>
      </w:pPr>
      <w:r>
        <w:t>Figure 2-3: An expression is a made up of values and operators.</w:t>
      </w:r>
    </w:p>
    <w:p w:rsidR="00FE2F36" w:rsidRDefault="00FE2F36" w:rsidP="00FE2F36">
      <w:pPr>
        <w:pStyle w:val="Body"/>
      </w:pPr>
      <w:r>
        <w:t xml:space="preserve">In the </w:t>
      </w:r>
      <w:r w:rsidRPr="00125A83">
        <w:rPr>
          <w:rStyle w:val="Literal"/>
        </w:rPr>
        <w:t>2  +       2</w:t>
      </w:r>
      <w:r>
        <w:t xml:space="preserve"> example, notice that there can be any amount of spaces between the values and operators. However, always start instructions at the beginning of the line when entering them into the interactive shell.</w:t>
      </w:r>
    </w:p>
    <w:p w:rsidR="00FE2F36" w:rsidRDefault="00FE2F36" w:rsidP="00FE2F36">
      <w:pPr>
        <w:pStyle w:val="Heading2"/>
      </w:pPr>
      <w:bookmarkStart w:id="2" w:name="_Toc405145041"/>
      <w:r>
        <w:t>Evaluating Expressions</w:t>
      </w:r>
      <w:bookmarkEnd w:id="2"/>
    </w:p>
    <w:p w:rsidR="00FE2F36" w:rsidRDefault="00FE2F36" w:rsidP="00FE2F36">
      <w:pPr>
        <w:pStyle w:val="Body"/>
      </w:pPr>
      <w:r>
        <w:t xml:space="preserve">When a computer solves the expression </w:t>
      </w:r>
      <w:r w:rsidRPr="009649BC">
        <w:rPr>
          <w:rStyle w:val="Literal"/>
        </w:rPr>
        <w:t>10 + 5</w:t>
      </w:r>
      <w:r>
        <w:t xml:space="preserve"> and gets the value </w:t>
      </w:r>
      <w:r w:rsidRPr="009649BC">
        <w:rPr>
          <w:rStyle w:val="Literal"/>
        </w:rPr>
        <w:t>15</w:t>
      </w:r>
      <w:r>
        <w:t xml:space="preserve">, it has </w:t>
      </w:r>
      <w:r w:rsidRPr="009649BC">
        <w:rPr>
          <w:rStyle w:val="Definition"/>
        </w:rPr>
        <w:t>evaluated</w:t>
      </w:r>
      <w:r>
        <w:t xml:space="preserve"> the expression. Evaluating an expression </w:t>
      </w:r>
      <w:r w:rsidRPr="005213FE">
        <w:rPr>
          <w:rStyle w:val="Emphasis"/>
        </w:rPr>
        <w:t>reduces the it to a single value</w:t>
      </w:r>
      <w:r>
        <w:t xml:space="preserve">, just like solving a math problem reduces the problem to a single number: the answer. The expressions </w:t>
      </w:r>
      <w:r w:rsidRPr="009649BC">
        <w:rPr>
          <w:rStyle w:val="Literal"/>
        </w:rPr>
        <w:t>10 + 5</w:t>
      </w:r>
      <w:r>
        <w:t xml:space="preserve"> and </w:t>
      </w:r>
      <w:r w:rsidRPr="009649BC">
        <w:rPr>
          <w:rStyle w:val="Literal"/>
        </w:rPr>
        <w:t>10 + 3 + 2</w:t>
      </w:r>
      <w:r>
        <w:t xml:space="preserve"> both evaluate to </w:t>
      </w:r>
      <w:r w:rsidRPr="009649BC">
        <w:rPr>
          <w:rStyle w:val="Literal"/>
        </w:rPr>
        <w:t>15</w:t>
      </w:r>
      <w:r>
        <w:t>.</w:t>
      </w:r>
    </w:p>
    <w:p w:rsidR="00FE2F36" w:rsidRDefault="00FE2F36" w:rsidP="00FE2F36">
      <w:pPr>
        <w:pStyle w:val="Body"/>
      </w:pPr>
      <w:r>
        <w:t xml:space="preserve">Expressions can be of any size, but they will always evaluate down to a single value. Even single values are expressions: The expression </w:t>
      </w:r>
      <w:r w:rsidRPr="009649BC">
        <w:rPr>
          <w:rStyle w:val="Literal"/>
        </w:rPr>
        <w:t>15</w:t>
      </w:r>
      <w:r>
        <w:t xml:space="preserve"> evaluates to the value </w:t>
      </w:r>
      <w:r w:rsidRPr="009649BC">
        <w:rPr>
          <w:rStyle w:val="Literal"/>
        </w:rPr>
        <w:t>15</w:t>
      </w:r>
      <w:r>
        <w:t xml:space="preserve">. For example, the expression </w:t>
      </w:r>
      <w:r>
        <w:rPr>
          <w:rStyle w:val="Literal"/>
        </w:rPr>
        <w:t xml:space="preserve">8 * 3 / 2 + 2 + 7 </w:t>
      </w:r>
      <w:r w:rsidRPr="00125A83">
        <w:rPr>
          <w:rStyle w:val="Literal"/>
        </w:rPr>
        <w:t>-</w:t>
      </w:r>
      <w:r>
        <w:rPr>
          <w:rStyle w:val="Literal"/>
        </w:rPr>
        <w:t xml:space="preserve"> 9</w:t>
      </w:r>
      <w:r w:rsidRPr="00125A83">
        <w:t xml:space="preserve"> will evaluate down </w:t>
      </w:r>
      <w:r>
        <w:t xml:space="preserve">to the value </w:t>
      </w:r>
      <w:r w:rsidRPr="00125A83">
        <w:rPr>
          <w:rStyle w:val="Literal"/>
        </w:rPr>
        <w:t>12.0</w:t>
      </w:r>
      <w:r>
        <w:t xml:space="preserve"> through the following steps:</w:t>
      </w:r>
    </w:p>
    <w:p w:rsidR="00FE2F36" w:rsidRDefault="00FE2F36" w:rsidP="00FE2F36">
      <w:pPr>
        <w:pStyle w:val="CodeExample"/>
        <w:rPr>
          <w:rStyle w:val="Literal"/>
        </w:rPr>
      </w:pPr>
      <w:r w:rsidRPr="00125A83">
        <w:rPr>
          <w:rStyle w:val="Literal"/>
        </w:rPr>
        <w:t xml:space="preserve">8 * 3 / 2 + 2 + 7 </w:t>
      </w:r>
      <w:r>
        <w:rPr>
          <w:rStyle w:val="Literal"/>
        </w:rPr>
        <w:t>–</w:t>
      </w:r>
      <w:r w:rsidRPr="00125A83">
        <w:rPr>
          <w:rStyle w:val="Literal"/>
        </w:rPr>
        <w:t xml:space="preserve"> 9</w:t>
      </w:r>
    </w:p>
    <w:p w:rsidR="00FE2F36" w:rsidRDefault="00FE2F36" w:rsidP="00FE2F36">
      <w:pPr>
        <w:pStyle w:val="CodeExample"/>
        <w:rPr>
          <w:rStyle w:val="Literal"/>
        </w:rPr>
      </w:pPr>
      <w:r>
        <w:rPr>
          <w:rStyle w:val="Literal"/>
        </w:rPr>
        <w:t xml:space="preserve">                  </w:t>
      </w:r>
      <w:r w:rsidRPr="00125A83">
        <w:rPr>
          <w:rStyle w:val="Literal"/>
          <w:rFonts w:ascii="Courier New" w:hAnsi="Courier New" w:cs="Courier New"/>
        </w:rPr>
        <w:t>▼</w:t>
      </w:r>
    </w:p>
    <w:p w:rsidR="00FE2F36" w:rsidRDefault="00FE2F36" w:rsidP="00FE2F36">
      <w:pPr>
        <w:pStyle w:val="CodeExample"/>
        <w:rPr>
          <w:rStyle w:val="Literal"/>
        </w:rPr>
      </w:pPr>
      <w:r>
        <w:rPr>
          <w:rStyle w:val="Literal"/>
        </w:rPr>
        <w:t xml:space="preserve">   24 </w:t>
      </w:r>
      <w:r w:rsidRPr="00125A83">
        <w:rPr>
          <w:rStyle w:val="Literal"/>
        </w:rPr>
        <w:t xml:space="preserve">/ 2 + 2 + 7 </w:t>
      </w:r>
      <w:r>
        <w:rPr>
          <w:rStyle w:val="Literal"/>
        </w:rPr>
        <w:t>–</w:t>
      </w:r>
      <w:r w:rsidRPr="00125A83">
        <w:rPr>
          <w:rStyle w:val="Literal"/>
        </w:rPr>
        <w:t xml:space="preserve"> 9</w:t>
      </w:r>
    </w:p>
    <w:p w:rsidR="00FE2F36" w:rsidRDefault="00FE2F36" w:rsidP="00FE2F36">
      <w:pPr>
        <w:pStyle w:val="CodeExample"/>
      </w:pPr>
      <w:r>
        <w:rPr>
          <w:rStyle w:val="Literal"/>
        </w:rPr>
        <w:t xml:space="preserve">                  </w:t>
      </w:r>
      <w:r w:rsidRPr="00125A83">
        <w:rPr>
          <w:rStyle w:val="Literal"/>
          <w:rFonts w:ascii="Courier New" w:hAnsi="Courier New" w:cs="Courier New"/>
        </w:rPr>
        <w:t>▼</w:t>
      </w:r>
    </w:p>
    <w:p w:rsidR="00FE2F36" w:rsidRDefault="00FE2F36" w:rsidP="00FE2F36">
      <w:pPr>
        <w:pStyle w:val="CodeExample"/>
      </w:pPr>
      <w:r>
        <w:t xml:space="preserve">     12.0 + 2 + 7 – 9</w:t>
      </w:r>
    </w:p>
    <w:p w:rsidR="00FE2F36" w:rsidRDefault="00FE2F36" w:rsidP="00FE2F36">
      <w:pPr>
        <w:pStyle w:val="CodeExample"/>
      </w:pPr>
      <w:r>
        <w:rPr>
          <w:rStyle w:val="Literal"/>
        </w:rPr>
        <w:t xml:space="preserve">                  </w:t>
      </w:r>
      <w:r w:rsidRPr="00125A83">
        <w:rPr>
          <w:rStyle w:val="Literal"/>
          <w:rFonts w:ascii="Courier New" w:hAnsi="Courier New" w:cs="Courier New"/>
        </w:rPr>
        <w:t>▼</w:t>
      </w:r>
    </w:p>
    <w:p w:rsidR="00FE2F36" w:rsidRDefault="00FE2F36" w:rsidP="00FE2F36">
      <w:pPr>
        <w:pStyle w:val="CodeExample"/>
      </w:pPr>
      <w:r>
        <w:t xml:space="preserve">         14.0 + 7 – 9</w:t>
      </w:r>
    </w:p>
    <w:p w:rsidR="00FE2F36" w:rsidRDefault="00FE2F36" w:rsidP="00FE2F36">
      <w:pPr>
        <w:pStyle w:val="CodeExample"/>
      </w:pPr>
      <w:r>
        <w:rPr>
          <w:rStyle w:val="Literal"/>
        </w:rPr>
        <w:t xml:space="preserve">                  </w:t>
      </w:r>
      <w:r w:rsidRPr="00125A83">
        <w:rPr>
          <w:rStyle w:val="Literal"/>
          <w:rFonts w:ascii="Courier New" w:hAnsi="Courier New" w:cs="Courier New"/>
        </w:rPr>
        <w:t>▼</w:t>
      </w:r>
    </w:p>
    <w:p w:rsidR="00FE2F36" w:rsidRDefault="00FE2F36" w:rsidP="00FE2F36">
      <w:pPr>
        <w:pStyle w:val="CodeExample"/>
      </w:pPr>
      <w:r>
        <w:t xml:space="preserve">             21.0 – 9</w:t>
      </w:r>
    </w:p>
    <w:p w:rsidR="00FE2F36" w:rsidRDefault="00FE2F36" w:rsidP="00FE2F36">
      <w:pPr>
        <w:pStyle w:val="CodeExample"/>
      </w:pPr>
      <w:r>
        <w:rPr>
          <w:rStyle w:val="Literal"/>
        </w:rPr>
        <w:t xml:space="preserve">                  </w:t>
      </w:r>
      <w:r w:rsidRPr="00125A83">
        <w:rPr>
          <w:rStyle w:val="Literal"/>
          <w:rFonts w:ascii="Courier New" w:hAnsi="Courier New" w:cs="Courier New"/>
        </w:rPr>
        <w:t>▼</w:t>
      </w:r>
    </w:p>
    <w:p w:rsidR="00FE2F36" w:rsidRPr="00125A83" w:rsidRDefault="00FE2F36" w:rsidP="00FE2F36">
      <w:pPr>
        <w:pStyle w:val="CodeExample"/>
      </w:pPr>
      <w:r>
        <w:t xml:space="preserve">                 12.0</w:t>
      </w:r>
    </w:p>
    <w:p w:rsidR="00FE2F36" w:rsidRDefault="00FE2F36" w:rsidP="00FE2F36">
      <w:pPr>
        <w:pStyle w:val="Body"/>
      </w:pPr>
      <w:r>
        <w:t>You don’t see all of these steps in the interactive shell. The interactive shell does them and just shows you the results:</w:t>
      </w:r>
    </w:p>
    <w:p w:rsidR="00FE2F36" w:rsidRDefault="00FE2F36" w:rsidP="00FE2F36">
      <w:pPr>
        <w:pStyle w:val="CodeExample"/>
      </w:pPr>
      <w:r>
        <w:t>&gt;&gt;&gt; 8 * 3 / 2 + 2 + 7 - 9</w:t>
      </w:r>
    </w:p>
    <w:p w:rsidR="00FE2F36" w:rsidRDefault="00FE2F36" w:rsidP="00FE2F36">
      <w:pPr>
        <w:pStyle w:val="CodeExample"/>
      </w:pPr>
      <w:r>
        <w:t>12.0</w:t>
      </w:r>
    </w:p>
    <w:p w:rsidR="00FE2F36" w:rsidRDefault="00FE2F36" w:rsidP="00FE2F36">
      <w:pPr>
        <w:pStyle w:val="Body"/>
      </w:pPr>
      <w:r>
        <w:lastRenderedPageBreak/>
        <w:t xml:space="preserve">Notice that the </w:t>
      </w:r>
      <w:r w:rsidRPr="00125A83">
        <w:rPr>
          <w:rStyle w:val="Literal"/>
        </w:rPr>
        <w:t>/</w:t>
      </w:r>
      <w:r>
        <w:t xml:space="preserve"> division operator evaluates to a float value, as in </w:t>
      </w:r>
      <w:r w:rsidRPr="00125A83">
        <w:rPr>
          <w:rStyle w:val="Literal"/>
        </w:rPr>
        <w:t>24 / 2</w:t>
      </w:r>
      <w:r>
        <w:t xml:space="preserve"> evaluating to </w:t>
      </w:r>
      <w:r w:rsidRPr="00125A83">
        <w:rPr>
          <w:rStyle w:val="Literal"/>
        </w:rPr>
        <w:t>12.0</w:t>
      </w:r>
      <w:r>
        <w:t xml:space="preserve">. Math operations with float values also evaluate to float values, as in </w:t>
      </w:r>
      <w:r w:rsidRPr="00125A83">
        <w:rPr>
          <w:rStyle w:val="Literal"/>
        </w:rPr>
        <w:t>12.0 + 2</w:t>
      </w:r>
      <w:r>
        <w:t xml:space="preserve"> evaluating to </w:t>
      </w:r>
      <w:r w:rsidRPr="00125A83">
        <w:rPr>
          <w:rStyle w:val="Literal"/>
        </w:rPr>
        <w:t>14.0</w:t>
      </w:r>
      <w:r>
        <w:t>.</w:t>
      </w:r>
    </w:p>
    <w:p w:rsidR="00FE2F36" w:rsidRDefault="00FE2F36" w:rsidP="00FE2F36">
      <w:pPr>
        <w:pStyle w:val="Non-TOCHeading3"/>
      </w:pPr>
      <w:r>
        <w:t>Syntax Errors</w:t>
      </w:r>
    </w:p>
    <w:p w:rsidR="00FE2F36" w:rsidRDefault="00FE2F36" w:rsidP="00FE2F36">
      <w:pPr>
        <w:pStyle w:val="Body"/>
      </w:pPr>
      <w:r>
        <w:t xml:space="preserve">If you enter </w:t>
      </w:r>
      <w:r w:rsidRPr="009649BC">
        <w:rPr>
          <w:rStyle w:val="Literal"/>
        </w:rPr>
        <w:t>5 +</w:t>
      </w:r>
      <w:r>
        <w:t xml:space="preserve"> into the interactive shell, you’ll get an error message.</w:t>
      </w:r>
    </w:p>
    <w:p w:rsidR="00FE2F36" w:rsidRDefault="00FE2F36" w:rsidP="00FE2F36">
      <w:pPr>
        <w:pStyle w:val="CodeExample"/>
      </w:pPr>
      <w:r>
        <w:t>&gt;&gt;&gt; 5 +</w:t>
      </w:r>
    </w:p>
    <w:p w:rsidR="00FE2F36" w:rsidRDefault="00FE2F36" w:rsidP="00FE2F36">
      <w:pPr>
        <w:pStyle w:val="CodeExample"/>
      </w:pPr>
      <w:r>
        <w:t>SyntaxError: invalid syntax</w:t>
      </w:r>
    </w:p>
    <w:p w:rsidR="00FE2F36" w:rsidRDefault="00FE2F36" w:rsidP="00FE2F36">
      <w:pPr>
        <w:pStyle w:val="Body"/>
      </w:pPr>
      <w:r>
        <w:t xml:space="preserve">This error happened because </w:t>
      </w:r>
      <w:r w:rsidRPr="009649BC">
        <w:rPr>
          <w:rStyle w:val="Literal"/>
        </w:rPr>
        <w:t>5 +</w:t>
      </w:r>
      <w:r>
        <w:t xml:space="preserve"> isn’t an expression. Expressions have values connected by operators. But the + operator expects a value after the </w:t>
      </w:r>
      <w:r w:rsidRPr="00C00C86">
        <w:rPr>
          <w:rStyle w:val="Literal"/>
        </w:rPr>
        <w:t>+</w:t>
      </w:r>
      <w:r>
        <w:t xml:space="preserve"> sign. An error message appears when this value is missing.</w:t>
      </w:r>
    </w:p>
    <w:p w:rsidR="00FE2F36" w:rsidRDefault="00FE2F36" w:rsidP="00FE2F36">
      <w:pPr>
        <w:pStyle w:val="Body"/>
      </w:pPr>
      <w:r w:rsidRPr="009A7F62">
        <w:rPr>
          <w:rStyle w:val="Literal"/>
        </w:rPr>
        <w:t>SyntaxError</w:t>
      </w:r>
      <w:r>
        <w:t xml:space="preserve"> means Python doesn’t understand the instruction because you typed it incorrectly. A lot of computer programming isn’t just telling the computer what to do, but also knowing how to tell it.</w:t>
      </w:r>
    </w:p>
    <w:p w:rsidR="00FE2F36" w:rsidRDefault="00FE2F36" w:rsidP="00FE2F36">
      <w:pPr>
        <w:pStyle w:val="Body"/>
      </w:pPr>
      <w:r>
        <w:t xml:space="preserve">Don’t worry about making mistakes though. Errors don’t damage your computer. Just retype the instruction correctly into the interactive shell at the next </w:t>
      </w:r>
      <w:r w:rsidRPr="00125A83">
        <w:rPr>
          <w:rStyle w:val="Literal"/>
        </w:rPr>
        <w:t>&gt;&gt;&gt;</w:t>
      </w:r>
      <w:r>
        <w:t xml:space="preserve"> prompt.</w:t>
      </w:r>
    </w:p>
    <w:p w:rsidR="00FE2F36" w:rsidRDefault="00FE2F36" w:rsidP="00FE2F36">
      <w:pPr>
        <w:pStyle w:val="Heading2"/>
      </w:pPr>
      <w:bookmarkStart w:id="3" w:name="_Toc405145042"/>
      <w:r>
        <w:t>Storing Values in Variables</w:t>
      </w:r>
      <w:bookmarkEnd w:id="3"/>
    </w:p>
    <w:p w:rsidR="00FE2F36" w:rsidRDefault="00FE2F36" w:rsidP="00FE2F36">
      <w:pPr>
        <w:pStyle w:val="Body"/>
      </w:pPr>
      <w:r>
        <w:t xml:space="preserve">You can save the value an expression evaluates to so you can use it later by storing them in </w:t>
      </w:r>
      <w:r w:rsidRPr="009649BC">
        <w:rPr>
          <w:rStyle w:val="Definition"/>
        </w:rPr>
        <w:t>variables</w:t>
      </w:r>
      <w:r>
        <w:t>. Think of variables like a box that can hold a value.</w:t>
      </w:r>
    </w:p>
    <w:p w:rsidR="00FE2F36" w:rsidRDefault="00FE2F36" w:rsidP="00FE2F36">
      <w:pPr>
        <w:pStyle w:val="Body"/>
      </w:pPr>
      <w:r>
        <w:t xml:space="preserve">An </w:t>
      </w:r>
      <w:r w:rsidRPr="009649BC">
        <w:rPr>
          <w:rStyle w:val="Definition"/>
        </w:rPr>
        <w:t>assignment statement</w:t>
      </w:r>
      <w:r>
        <w:t xml:space="preserve"> instruction will store a value inside a variable. Type the name for the variable, followed by the = sign (called </w:t>
      </w:r>
      <w:r w:rsidRPr="00EB6897">
        <w:t>the</w:t>
      </w:r>
      <w:r w:rsidRPr="009649BC">
        <w:rPr>
          <w:rStyle w:val="Definition"/>
        </w:rPr>
        <w:t xml:space="preserve"> assignment operator</w:t>
      </w:r>
      <w:r>
        <w:t xml:space="preserve">), and then the value to store in the variable. For example, enter </w:t>
      </w:r>
      <w:r w:rsidRPr="009649BC">
        <w:rPr>
          <w:rStyle w:val="Literal"/>
        </w:rPr>
        <w:t>spam = 15</w:t>
      </w:r>
      <w:r>
        <w:t xml:space="preserve"> into the interactive shell:</w:t>
      </w:r>
    </w:p>
    <w:p w:rsidR="00FE2F36" w:rsidRDefault="00FE2F36" w:rsidP="00FE2F36">
      <w:pPr>
        <w:pStyle w:val="CodeExample"/>
      </w:pPr>
      <w:r>
        <w:t>&gt;&gt;&gt; spam = 15</w:t>
      </w:r>
    </w:p>
    <w:p w:rsidR="00FE2F36" w:rsidRDefault="00FE2F36" w:rsidP="00FE2F36">
      <w:pPr>
        <w:pStyle w:val="CodeExample"/>
      </w:pPr>
      <w:r>
        <w:t>&gt;&gt;&gt;</w:t>
      </w:r>
    </w:p>
    <w:p w:rsidR="00FE2F36" w:rsidRDefault="00FE2F36" w:rsidP="00FE2F36">
      <w:pPr>
        <w:pStyle w:val="Body"/>
      </w:pPr>
      <w:r>
        <w:t xml:space="preserve">The </w:t>
      </w:r>
      <w:r w:rsidRPr="00C00C86">
        <w:rPr>
          <w:rStyle w:val="Literal"/>
        </w:rPr>
        <w:t>spam</w:t>
      </w:r>
      <w:r>
        <w:t xml:space="preserve"> variable’s box will have the value </w:t>
      </w:r>
      <w:r w:rsidRPr="00EB6897">
        <w:rPr>
          <w:rStyle w:val="Literal"/>
        </w:rPr>
        <w:t>15</w:t>
      </w:r>
      <w:r>
        <w:t xml:space="preserve"> stored in it, as shown in Figure 2-4. The name “spam” is the label on the box (so Python can tell variables apart) and the value is written on a small note inside the box.</w:t>
      </w:r>
    </w:p>
    <w:p w:rsidR="00FE2F36" w:rsidRDefault="00FE2F36" w:rsidP="00FE2F36">
      <w:pPr>
        <w:pStyle w:val="Body"/>
      </w:pPr>
      <w:r>
        <w:t xml:space="preserve">When you press </w:t>
      </w:r>
      <w:r w:rsidRPr="00125A83">
        <w:rPr>
          <w:rStyle w:val="Keycap"/>
        </w:rPr>
        <w:t>enter</w:t>
      </w:r>
      <w:r>
        <w:t xml:space="preserve"> you won’t see anything in response. In Python, the instruction executed was successful if no error message appears. The </w:t>
      </w:r>
      <w:r w:rsidRPr="00017E26">
        <w:rPr>
          <w:rStyle w:val="Literal"/>
        </w:rPr>
        <w:t>&gt;&gt;&gt;</w:t>
      </w:r>
      <w:r>
        <w:t xml:space="preserve"> prompt will appear so you can type in the next instruction.</w:t>
      </w:r>
    </w:p>
    <w:p w:rsidR="00FE2F36" w:rsidRPr="008F5657" w:rsidRDefault="00FE2F36" w:rsidP="00FE2F36">
      <w:pPr>
        <w:pStyle w:val="Body"/>
      </w:pPr>
    </w:p>
    <w:p w:rsidR="00FE2F36" w:rsidRDefault="00FE2F36" w:rsidP="00FE2F36">
      <w:pPr>
        <w:jc w:val="center"/>
      </w:pPr>
      <w:r>
        <w:rPr>
          <w:noProof/>
        </w:rPr>
        <w:lastRenderedPageBreak/>
        <w:drawing>
          <wp:inline distT="0" distB="0" distL="0" distR="0" wp14:anchorId="65E04921" wp14:editId="68625CBD">
            <wp:extent cx="1844200" cy="164606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2">
                      <a:extLst>
                        <a:ext uri="{28A0092B-C50C-407E-A947-70E740481C1C}">
                          <a14:useLocalDpi xmlns:a14="http://schemas.microsoft.com/office/drawing/2010/main" val="0"/>
                        </a:ext>
                      </a:extLst>
                    </a:blip>
                    <a:stretch>
                      <a:fillRect/>
                    </a:stretch>
                  </pic:blipFill>
                  <pic:spPr>
                    <a:xfrm>
                      <a:off x="0" y="0"/>
                      <a:ext cx="1844200" cy="1646063"/>
                    </a:xfrm>
                    <a:prstGeom prst="rect">
                      <a:avLst/>
                    </a:prstGeom>
                  </pic:spPr>
                </pic:pic>
              </a:graphicData>
            </a:graphic>
          </wp:inline>
        </w:drawing>
      </w:r>
    </w:p>
    <w:p w:rsidR="00FE2F36" w:rsidRDefault="00FE2F36" w:rsidP="00FE2F36">
      <w:pPr>
        <w:pStyle w:val="Caption"/>
      </w:pPr>
      <w:r>
        <w:t>Figure 2-4: Variables are like boxes that can hold values in them.</w:t>
      </w:r>
    </w:p>
    <w:p w:rsidR="00FE2F36" w:rsidRDefault="00FE2F36" w:rsidP="00FE2F36">
      <w:pPr>
        <w:pStyle w:val="Body"/>
      </w:pPr>
      <w:r>
        <w:t xml:space="preserve">Unlike expressions, </w:t>
      </w:r>
      <w:r w:rsidRPr="009649BC">
        <w:rPr>
          <w:rStyle w:val="Definition"/>
        </w:rPr>
        <w:t>statements</w:t>
      </w:r>
      <w:r>
        <w:t xml:space="preserve"> are instructions that do not evaluate to any value. This is why there’s no value displayed on the next line in the interactive shell after </w:t>
      </w:r>
      <w:r w:rsidRPr="005213FE">
        <w:rPr>
          <w:rStyle w:val="Literal"/>
        </w:rPr>
        <w:t>spam = 15</w:t>
      </w:r>
      <w:r>
        <w:t>. If you are confused about which instructions are expressions and which are statements, remember that expressions evaluate to a single value. Any other kind of instruction is a statement.</w:t>
      </w:r>
    </w:p>
    <w:p w:rsidR="00FE2F36" w:rsidRDefault="00FE2F36" w:rsidP="00FE2F36">
      <w:pPr>
        <w:pStyle w:val="Body"/>
      </w:pPr>
      <w:r>
        <w:t xml:space="preserve">Variables store values, not expressions. For example, consider the expression in the statements </w:t>
      </w:r>
      <w:r w:rsidRPr="009649BC">
        <w:rPr>
          <w:rStyle w:val="Literal"/>
        </w:rPr>
        <w:t>spam = 10 + 5</w:t>
      </w:r>
      <w:r>
        <w:t xml:space="preserve"> and </w:t>
      </w:r>
      <w:r w:rsidRPr="00125A83">
        <w:rPr>
          <w:rStyle w:val="Literal"/>
        </w:rPr>
        <w:t>spam = 10 + 7 - 2</w:t>
      </w:r>
      <w:r>
        <w:t xml:space="preserve">. They both evaluate to </w:t>
      </w:r>
      <w:r w:rsidRPr="009649BC">
        <w:rPr>
          <w:rStyle w:val="Literal"/>
        </w:rPr>
        <w:t>15</w:t>
      </w:r>
      <w:r>
        <w:t xml:space="preserve">. The end result is the same: Both assignment statements store the value </w:t>
      </w:r>
      <w:r w:rsidRPr="009649BC">
        <w:rPr>
          <w:rStyle w:val="Literal"/>
        </w:rPr>
        <w:t>15</w:t>
      </w:r>
      <w:r>
        <w:t xml:space="preserve"> in the variable </w:t>
      </w:r>
      <w:r w:rsidRPr="009649BC">
        <w:rPr>
          <w:rStyle w:val="Literal"/>
        </w:rPr>
        <w:t>spam</w:t>
      </w:r>
      <w:r>
        <w:t>.</w:t>
      </w:r>
    </w:p>
    <w:p w:rsidR="00FE2F36" w:rsidRDefault="00FE2F36" w:rsidP="00FE2F36">
      <w:pPr>
        <w:pStyle w:val="Body"/>
      </w:pPr>
      <w:r>
        <w:t>The first time a variable is used in an assignment statement, Python will create that variable. To check what value is in a variable, type the variable name into the interactive shell:</w:t>
      </w:r>
    </w:p>
    <w:p w:rsidR="00FE2F36" w:rsidRDefault="00FE2F36" w:rsidP="00FE2F36">
      <w:pPr>
        <w:pStyle w:val="CodeExample"/>
      </w:pPr>
      <w:r>
        <w:t>&gt;&gt;&gt; spam = 15</w:t>
      </w:r>
    </w:p>
    <w:p w:rsidR="00FE2F36" w:rsidRDefault="00FE2F36" w:rsidP="00FE2F36">
      <w:pPr>
        <w:pStyle w:val="CodeExample"/>
      </w:pPr>
      <w:r>
        <w:t>&gt;&gt;&gt; spam</w:t>
      </w:r>
    </w:p>
    <w:p w:rsidR="00FE2F36" w:rsidRDefault="00FE2F36" w:rsidP="00FE2F36">
      <w:pPr>
        <w:pStyle w:val="CodeExample"/>
      </w:pPr>
      <w:r>
        <w:t>15</w:t>
      </w:r>
    </w:p>
    <w:p w:rsidR="00FE2F36" w:rsidRDefault="00FE2F36" w:rsidP="00FE2F36">
      <w:pPr>
        <w:pStyle w:val="Body"/>
      </w:pPr>
      <w:r>
        <w:t xml:space="preserve">The expression </w:t>
      </w:r>
      <w:r w:rsidRPr="009649BC">
        <w:rPr>
          <w:rStyle w:val="Literal"/>
        </w:rPr>
        <w:t>spam</w:t>
      </w:r>
      <w:r>
        <w:t xml:space="preserve"> evaluates to the value inside the </w:t>
      </w:r>
      <w:r w:rsidRPr="009649BC">
        <w:rPr>
          <w:rStyle w:val="Literal"/>
        </w:rPr>
        <w:t>spam</w:t>
      </w:r>
      <w:r>
        <w:t xml:space="preserve"> variable: </w:t>
      </w:r>
      <w:r w:rsidRPr="009649BC">
        <w:rPr>
          <w:rStyle w:val="Literal"/>
        </w:rPr>
        <w:t>15</w:t>
      </w:r>
      <w:r>
        <w:t>. You can use variables in expressions. Try entering the following in the interactive shell:</w:t>
      </w:r>
    </w:p>
    <w:p w:rsidR="00FE2F36" w:rsidRDefault="00FE2F36" w:rsidP="00FE2F36">
      <w:pPr>
        <w:pStyle w:val="CodeExample"/>
      </w:pPr>
      <w:r>
        <w:t>&gt;&gt;&gt; spam = 15</w:t>
      </w:r>
    </w:p>
    <w:p w:rsidR="00FE2F36" w:rsidRDefault="00FE2F36" w:rsidP="00FE2F36">
      <w:pPr>
        <w:pStyle w:val="CodeExample"/>
      </w:pPr>
      <w:r>
        <w:t>&gt;&gt;&gt; spam + 5</w:t>
      </w:r>
    </w:p>
    <w:p w:rsidR="00FE2F36" w:rsidRDefault="00FE2F36" w:rsidP="00FE2F36">
      <w:pPr>
        <w:pStyle w:val="CodeExample"/>
      </w:pPr>
      <w:r>
        <w:t>20</w:t>
      </w:r>
    </w:p>
    <w:p w:rsidR="00FE2F36" w:rsidRDefault="00FE2F36" w:rsidP="00FE2F36">
      <w:pPr>
        <w:pStyle w:val="Body"/>
      </w:pPr>
      <w:r>
        <w:t xml:space="preserve">You’ve set the value of the variable </w:t>
      </w:r>
      <w:r w:rsidRPr="009649BC">
        <w:rPr>
          <w:rStyle w:val="Literal"/>
        </w:rPr>
        <w:t>spam</w:t>
      </w:r>
      <w:r w:rsidRPr="00D54530">
        <w:t xml:space="preserve"> </w:t>
      </w:r>
      <w:r>
        <w:t xml:space="preserve">to </w:t>
      </w:r>
      <w:r w:rsidRPr="009649BC">
        <w:rPr>
          <w:rStyle w:val="Literal"/>
        </w:rPr>
        <w:t>15</w:t>
      </w:r>
      <w:r>
        <w:t xml:space="preserve">, so writing </w:t>
      </w:r>
      <w:r w:rsidRPr="009649BC">
        <w:rPr>
          <w:rStyle w:val="Literal"/>
        </w:rPr>
        <w:t>spam + 5</w:t>
      </w:r>
      <w:r>
        <w:t xml:space="preserve"> is like writing the expression </w:t>
      </w:r>
      <w:r w:rsidRPr="009649BC">
        <w:rPr>
          <w:rStyle w:val="Literal"/>
        </w:rPr>
        <w:t>15 + 5</w:t>
      </w:r>
      <w:r>
        <w:t xml:space="preserve">. Here are the steps of </w:t>
      </w:r>
      <w:r>
        <w:rPr>
          <w:rStyle w:val="Literal"/>
        </w:rPr>
        <w:t>spam +</w:t>
      </w:r>
      <w:r w:rsidRPr="00EB6897">
        <w:rPr>
          <w:rStyle w:val="Literal"/>
        </w:rPr>
        <w:t xml:space="preserve"> 5</w:t>
      </w:r>
      <w:r>
        <w:t xml:space="preserve"> being evaluated:</w:t>
      </w:r>
    </w:p>
    <w:p w:rsidR="00FE2F36" w:rsidRDefault="00FE2F36" w:rsidP="00FE2F36">
      <w:pPr>
        <w:pStyle w:val="CodeExample"/>
      </w:pPr>
      <w:r>
        <w:t>spam + 5</w:t>
      </w:r>
    </w:p>
    <w:p w:rsidR="00FE2F36" w:rsidRDefault="00FE2F36" w:rsidP="00FE2F36">
      <w:pPr>
        <w:pStyle w:val="CodeExample"/>
      </w:pPr>
      <w:r>
        <w:rPr>
          <w:rStyle w:val="Literal"/>
        </w:rPr>
        <w:t xml:space="preserve">     </w:t>
      </w:r>
      <w:r w:rsidRPr="00125A83">
        <w:rPr>
          <w:rStyle w:val="Literal"/>
          <w:rFonts w:ascii="Courier New" w:hAnsi="Courier New" w:cs="Courier New"/>
        </w:rPr>
        <w:t>▼</w:t>
      </w:r>
    </w:p>
    <w:p w:rsidR="00FE2F36" w:rsidRDefault="00FE2F36" w:rsidP="00FE2F36">
      <w:pPr>
        <w:pStyle w:val="CodeExample"/>
      </w:pPr>
      <w:r>
        <w:t xml:space="preserve"> 15  + 5</w:t>
      </w:r>
    </w:p>
    <w:p w:rsidR="00FE2F36" w:rsidRDefault="00FE2F36" w:rsidP="00FE2F36">
      <w:pPr>
        <w:pStyle w:val="CodeExample"/>
      </w:pPr>
      <w:r>
        <w:rPr>
          <w:rStyle w:val="Literal"/>
        </w:rPr>
        <w:t xml:space="preserve">     </w:t>
      </w:r>
      <w:r w:rsidRPr="00125A83">
        <w:rPr>
          <w:rStyle w:val="Literal"/>
          <w:rFonts w:ascii="Courier New" w:hAnsi="Courier New" w:cs="Courier New"/>
        </w:rPr>
        <w:t>▼</w:t>
      </w:r>
    </w:p>
    <w:p w:rsidR="00FE2F36" w:rsidRDefault="00FE2F36" w:rsidP="00FE2F36">
      <w:pPr>
        <w:pStyle w:val="CodeExample"/>
      </w:pPr>
      <w:r>
        <w:t xml:space="preserve">    20</w:t>
      </w:r>
    </w:p>
    <w:p w:rsidR="00FE2F36" w:rsidRDefault="00FE2F36" w:rsidP="00FE2F36">
      <w:pPr>
        <w:pStyle w:val="Body"/>
      </w:pPr>
      <w:r>
        <w:lastRenderedPageBreak/>
        <w:t xml:space="preserve">You cannot use a variable before an assignment statement creates it. Python will give you a </w:t>
      </w:r>
      <w:r w:rsidRPr="005213FE">
        <w:rPr>
          <w:rStyle w:val="Literal"/>
        </w:rPr>
        <w:t>NameError</w:t>
      </w:r>
      <w:r>
        <w:t xml:space="preserve"> because no such variable by that name exists yet. Mistyping the variable name also causes this error:</w:t>
      </w:r>
    </w:p>
    <w:p w:rsidR="00FE2F36" w:rsidRDefault="00FE2F36" w:rsidP="00FE2F36">
      <w:pPr>
        <w:pStyle w:val="CodeExample"/>
      </w:pPr>
      <w:r>
        <w:t>&gt;&gt;&gt; spam = 15</w:t>
      </w:r>
    </w:p>
    <w:p w:rsidR="00FE2F36" w:rsidRDefault="00FE2F36" w:rsidP="00FE2F36">
      <w:pPr>
        <w:pStyle w:val="CodeExample"/>
      </w:pPr>
      <w:r>
        <w:t>&gt;&gt;&gt; spma</w:t>
      </w:r>
    </w:p>
    <w:p w:rsidR="00FE2F36" w:rsidRDefault="00FE2F36" w:rsidP="00FE2F36">
      <w:pPr>
        <w:pStyle w:val="CodeExample"/>
      </w:pPr>
      <w:r>
        <w:t>Traceback (most recent call last):</w:t>
      </w:r>
    </w:p>
    <w:p w:rsidR="00FE2F36" w:rsidRDefault="00FE2F36" w:rsidP="00FE2F36">
      <w:pPr>
        <w:pStyle w:val="CodeExample"/>
      </w:pPr>
      <w:r>
        <w:t xml:space="preserve">  File "&lt;pyshell#8&gt;", line 1, in &lt;module&gt;</w:t>
      </w:r>
    </w:p>
    <w:p w:rsidR="00FE2F36" w:rsidRDefault="00FE2F36" w:rsidP="00FE2F36">
      <w:pPr>
        <w:pStyle w:val="CodeExample"/>
      </w:pPr>
      <w:r>
        <w:t xml:space="preserve">    spma</w:t>
      </w:r>
    </w:p>
    <w:p w:rsidR="00FE2F36" w:rsidRDefault="00FE2F36" w:rsidP="00FE2F36">
      <w:pPr>
        <w:pStyle w:val="CodeExample"/>
      </w:pPr>
      <w:r>
        <w:t>NameError: name 'spma' is not defined</w:t>
      </w:r>
    </w:p>
    <w:p w:rsidR="00FE2F36" w:rsidRDefault="00FE2F36" w:rsidP="00FE2F36">
      <w:pPr>
        <w:pStyle w:val="Body"/>
      </w:pPr>
      <w:r>
        <w:t xml:space="preserve">The error appeared because there’s </w:t>
      </w:r>
      <w:r w:rsidRPr="00166E90">
        <w:rPr>
          <w:rStyle w:val="Literal"/>
        </w:rPr>
        <w:t>spam</w:t>
      </w:r>
      <w:r>
        <w:t xml:space="preserve"> variable but no variable named </w:t>
      </w:r>
      <w:r w:rsidRPr="00166E90">
        <w:rPr>
          <w:rStyle w:val="Literal"/>
        </w:rPr>
        <w:t>spma</w:t>
      </w:r>
      <w:r>
        <w:t>.</w:t>
      </w:r>
    </w:p>
    <w:p w:rsidR="00FE2F36" w:rsidRDefault="00FE2F36" w:rsidP="00FE2F36">
      <w:pPr>
        <w:pStyle w:val="Body"/>
      </w:pPr>
      <w:r>
        <w:t>You can change the value stored in a variable by entering another assignment statement. For example, try entering the following into the interactive shell:</w:t>
      </w:r>
    </w:p>
    <w:p w:rsidR="00FE2F36" w:rsidRDefault="00FE2F36" w:rsidP="00FE2F36">
      <w:pPr>
        <w:pStyle w:val="CodeExample"/>
      </w:pPr>
      <w:r>
        <w:t>&gt;&gt;&gt; spam = 15</w:t>
      </w:r>
    </w:p>
    <w:p w:rsidR="00FE2F36" w:rsidRDefault="00FE2F36" w:rsidP="00FE2F36">
      <w:pPr>
        <w:pStyle w:val="CodeExample"/>
      </w:pPr>
      <w:r>
        <w:t>&gt;&gt;&gt; spam + 5</w:t>
      </w:r>
    </w:p>
    <w:p w:rsidR="00FE2F36" w:rsidRDefault="00FE2F36" w:rsidP="00FE2F36">
      <w:pPr>
        <w:pStyle w:val="CodeExample"/>
      </w:pPr>
      <w:r>
        <w:t>20</w:t>
      </w:r>
    </w:p>
    <w:p w:rsidR="00FE2F36" w:rsidRDefault="00FE2F36" w:rsidP="00FE2F36">
      <w:pPr>
        <w:pStyle w:val="CodeExample"/>
      </w:pPr>
      <w:r>
        <w:t>&gt;&gt;&gt; spam = 3</w:t>
      </w:r>
    </w:p>
    <w:p w:rsidR="00FE2F36" w:rsidRDefault="00FE2F36" w:rsidP="00FE2F36">
      <w:pPr>
        <w:pStyle w:val="CodeExample"/>
      </w:pPr>
      <w:r>
        <w:t>&gt;&gt;&gt; spam + 5</w:t>
      </w:r>
    </w:p>
    <w:p w:rsidR="00FE2F36" w:rsidRDefault="00FE2F36" w:rsidP="00FE2F36">
      <w:pPr>
        <w:pStyle w:val="CodeExample"/>
      </w:pPr>
      <w:r>
        <w:t>8</w:t>
      </w:r>
    </w:p>
    <w:p w:rsidR="00FE2F36" w:rsidRDefault="00FE2F36" w:rsidP="00FE2F36">
      <w:pPr>
        <w:pStyle w:val="Body"/>
      </w:pPr>
      <w:r>
        <w:t xml:space="preserve">When you first enter </w:t>
      </w:r>
      <w:r w:rsidRPr="009649BC">
        <w:rPr>
          <w:rStyle w:val="Literal"/>
        </w:rPr>
        <w:t>spam + 5</w:t>
      </w:r>
      <w:r>
        <w:t xml:space="preserve">, the expression evaluates to </w:t>
      </w:r>
      <w:r w:rsidRPr="009649BC">
        <w:rPr>
          <w:rStyle w:val="Literal"/>
        </w:rPr>
        <w:t>20</w:t>
      </w:r>
      <w:r>
        <w:t xml:space="preserve"> because you stored </w:t>
      </w:r>
      <w:r w:rsidRPr="009649BC">
        <w:rPr>
          <w:rStyle w:val="Literal"/>
        </w:rPr>
        <w:t>15</w:t>
      </w:r>
      <w:r w:rsidRPr="005626BB">
        <w:t xml:space="preserve"> </w:t>
      </w:r>
      <w:r>
        <w:t xml:space="preserve">inside </w:t>
      </w:r>
      <w:r w:rsidRPr="009649BC">
        <w:rPr>
          <w:rStyle w:val="Literal"/>
        </w:rPr>
        <w:t>spam</w:t>
      </w:r>
      <w:r>
        <w:t xml:space="preserve">. However, when you enter </w:t>
      </w:r>
      <w:r w:rsidRPr="009649BC">
        <w:rPr>
          <w:rStyle w:val="Literal"/>
        </w:rPr>
        <w:t>spam = 3</w:t>
      </w:r>
      <w:r>
        <w:t xml:space="preserve">, the value </w:t>
      </w:r>
      <w:r w:rsidRPr="009649BC">
        <w:rPr>
          <w:rStyle w:val="Literal"/>
        </w:rPr>
        <w:t>15</w:t>
      </w:r>
      <w:r w:rsidRPr="00D54530">
        <w:t xml:space="preserve"> </w:t>
      </w:r>
      <w:r>
        <w:t xml:space="preserve">is replaced, or </w:t>
      </w:r>
      <w:r w:rsidRPr="00E24B8A">
        <w:rPr>
          <w:rStyle w:val="Definition"/>
        </w:rPr>
        <w:t>overwritten</w:t>
      </w:r>
      <w:r>
        <w:t xml:space="preserve">, with the value </w:t>
      </w:r>
      <w:r w:rsidRPr="009649BC">
        <w:rPr>
          <w:rStyle w:val="Literal"/>
        </w:rPr>
        <w:t>3</w:t>
      </w:r>
      <w:r>
        <w:t xml:space="preserve">. Now when you enter </w:t>
      </w:r>
      <w:r w:rsidRPr="009649BC">
        <w:rPr>
          <w:rStyle w:val="Literal"/>
        </w:rPr>
        <w:t>spam + 5</w:t>
      </w:r>
      <w:r>
        <w:t xml:space="preserve">, the expression evaluates to </w:t>
      </w:r>
      <w:r w:rsidRPr="009649BC">
        <w:rPr>
          <w:rStyle w:val="Literal"/>
        </w:rPr>
        <w:t>8</w:t>
      </w:r>
      <w:r>
        <w:t xml:space="preserve"> because the value of </w:t>
      </w:r>
      <w:r w:rsidRPr="00166E90">
        <w:rPr>
          <w:rStyle w:val="Literal"/>
        </w:rPr>
        <w:t>spam</w:t>
      </w:r>
      <w:r>
        <w:t xml:space="preserve"> is now </w:t>
      </w:r>
      <w:r w:rsidRPr="009649BC">
        <w:rPr>
          <w:rStyle w:val="Literal"/>
        </w:rPr>
        <w:t>3</w:t>
      </w:r>
      <w:r>
        <w:t>. Overwriting is shown in Figure 2-5.</w:t>
      </w:r>
    </w:p>
    <w:p w:rsidR="00FE2F36" w:rsidRDefault="00FE2F36" w:rsidP="00FE2F36">
      <w:pPr>
        <w:pStyle w:val="Body"/>
        <w:jc w:val="center"/>
      </w:pPr>
      <w:r>
        <w:rPr>
          <w:noProof/>
        </w:rPr>
        <w:drawing>
          <wp:inline distT="0" distB="0" distL="0" distR="0" wp14:anchorId="71E76303" wp14:editId="54CE657F">
            <wp:extent cx="1737444" cy="219050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overwriting.png"/>
                    <pic:cNvPicPr/>
                  </pic:nvPicPr>
                  <pic:blipFill>
                    <a:blip r:embed="rId13">
                      <a:extLst>
                        <a:ext uri="{28A0092B-C50C-407E-A947-70E740481C1C}">
                          <a14:useLocalDpi xmlns:a14="http://schemas.microsoft.com/office/drawing/2010/main" val="0"/>
                        </a:ext>
                      </a:extLst>
                    </a:blip>
                    <a:stretch>
                      <a:fillRect/>
                    </a:stretch>
                  </pic:blipFill>
                  <pic:spPr>
                    <a:xfrm>
                      <a:off x="0" y="0"/>
                      <a:ext cx="1737444" cy="2190509"/>
                    </a:xfrm>
                    <a:prstGeom prst="rect">
                      <a:avLst/>
                    </a:prstGeom>
                  </pic:spPr>
                </pic:pic>
              </a:graphicData>
            </a:graphic>
          </wp:inline>
        </w:drawing>
      </w:r>
    </w:p>
    <w:p w:rsidR="00FE2F36" w:rsidRDefault="00FE2F36" w:rsidP="00FE2F36">
      <w:pPr>
        <w:pStyle w:val="Caption"/>
      </w:pPr>
      <w:r>
        <w:t>Figure 2-5: The 15 value in spam being overwritten by the 3 value.</w:t>
      </w:r>
    </w:p>
    <w:p w:rsidR="00FE2F36" w:rsidRDefault="00FE2F36" w:rsidP="00FE2F36">
      <w:pPr>
        <w:pStyle w:val="Body"/>
      </w:pPr>
      <w:r>
        <w:t xml:space="preserve">You can even use the value in the </w:t>
      </w:r>
      <w:r w:rsidRPr="0025516E">
        <w:rPr>
          <w:rStyle w:val="Literal"/>
        </w:rPr>
        <w:t>spam</w:t>
      </w:r>
      <w:r>
        <w:t xml:space="preserve"> variable to assign a new value to </w:t>
      </w:r>
      <w:r w:rsidRPr="0025516E">
        <w:rPr>
          <w:rStyle w:val="Literal"/>
        </w:rPr>
        <w:t>spam</w:t>
      </w:r>
      <w:r>
        <w:t>:</w:t>
      </w:r>
    </w:p>
    <w:p w:rsidR="00FE2F36" w:rsidRDefault="00FE2F36" w:rsidP="00FE2F36">
      <w:pPr>
        <w:pStyle w:val="CodeExample"/>
      </w:pPr>
      <w:r>
        <w:lastRenderedPageBreak/>
        <w:t>&gt;&gt;&gt; spam = 15</w:t>
      </w:r>
    </w:p>
    <w:p w:rsidR="00FE2F36" w:rsidRDefault="00FE2F36" w:rsidP="00FE2F36">
      <w:pPr>
        <w:pStyle w:val="CodeExample"/>
      </w:pPr>
      <w:r>
        <w:t>&gt;&gt;&gt; spam = spam + 5</w:t>
      </w:r>
    </w:p>
    <w:p w:rsidR="00FE2F36" w:rsidRDefault="00FE2F36" w:rsidP="00FE2F36">
      <w:pPr>
        <w:pStyle w:val="CodeExample"/>
      </w:pPr>
      <w:r>
        <w:t>20</w:t>
      </w:r>
    </w:p>
    <w:p w:rsidR="00FE2F36" w:rsidRDefault="00FE2F36" w:rsidP="00FE2F36">
      <w:pPr>
        <w:pStyle w:val="Body"/>
      </w:pPr>
      <w:r>
        <w:t xml:space="preserve">The assignment statement </w:t>
      </w:r>
      <w:r w:rsidRPr="0025516E">
        <w:rPr>
          <w:rStyle w:val="Literal"/>
        </w:rPr>
        <w:t>spam = spam + 5</w:t>
      </w:r>
      <w:r>
        <w:t xml:space="preserve"> is like saying, “the new value of the </w:t>
      </w:r>
      <w:r w:rsidRPr="0025516E">
        <w:rPr>
          <w:rStyle w:val="Literal"/>
        </w:rPr>
        <w:t>spam</w:t>
      </w:r>
      <w:r>
        <w:t xml:space="preserve"> variable will be the current value of </w:t>
      </w:r>
      <w:r w:rsidRPr="0025516E">
        <w:rPr>
          <w:rStyle w:val="Literal"/>
        </w:rPr>
        <w:t>spam</w:t>
      </w:r>
      <w:r>
        <w:t xml:space="preserve"> plus five.” Keep increasing the value in </w:t>
      </w:r>
      <w:r w:rsidRPr="0025516E">
        <w:rPr>
          <w:rStyle w:val="Literal"/>
        </w:rPr>
        <w:t>spam</w:t>
      </w:r>
      <w:r>
        <w:t xml:space="preserve"> by </w:t>
      </w:r>
      <w:r w:rsidRPr="0025516E">
        <w:rPr>
          <w:rStyle w:val="Literal"/>
        </w:rPr>
        <w:t>5</w:t>
      </w:r>
      <w:r>
        <w:t xml:space="preserve"> several times by entering the following into the interactive shell:</w:t>
      </w:r>
    </w:p>
    <w:p w:rsidR="00FE2F36" w:rsidRDefault="00FE2F36" w:rsidP="00FE2F36">
      <w:pPr>
        <w:pStyle w:val="CodeExample"/>
      </w:pPr>
      <w:r>
        <w:t>&gt;&gt;&gt; spam = 15</w:t>
      </w:r>
    </w:p>
    <w:p w:rsidR="00FE2F36" w:rsidRDefault="00FE2F36" w:rsidP="00FE2F36">
      <w:pPr>
        <w:pStyle w:val="CodeExample"/>
      </w:pPr>
      <w:r>
        <w:t>&gt;&gt;&gt; spam = spam + 5</w:t>
      </w:r>
    </w:p>
    <w:p w:rsidR="00FE2F36" w:rsidRDefault="00FE2F36" w:rsidP="00FE2F36">
      <w:pPr>
        <w:pStyle w:val="CodeExample"/>
      </w:pPr>
      <w:r>
        <w:t>&gt;&gt;&gt; spam = spam + 5</w:t>
      </w:r>
    </w:p>
    <w:p w:rsidR="00FE2F36" w:rsidRDefault="00FE2F36" w:rsidP="00FE2F36">
      <w:pPr>
        <w:pStyle w:val="CodeExample"/>
      </w:pPr>
      <w:r>
        <w:t>&gt;&gt;&gt; spam = spam + 5</w:t>
      </w:r>
    </w:p>
    <w:p w:rsidR="00FE2F36" w:rsidRDefault="00FE2F36" w:rsidP="00FE2F36">
      <w:pPr>
        <w:pStyle w:val="CodeExample"/>
      </w:pPr>
      <w:r>
        <w:t>&gt;&gt;&gt; spam</w:t>
      </w:r>
    </w:p>
    <w:p w:rsidR="00FE2F36" w:rsidRDefault="00FE2F36" w:rsidP="00FE2F36">
      <w:pPr>
        <w:pStyle w:val="CodeExample"/>
      </w:pPr>
      <w:r>
        <w:t>30</w:t>
      </w:r>
    </w:p>
    <w:p w:rsidR="00FE2F36" w:rsidRDefault="00FE2F36" w:rsidP="00FE2F36">
      <w:pPr>
        <w:pStyle w:val="Non-TOCHeading3"/>
      </w:pPr>
      <w:r>
        <w:t>Using More Than One Variable</w:t>
      </w:r>
    </w:p>
    <w:p w:rsidR="00FE2F36" w:rsidRDefault="00FE2F36" w:rsidP="00FE2F36">
      <w:pPr>
        <w:pStyle w:val="Body"/>
      </w:pPr>
      <w:r>
        <w:t xml:space="preserve">Create as many variables as you need in your programs. For example, let’s assign different values to two variables named </w:t>
      </w:r>
      <w:r w:rsidRPr="00DE3FBE">
        <w:rPr>
          <w:rStyle w:val="Literal"/>
        </w:rPr>
        <w:t>eggs</w:t>
      </w:r>
      <w:r>
        <w:t xml:space="preserve"> and </w:t>
      </w:r>
      <w:r>
        <w:rPr>
          <w:rStyle w:val="Literal"/>
        </w:rPr>
        <w:t>bacon</w:t>
      </w:r>
      <w:r>
        <w:t>, like so:</w:t>
      </w:r>
    </w:p>
    <w:p w:rsidR="00FE2F36" w:rsidRDefault="00FE2F36" w:rsidP="00FE2F36">
      <w:pPr>
        <w:pStyle w:val="CodeExample"/>
      </w:pPr>
      <w:r>
        <w:t>&gt;&gt;&gt; bacon = 10</w:t>
      </w:r>
    </w:p>
    <w:p w:rsidR="00FE2F36" w:rsidRDefault="00FE2F36" w:rsidP="00FE2F36">
      <w:pPr>
        <w:pStyle w:val="CodeExample"/>
      </w:pPr>
      <w:r>
        <w:t>&gt;&gt;&gt; eggs = 15</w:t>
      </w:r>
    </w:p>
    <w:p w:rsidR="00FE2F36" w:rsidRDefault="00FE2F36" w:rsidP="00FE2F36">
      <w:pPr>
        <w:pStyle w:val="Body"/>
      </w:pPr>
      <w:r>
        <w:t xml:space="preserve">Now the </w:t>
      </w:r>
      <w:r>
        <w:rPr>
          <w:rStyle w:val="Literal"/>
        </w:rPr>
        <w:t>bacon</w:t>
      </w:r>
      <w:r>
        <w:t xml:space="preserve"> variable has </w:t>
      </w:r>
      <w:r w:rsidRPr="00DE3FBE">
        <w:rPr>
          <w:rStyle w:val="Literal"/>
        </w:rPr>
        <w:t>10</w:t>
      </w:r>
      <w:r>
        <w:t xml:space="preserve"> inside it, and </w:t>
      </w:r>
      <w:r w:rsidRPr="00DE3FBE">
        <w:rPr>
          <w:rStyle w:val="Literal"/>
        </w:rPr>
        <w:t>eggs</w:t>
      </w:r>
      <w:r>
        <w:t xml:space="preserve"> has </w:t>
      </w:r>
      <w:r w:rsidRPr="00DE3FBE">
        <w:rPr>
          <w:rStyle w:val="Literal"/>
        </w:rPr>
        <w:t>15</w:t>
      </w:r>
      <w:r>
        <w:t xml:space="preserve"> inside it. Each variable is its own box with its own value, like in Figure 2-6.</w:t>
      </w:r>
    </w:p>
    <w:p w:rsidR="00FE2F36" w:rsidRDefault="00FE2F36" w:rsidP="00FE2F36">
      <w:pPr>
        <w:jc w:val="center"/>
      </w:pPr>
      <w:r>
        <w:rPr>
          <w:noProof/>
        </w:rPr>
        <w:drawing>
          <wp:inline distT="0" distB="0" distL="0" distR="0" wp14:anchorId="71D720A6" wp14:editId="650C6C46">
            <wp:extent cx="2706400" cy="15787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bacon.png"/>
                    <pic:cNvPicPr/>
                  </pic:nvPicPr>
                  <pic:blipFill>
                    <a:blip r:embed="rId14">
                      <a:extLst>
                        <a:ext uri="{28A0092B-C50C-407E-A947-70E740481C1C}">
                          <a14:useLocalDpi xmlns:a14="http://schemas.microsoft.com/office/drawing/2010/main" val="0"/>
                        </a:ext>
                      </a:extLst>
                    </a:blip>
                    <a:stretch>
                      <a:fillRect/>
                    </a:stretch>
                  </pic:blipFill>
                  <pic:spPr>
                    <a:xfrm>
                      <a:off x="0" y="0"/>
                      <a:ext cx="2706400" cy="1578734"/>
                    </a:xfrm>
                    <a:prstGeom prst="rect">
                      <a:avLst/>
                    </a:prstGeom>
                  </pic:spPr>
                </pic:pic>
              </a:graphicData>
            </a:graphic>
          </wp:inline>
        </w:drawing>
      </w:r>
    </w:p>
    <w:p w:rsidR="00FE2F36" w:rsidRDefault="00FE2F36" w:rsidP="00FE2F36">
      <w:pPr>
        <w:pStyle w:val="Caption"/>
      </w:pPr>
      <w:r>
        <w:t>Figure 2-6: The “bacon” and “eggs” variables have values stored in them.</w:t>
      </w:r>
    </w:p>
    <w:p w:rsidR="00FE2F36" w:rsidRDefault="00FE2F36" w:rsidP="00FE2F36">
      <w:pPr>
        <w:pStyle w:val="Body"/>
      </w:pPr>
      <w:r>
        <w:t xml:space="preserve">Try entering </w:t>
      </w:r>
      <w:r w:rsidRPr="00DE3FBE">
        <w:rPr>
          <w:rStyle w:val="Literal"/>
        </w:rPr>
        <w:t xml:space="preserve">spam = </w:t>
      </w:r>
      <w:r>
        <w:rPr>
          <w:rStyle w:val="Literal"/>
        </w:rPr>
        <w:t>bacon</w:t>
      </w:r>
      <w:r w:rsidRPr="00DE3FBE">
        <w:rPr>
          <w:rStyle w:val="Literal"/>
        </w:rPr>
        <w:t xml:space="preserve"> + eggs</w:t>
      </w:r>
      <w:r>
        <w:t xml:space="preserve"> into the interactive shell, then check the new value of </w:t>
      </w:r>
      <w:r w:rsidRPr="00DE3FBE">
        <w:rPr>
          <w:rStyle w:val="Literal"/>
        </w:rPr>
        <w:t>spam</w:t>
      </w:r>
      <w:r>
        <w:t>:</w:t>
      </w:r>
    </w:p>
    <w:p w:rsidR="00FE2F36" w:rsidRDefault="00FE2F36" w:rsidP="00FE2F36">
      <w:pPr>
        <w:pStyle w:val="CodeExample"/>
      </w:pPr>
      <w:r>
        <w:t>&gt;&gt;&gt; bacon = 10</w:t>
      </w:r>
    </w:p>
    <w:p w:rsidR="00FE2F36" w:rsidRDefault="00FE2F36" w:rsidP="00FE2F36">
      <w:pPr>
        <w:pStyle w:val="CodeExample"/>
      </w:pPr>
      <w:r>
        <w:t>&gt;&gt;&gt; eggs = 15</w:t>
      </w:r>
    </w:p>
    <w:p w:rsidR="00FE2F36" w:rsidRDefault="00FE2F36" w:rsidP="00FE2F36">
      <w:pPr>
        <w:pStyle w:val="CodeExample"/>
      </w:pPr>
      <w:r>
        <w:t>&gt;&gt;&gt; spam = bacon + eggs</w:t>
      </w:r>
    </w:p>
    <w:p w:rsidR="00FE2F36" w:rsidRDefault="00FE2F36" w:rsidP="00FE2F36">
      <w:pPr>
        <w:pStyle w:val="CodeExample"/>
      </w:pPr>
      <w:r>
        <w:t>&gt;&gt;&gt; spam</w:t>
      </w:r>
    </w:p>
    <w:p w:rsidR="00FE2F36" w:rsidRDefault="00FE2F36" w:rsidP="00FE2F36">
      <w:pPr>
        <w:pStyle w:val="CodeExample"/>
      </w:pPr>
      <w:r>
        <w:lastRenderedPageBreak/>
        <w:t>25</w:t>
      </w:r>
    </w:p>
    <w:p w:rsidR="00FE2F36" w:rsidRDefault="00FE2F36" w:rsidP="00FE2F36">
      <w:pPr>
        <w:pStyle w:val="Body"/>
      </w:pPr>
      <w:r>
        <w:t xml:space="preserve">The value in </w:t>
      </w:r>
      <w:r w:rsidRPr="00DE3FBE">
        <w:rPr>
          <w:rStyle w:val="Literal"/>
        </w:rPr>
        <w:t>spam</w:t>
      </w:r>
      <w:r>
        <w:t xml:space="preserve"> is now </w:t>
      </w:r>
      <w:r w:rsidRPr="00DE3FBE">
        <w:rPr>
          <w:rStyle w:val="Literal"/>
        </w:rPr>
        <w:t>25</w:t>
      </w:r>
      <w:r>
        <w:t xml:space="preserve">. When you added </w:t>
      </w:r>
      <w:r>
        <w:rPr>
          <w:rStyle w:val="Literal"/>
        </w:rPr>
        <w:t>bacon</w:t>
      </w:r>
      <w:r>
        <w:t xml:space="preserve"> and </w:t>
      </w:r>
      <w:r w:rsidRPr="00DE3FBE">
        <w:rPr>
          <w:rStyle w:val="Literal"/>
        </w:rPr>
        <w:t>eggs</w:t>
      </w:r>
      <w:r>
        <w:t xml:space="preserve"> you are adding their values, which are </w:t>
      </w:r>
      <w:r w:rsidRPr="00EB6897">
        <w:rPr>
          <w:rStyle w:val="Literal"/>
        </w:rPr>
        <w:t>10</w:t>
      </w:r>
      <w:r>
        <w:t xml:space="preserve"> and </w:t>
      </w:r>
      <w:r w:rsidRPr="00EB6897">
        <w:rPr>
          <w:rStyle w:val="Literal"/>
        </w:rPr>
        <w:t>15</w:t>
      </w:r>
      <w:r>
        <w:t xml:space="preserve">, respectively. Variables contain values, not expressions. The </w:t>
      </w:r>
      <w:r w:rsidRPr="00EB6897">
        <w:rPr>
          <w:rStyle w:val="Literal"/>
        </w:rPr>
        <w:t>spam</w:t>
      </w:r>
      <w:r>
        <w:t xml:space="preserve"> variable was assigned value </w:t>
      </w:r>
      <w:r w:rsidRPr="00EB6897">
        <w:rPr>
          <w:rStyle w:val="Literal"/>
        </w:rPr>
        <w:t>2</w:t>
      </w:r>
      <w:r>
        <w:rPr>
          <w:rStyle w:val="Literal"/>
        </w:rPr>
        <w:t>5</w:t>
      </w:r>
      <w:r>
        <w:t xml:space="preserve">, and not the expression </w:t>
      </w:r>
      <w:r w:rsidRPr="00EB6897">
        <w:rPr>
          <w:rStyle w:val="Literal"/>
        </w:rPr>
        <w:t>bacon + eggs</w:t>
      </w:r>
      <w:r>
        <w:t xml:space="preserve">. After the </w:t>
      </w:r>
      <w:r w:rsidRPr="00EB6897">
        <w:rPr>
          <w:rStyle w:val="Literal"/>
        </w:rPr>
        <w:t>spam = bacon + eggs</w:t>
      </w:r>
      <w:r>
        <w:t xml:space="preserve"> assignment statement, changing </w:t>
      </w:r>
      <w:r w:rsidRPr="00EB6897">
        <w:rPr>
          <w:rStyle w:val="Literal"/>
        </w:rPr>
        <w:t>bacon</w:t>
      </w:r>
      <w:r>
        <w:t xml:space="preserve"> or </w:t>
      </w:r>
      <w:r w:rsidRPr="00EB6897">
        <w:rPr>
          <w:rStyle w:val="Literal"/>
        </w:rPr>
        <w:t>eggs</w:t>
      </w:r>
      <w:r>
        <w:t xml:space="preserve"> does not affect </w:t>
      </w:r>
      <w:r w:rsidRPr="00EB6897">
        <w:rPr>
          <w:rStyle w:val="Literal"/>
        </w:rPr>
        <w:t>spam</w:t>
      </w:r>
      <w:r>
        <w:t>.</w:t>
      </w:r>
    </w:p>
    <w:p w:rsidR="00FE2F36" w:rsidRDefault="00FE2F36" w:rsidP="00FE2F36">
      <w:pPr>
        <w:pStyle w:val="Non-TOCHeading3"/>
      </w:pPr>
      <w:r>
        <w:t>Summary</w:t>
      </w:r>
    </w:p>
    <w:p w:rsidR="00FE2F36" w:rsidRDefault="00FE2F36" w:rsidP="00FE2F36">
      <w:pPr>
        <w:pStyle w:val="Body"/>
      </w:pPr>
      <w:r>
        <w:t>In this chapter, you learned the basics about writing Python instructions. Python needs you to tell it exactly what to do in a strict way. Computers don’t have common sense and only understand specific instructions.</w:t>
      </w:r>
    </w:p>
    <w:p w:rsidR="00FE2F36" w:rsidRDefault="00FE2F36" w:rsidP="00FE2F36">
      <w:pPr>
        <w:pStyle w:val="Body"/>
      </w:pPr>
      <w:r>
        <w:t xml:space="preserve">Expressions are values (such as </w:t>
      </w:r>
      <w:r w:rsidRPr="00DE3FBE">
        <w:rPr>
          <w:rStyle w:val="Literal"/>
        </w:rPr>
        <w:t>2</w:t>
      </w:r>
      <w:r>
        <w:t xml:space="preserve"> or </w:t>
      </w:r>
      <w:r w:rsidRPr="00DE3FBE">
        <w:rPr>
          <w:rStyle w:val="Literal"/>
        </w:rPr>
        <w:t>5</w:t>
      </w:r>
      <w:r>
        <w:t xml:space="preserve">) combined with operators (such as </w:t>
      </w:r>
      <w:r w:rsidRPr="00DE3FBE">
        <w:rPr>
          <w:rStyle w:val="Literal"/>
        </w:rPr>
        <w:t>+</w:t>
      </w:r>
      <w:r>
        <w:t xml:space="preserve"> or </w:t>
      </w:r>
      <w:r w:rsidRPr="00DE3FBE">
        <w:rPr>
          <w:rStyle w:val="Literal"/>
        </w:rPr>
        <w:t>-</w:t>
      </w:r>
      <w:r>
        <w:t>). Python can evaluate expressions, that is, reduce the expression to a single value. You can store values inside of variables so that your program can remember them and use them later.</w:t>
      </w:r>
    </w:p>
    <w:p w:rsidR="005C3155" w:rsidRDefault="005C3155" w:rsidP="00FE2F36">
      <w:pPr>
        <w:pStyle w:val="Body"/>
      </w:pPr>
      <w:r>
        <w:t>There are many other types of operators and values in Python. In the next chapter, you’ll go over some more basic concepts and write your first program.</w:t>
      </w:r>
      <w:r w:rsidRPr="005213FE">
        <w:t xml:space="preserve"> </w:t>
      </w:r>
      <w:r>
        <w:t>You’ll learn about working with text in expressions. Python isn’t limited to just numbers; it’s more than a calculator!</w:t>
      </w:r>
      <w:bookmarkStart w:id="4" w:name="_GoBack"/>
      <w:bookmarkEnd w:id="4"/>
    </w:p>
    <w:sectPr w:rsidR="005C3155" w:rsidSect="005C3155">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852" w:rsidRDefault="00C04852">
      <w:pPr>
        <w:spacing w:after="0" w:line="240" w:lineRule="auto"/>
      </w:pPr>
      <w:r>
        <w:separator/>
      </w:r>
    </w:p>
  </w:endnote>
  <w:endnote w:type="continuationSeparator" w:id="0">
    <w:p w:rsidR="00C04852" w:rsidRDefault="00C0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852" w:rsidRDefault="00C04852">
      <w:pPr>
        <w:spacing w:after="0" w:line="240" w:lineRule="auto"/>
      </w:pPr>
      <w:r>
        <w:separator/>
      </w:r>
    </w:p>
  </w:footnote>
  <w:footnote w:type="continuationSeparator" w:id="0">
    <w:p w:rsidR="00C04852" w:rsidRDefault="00C048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C09EC"/>
    <w:multiLevelType w:val="hybridMultilevel"/>
    <w:tmpl w:val="C9F43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F36"/>
    <w:rsid w:val="000F0CDA"/>
    <w:rsid w:val="003E21EC"/>
    <w:rsid w:val="005640F3"/>
    <w:rsid w:val="005C3155"/>
    <w:rsid w:val="005C32C0"/>
    <w:rsid w:val="00AD4AE0"/>
    <w:rsid w:val="00C04852"/>
    <w:rsid w:val="00D055C8"/>
    <w:rsid w:val="00E25070"/>
    <w:rsid w:val="00FE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F36"/>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FE2F36"/>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36"/>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FE2F36"/>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FE2F36"/>
    <w:rPr>
      <w:rFonts w:asciiTheme="minorHAnsi" w:hAnsiTheme="minorHAnsi"/>
      <w:b/>
      <w:sz w:val="22"/>
    </w:rPr>
  </w:style>
  <w:style w:type="character" w:customStyle="1" w:styleId="Literal">
    <w:name w:val="Literal"/>
    <w:basedOn w:val="DefaultParagraphFont"/>
    <w:uiPriority w:val="1"/>
    <w:qFormat/>
    <w:rsid w:val="00FE2F36"/>
    <w:rPr>
      <w:rFonts w:ascii="Lucida Sans Typewriter" w:hAnsi="Lucida Sans Typewriter"/>
      <w:sz w:val="18"/>
    </w:rPr>
  </w:style>
  <w:style w:type="paragraph" w:customStyle="1" w:styleId="TopicsCoveredbox">
    <w:name w:val="Topics Covered box"/>
    <w:basedOn w:val="Normal"/>
    <w:qFormat/>
    <w:rsid w:val="00FE2F36"/>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FE2F36"/>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character" w:styleId="Emphasis">
    <w:name w:val="Emphasis"/>
    <w:basedOn w:val="DefaultParagraphFont"/>
    <w:uiPriority w:val="20"/>
    <w:qFormat/>
    <w:rsid w:val="00FE2F36"/>
    <w:rPr>
      <w:i/>
      <w:iCs/>
    </w:rPr>
  </w:style>
  <w:style w:type="table" w:styleId="TableGrid">
    <w:name w:val="Table Grid"/>
    <w:basedOn w:val="TableNormal"/>
    <w:uiPriority w:val="59"/>
    <w:rsid w:val="00FE2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2F36"/>
    <w:pPr>
      <w:spacing w:line="240" w:lineRule="auto"/>
      <w:jc w:val="center"/>
    </w:pPr>
    <w:rPr>
      <w:bCs/>
      <w:szCs w:val="18"/>
    </w:rPr>
  </w:style>
  <w:style w:type="paragraph" w:styleId="Header">
    <w:name w:val="header"/>
    <w:basedOn w:val="Normal"/>
    <w:link w:val="HeaderChar"/>
    <w:uiPriority w:val="99"/>
    <w:unhideWhenUsed/>
    <w:rsid w:val="00FE2F36"/>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FE2F36"/>
    <w:rPr>
      <w:rFonts w:ascii="Times New Roman" w:hAnsi="Times New Roman"/>
    </w:rPr>
  </w:style>
  <w:style w:type="paragraph" w:customStyle="1" w:styleId="TableHeading">
    <w:name w:val="Table Heading"/>
    <w:basedOn w:val="Normal"/>
    <w:rsid w:val="00FE2F36"/>
    <w:pPr>
      <w:spacing w:after="0" w:line="240" w:lineRule="auto"/>
      <w:jc w:val="center"/>
    </w:pPr>
    <w:rPr>
      <w:b/>
    </w:rPr>
  </w:style>
  <w:style w:type="paragraph" w:customStyle="1" w:styleId="TableListing">
    <w:name w:val="Table Listing"/>
    <w:basedOn w:val="Normal"/>
    <w:qFormat/>
    <w:rsid w:val="00FE2F36"/>
    <w:pPr>
      <w:spacing w:after="0" w:line="240" w:lineRule="auto"/>
      <w:jc w:val="center"/>
    </w:pPr>
  </w:style>
  <w:style w:type="paragraph" w:customStyle="1" w:styleId="ChapterNumber">
    <w:name w:val="Chapter Number"/>
    <w:qFormat/>
    <w:rsid w:val="00FE2F36"/>
    <w:pPr>
      <w:spacing w:after="0" w:line="240" w:lineRule="auto"/>
    </w:pPr>
    <w:rPr>
      <w:rFonts w:ascii="Franklin Gothic Demi" w:hAnsi="Franklin Gothic Demi"/>
      <w:sz w:val="52"/>
      <w:szCs w:val="52"/>
    </w:rPr>
  </w:style>
  <w:style w:type="paragraph" w:customStyle="1" w:styleId="Body">
    <w:name w:val="Body"/>
    <w:basedOn w:val="Normal"/>
    <w:qFormat/>
    <w:rsid w:val="00FE2F36"/>
    <w:pPr>
      <w:spacing w:after="160"/>
    </w:pPr>
    <w:rPr>
      <w:rFonts w:ascii="Times New Roman" w:hAnsi="Times New Roman"/>
    </w:rPr>
  </w:style>
  <w:style w:type="character" w:customStyle="1" w:styleId="Keycap">
    <w:name w:val="Keycap"/>
    <w:basedOn w:val="DefaultParagraphFont"/>
    <w:rsid w:val="00FE2F36"/>
    <w:rPr>
      <w:smallCaps/>
      <w:color w:val="0000FF"/>
    </w:rPr>
  </w:style>
  <w:style w:type="paragraph" w:customStyle="1" w:styleId="Non-TOCHeading3">
    <w:name w:val="Non-TOC Heading 3"/>
    <w:next w:val="Body"/>
    <w:qFormat/>
    <w:rsid w:val="00FE2F36"/>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FE2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F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F36"/>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FE2F36"/>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36"/>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FE2F36"/>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FE2F36"/>
    <w:rPr>
      <w:rFonts w:asciiTheme="minorHAnsi" w:hAnsiTheme="minorHAnsi"/>
      <w:b/>
      <w:sz w:val="22"/>
    </w:rPr>
  </w:style>
  <w:style w:type="character" w:customStyle="1" w:styleId="Literal">
    <w:name w:val="Literal"/>
    <w:basedOn w:val="DefaultParagraphFont"/>
    <w:uiPriority w:val="1"/>
    <w:qFormat/>
    <w:rsid w:val="00FE2F36"/>
    <w:rPr>
      <w:rFonts w:ascii="Lucida Sans Typewriter" w:hAnsi="Lucida Sans Typewriter"/>
      <w:sz w:val="18"/>
    </w:rPr>
  </w:style>
  <w:style w:type="paragraph" w:customStyle="1" w:styleId="TopicsCoveredbox">
    <w:name w:val="Topics Covered box"/>
    <w:basedOn w:val="Normal"/>
    <w:qFormat/>
    <w:rsid w:val="00FE2F36"/>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FE2F36"/>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character" w:styleId="Emphasis">
    <w:name w:val="Emphasis"/>
    <w:basedOn w:val="DefaultParagraphFont"/>
    <w:uiPriority w:val="20"/>
    <w:qFormat/>
    <w:rsid w:val="00FE2F36"/>
    <w:rPr>
      <w:i/>
      <w:iCs/>
    </w:rPr>
  </w:style>
  <w:style w:type="table" w:styleId="TableGrid">
    <w:name w:val="Table Grid"/>
    <w:basedOn w:val="TableNormal"/>
    <w:uiPriority w:val="59"/>
    <w:rsid w:val="00FE2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2F36"/>
    <w:pPr>
      <w:spacing w:line="240" w:lineRule="auto"/>
      <w:jc w:val="center"/>
    </w:pPr>
    <w:rPr>
      <w:bCs/>
      <w:szCs w:val="18"/>
    </w:rPr>
  </w:style>
  <w:style w:type="paragraph" w:styleId="Header">
    <w:name w:val="header"/>
    <w:basedOn w:val="Normal"/>
    <w:link w:val="HeaderChar"/>
    <w:uiPriority w:val="99"/>
    <w:unhideWhenUsed/>
    <w:rsid w:val="00FE2F36"/>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FE2F36"/>
    <w:rPr>
      <w:rFonts w:ascii="Times New Roman" w:hAnsi="Times New Roman"/>
    </w:rPr>
  </w:style>
  <w:style w:type="paragraph" w:customStyle="1" w:styleId="TableHeading">
    <w:name w:val="Table Heading"/>
    <w:basedOn w:val="Normal"/>
    <w:rsid w:val="00FE2F36"/>
    <w:pPr>
      <w:spacing w:after="0" w:line="240" w:lineRule="auto"/>
      <w:jc w:val="center"/>
    </w:pPr>
    <w:rPr>
      <w:b/>
    </w:rPr>
  </w:style>
  <w:style w:type="paragraph" w:customStyle="1" w:styleId="TableListing">
    <w:name w:val="Table Listing"/>
    <w:basedOn w:val="Normal"/>
    <w:qFormat/>
    <w:rsid w:val="00FE2F36"/>
    <w:pPr>
      <w:spacing w:after="0" w:line="240" w:lineRule="auto"/>
      <w:jc w:val="center"/>
    </w:pPr>
  </w:style>
  <w:style w:type="paragraph" w:customStyle="1" w:styleId="ChapterNumber">
    <w:name w:val="Chapter Number"/>
    <w:qFormat/>
    <w:rsid w:val="00FE2F36"/>
    <w:pPr>
      <w:spacing w:after="0" w:line="240" w:lineRule="auto"/>
    </w:pPr>
    <w:rPr>
      <w:rFonts w:ascii="Franklin Gothic Demi" w:hAnsi="Franklin Gothic Demi"/>
      <w:sz w:val="52"/>
      <w:szCs w:val="52"/>
    </w:rPr>
  </w:style>
  <w:style w:type="paragraph" w:customStyle="1" w:styleId="Body">
    <w:name w:val="Body"/>
    <w:basedOn w:val="Normal"/>
    <w:qFormat/>
    <w:rsid w:val="00FE2F36"/>
    <w:pPr>
      <w:spacing w:after="160"/>
    </w:pPr>
    <w:rPr>
      <w:rFonts w:ascii="Times New Roman" w:hAnsi="Times New Roman"/>
    </w:rPr>
  </w:style>
  <w:style w:type="character" w:customStyle="1" w:styleId="Keycap">
    <w:name w:val="Keycap"/>
    <w:basedOn w:val="DefaultParagraphFont"/>
    <w:rsid w:val="00FE2F36"/>
    <w:rPr>
      <w:smallCaps/>
      <w:color w:val="0000FF"/>
    </w:rPr>
  </w:style>
  <w:style w:type="paragraph" w:customStyle="1" w:styleId="Non-TOCHeading3">
    <w:name w:val="Non-TOC Heading 3"/>
    <w:next w:val="Body"/>
    <w:qFormat/>
    <w:rsid w:val="00FE2F36"/>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FE2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F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2015-06-12T18:27:00Z</dcterms:created>
  <dcterms:modified xsi:type="dcterms:W3CDTF">2015-06-12T19:22:00Z</dcterms:modified>
</cp:coreProperties>
</file>