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OPEN PUBLIC RECORDS ACT (OPRA) REQUEST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Pursuant to N.J.S.A. 47:1A-1 et seq.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Date: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00000"/>
              </w:rPr>
              <w:t xml:space="preserve">[DATE]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>Custodian of Records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>[DISTRICT NAME] Board of Education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</w:rPr>
              <w:t xml:space="preserve">[DISTRICT ADDRESS]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From: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00000"/>
              </w:rPr>
              <w:t xml:space="preserve">[YOUR NAME]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00000"/>
              </w:rPr>
              <w:t xml:space="preserve">[YOUR EMAIL]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C00000"/>
              </w:rPr>
              <w:t xml:space="preserve">[YOUR PHONE — optional]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1"/>
        </w:pBdr>
      </w:pP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Dear Custodian of Records,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Pursuant to the New Jersey Open Public Records Act (</w:t>
      </w:r>
      <w:r>
        <w:rPr>
          <w:rFonts w:ascii="Arial" w:cs="Arial" w:eastAsia="Arial" w:hAnsi="Arial"/>
          <w:i/>
          <w:iCs/>
        </w:rPr>
        <w:t xml:space="preserve">N.J.S.A. 47:1A-1 et seq.</w:t>
      </w:r>
      <w:r>
        <w:rPr>
          <w:rFonts w:ascii="Arial" w:cs="Arial" w:eastAsia="Arial" w:hAnsi="Arial"/>
        </w:rPr>
        <w:t xml:space="preserve">), I hereby request access to or copies of the following government records maintained by the [DISTRICT NAME] Board of Education: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RECORDS REQUESTED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>All records related to the district’s most recent procurement of a Food Service Management Company (FSMC), specifically including: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All proposals submitted by FSMCs in response to the district’s Request for Proposals (RFP), including any cost proposals, technical proposals, and supporting documents submitted by each responding FSMC.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The completed scoring sheets, evaluation rubrics, and any written evaluations prepared by district staff or an evaluation committee in connection with the FSMC RFP.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The final executed FSMC contract (Form 17CR or equivalent), including any amendments or addenda.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</w:rPr>
              <w:t xml:space="preserve">Any documentation of the award decision, including meeting minutes or board resolutions approving the FSMC contract.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</w:rPr>
              <w:t xml:space="preserve">The relevant procurement period is: </w:t>
            </w:r>
            <w:r>
              <w:rPr>
                <w:rFonts w:ascii="Arial" w:cs="Arial" w:eastAsia="Arial" w:hAnsi="Arial"/>
                <w:b/>
                <w:bCs/>
              </w:rPr>
              <w:t xml:space="preserve">School Year 2025–2026 (or the most recent completed procurement cycle if different).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</w:rPr>
        <w:t xml:space="preserve">Preferred format:</w:t>
      </w:r>
      <w:r>
        <w:rPr>
          <w:rFonts w:ascii="Arial" w:cs="Arial" w:eastAsia="Arial" w:hAnsi="Arial"/>
        </w:rPr>
        <w:t xml:space="preserve">  Electronic copies (PDF) via email, if available. If records are only available in paper form, please advise on the cost of reproduction before proceeding.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</w:rPr>
        <w:t xml:space="preserve">Please note the following: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Under OPRA, government agencies are required to respond within seven (7) business days of receiving this request. If any portion of this request is denied, I respectfully ask that you identify the specific statutory exemption relied upon for each denial, as required by N.J.S.A. 47:1A-5(g).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If the records responsive to this request are voluminous and require additional time to compile, please notify me at the contact information above so we may discuss a reasonable timeline.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I am not requesting these records for commercial purposes.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Thank you for your prompt attention to this request.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Sincerely,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C00000"/>
        </w:rPr>
        <w:t xml:space="preserve">[YOUR NAME]</w:t>
      </w:r>
    </w:p>
    <w:p>
      <w:r>
        <w:rPr>
          <w:rFonts w:ascii="Arial" w:cs="Arial" w:eastAsia="Arial" w:hAnsi="Arial"/>
          <w:color w:val="C00000"/>
        </w:rPr>
        <w:t xml:space="preserve">[YOUR TITLE / AFFILIATION — e.g., Graduate Researcher, Stanford University]</w:t>
      </w:r>
    </w:p>
    <w:p>
      <w:r>
        <w:rPr>
          <w:rFonts w:ascii="Arial" w:cs="Arial" w:eastAsia="Arial" w:hAnsi="Arial"/>
          <w:color w:val="C00000"/>
        </w:rPr>
        <w:t xml:space="preserve">[YOUR EMAIL]</w:t>
      </w:r>
    </w:p>
    <w:p>
      <w:r>
        <w:rPr>
          <w:rFonts w:ascii="Arial" w:cs="Arial" w:eastAsia="Arial" w:hAnsi="Arial"/>
          <w:color w:val="C00000"/>
        </w:rPr>
        <w:t xml:space="preserve">[YOUR PHONE — optional]</w:t>
      </w:r>
    </w:p>
    <w:p>
      <w:r>
        <w:rPr>
          <w:rFonts w:ascii="Arial" w:cs="Arial" w:eastAsia="Arial" w:hAnsi="Arial"/>
          <w:color w:val="C00000"/>
        </w:rPr>
        <w:t xml:space="preserve">[YOUR MAILING ADDRESS — optional]</w:t>
      </w:r>
    </w:p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1"/>
        </w:pBdr>
      </w:pP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Note to requester: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Fields in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red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must be filled in before sending. Submit to each district’s designated Custodian of Records by email, mail, or via the district’s OPRA request portal (if available). Retain a copy for your records and log the submission date to track the 7-business-day response window.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2026-04-08T23:10:31.292Z</dcterms:created>
  <dcterms:modified xsi:type="dcterms:W3CDTF">2026-04-08T23:10:31.293Z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