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2 - ACTIVITY LIFE CYCLE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com.example.activitylifecycle;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androidx.activity.EdgeToEdge;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androidx.core.graphics.Insets;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androidx.core.view.ViewCompat;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androidx.core.view.WindowInsetsCompat;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EdgeToEdge.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enable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ViewCompat.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setOnApplyWindowInsetsListener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(v, insets) -&gt; {</w:t>
        <w:br/>
        <w:t xml:space="preserve">            Insets systemBars = insets.getInsets(WindowInsetsCompat.Type.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systemBars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        v.setPadding(systemBars.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left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systemBars.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systemBars.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systemBars.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bottom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insets;</w:t>
        <w:br/>
        <w:t xml:space="preserve">        });</w:t>
        <w:br/>
        <w:t xml:space="preserve">        Toast toast1 =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(getApplicationContext(),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"onCreate Called"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toast1.show();;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onStart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.onStart();</w:t>
        <w:br/>
        <w:t xml:space="preserve">        Toast toast1 =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(getApplicationContext(),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"onStart Called"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toast1.show();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onRestart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.onRestart();</w:t>
        <w:br/>
        <w:t xml:space="preserve">        Toast toast1 =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(getApplicationContext(),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"onRestart Called"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toast1.show();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onPause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.onPause();</w:t>
        <w:br/>
        <w:t xml:space="preserve">        Toast toast1 =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(getApplicationContext(),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"onPause Called"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toast1.show();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onResume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.onResume();</w:t>
        <w:br/>
        <w:t xml:space="preserve">        Toast toast1 =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(getApplicationContext(),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"onResume Called"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toast1.show();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onStop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.onStop();</w:t>
        <w:br/>
        <w:t xml:space="preserve">        Toast toast1 =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(getApplicationContext(),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"onStop Called"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toast1.show();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onDestroy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.onDestroy();</w:t>
        <w:br/>
        <w:t xml:space="preserve">        Toast toast1 =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(getApplicationContext(),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"onDestroy Called"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toast1.show();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95" w:dyaOrig="6749">
          <v:rect xmlns:o="urn:schemas-microsoft-com:office:office" xmlns:v="urn:schemas-microsoft-com:vml" id="rectole0000000000" style="width:174.750000pt;height:33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25" w:dyaOrig="7469">
          <v:rect xmlns:o="urn:schemas-microsoft-com:office:office" xmlns:v="urn:schemas-microsoft-com:vml" id="rectole0000000001" style="width:176.250000pt;height:37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39" w:dyaOrig="7035">
          <v:rect xmlns:o="urn:schemas-microsoft-com:office:office" xmlns:v="urn:schemas-microsoft-com:vml" id="rectole0000000002" style="width:176.950000pt;height:35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55" w:dyaOrig="7304">
          <v:rect xmlns:o="urn:schemas-microsoft-com:office:office" xmlns:v="urn:schemas-microsoft-com:vml" id="rectole0000000003" style="width:177.750000pt;height:36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