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D5E" w:rsidRPr="0062201E" w:rsidRDefault="00025412" w:rsidP="00025412">
      <w:pPr>
        <w:jc w:val="center"/>
        <w:rPr>
          <w:rFonts w:ascii="Times New Roman" w:hAnsi="Times New Roman" w:cs="Times New Roman"/>
          <w:sz w:val="24"/>
          <w:szCs w:val="24"/>
          <w:lang w:val="en-US"/>
        </w:rPr>
      </w:pPr>
      <w:r w:rsidRPr="0062201E">
        <w:rPr>
          <w:rFonts w:ascii="Times New Roman" w:hAnsi="Times New Roman" w:cs="Times New Roman"/>
          <w:sz w:val="24"/>
          <w:szCs w:val="24"/>
          <w:lang w:val="en-US"/>
        </w:rPr>
        <w:t>DOCUMENTATION</w:t>
      </w:r>
    </w:p>
    <w:p w:rsidR="00025412" w:rsidRPr="0062201E" w:rsidRDefault="00025412" w:rsidP="00025412">
      <w:pPr>
        <w:jc w:val="center"/>
        <w:rPr>
          <w:rFonts w:ascii="Times New Roman" w:hAnsi="Times New Roman" w:cs="Times New Roman"/>
          <w:sz w:val="24"/>
          <w:szCs w:val="24"/>
          <w:lang w:val="en-US"/>
        </w:rPr>
      </w:pPr>
      <w:r w:rsidRPr="0062201E">
        <w:rPr>
          <w:rFonts w:ascii="Times New Roman" w:hAnsi="Times New Roman" w:cs="Times New Roman"/>
          <w:sz w:val="24"/>
          <w:szCs w:val="24"/>
          <w:lang w:val="en-US"/>
        </w:rPr>
        <w:t xml:space="preserve">Name – </w:t>
      </w:r>
    </w:p>
    <w:p w:rsidR="00025412" w:rsidRPr="0062201E" w:rsidRDefault="00025412" w:rsidP="00025412">
      <w:pPr>
        <w:jc w:val="center"/>
        <w:rPr>
          <w:rFonts w:ascii="Times New Roman" w:hAnsi="Times New Roman" w:cs="Times New Roman"/>
          <w:sz w:val="24"/>
          <w:szCs w:val="24"/>
          <w:lang w:val="en-US"/>
        </w:rPr>
      </w:pPr>
      <w:r w:rsidRPr="0062201E">
        <w:rPr>
          <w:rFonts w:ascii="Times New Roman" w:hAnsi="Times New Roman" w:cs="Times New Roman"/>
          <w:sz w:val="24"/>
          <w:szCs w:val="24"/>
          <w:lang w:val="en-US"/>
        </w:rPr>
        <w:t xml:space="preserve">Course – </w:t>
      </w:r>
    </w:p>
    <w:p w:rsidR="00025412" w:rsidRPr="0062201E" w:rsidRDefault="00025412" w:rsidP="00025412">
      <w:pPr>
        <w:jc w:val="center"/>
        <w:rPr>
          <w:rFonts w:ascii="Times New Roman" w:hAnsi="Times New Roman" w:cs="Times New Roman"/>
          <w:sz w:val="24"/>
          <w:szCs w:val="24"/>
          <w:lang w:val="en-US"/>
        </w:rPr>
      </w:pPr>
      <w:r w:rsidRPr="0062201E">
        <w:rPr>
          <w:rFonts w:ascii="Times New Roman" w:hAnsi="Times New Roman" w:cs="Times New Roman"/>
          <w:sz w:val="24"/>
          <w:szCs w:val="24"/>
          <w:lang w:val="en-US"/>
        </w:rPr>
        <w:t xml:space="preserve">Assignment Name – </w:t>
      </w:r>
    </w:p>
    <w:p w:rsidR="00025412" w:rsidRPr="0062201E" w:rsidRDefault="00025412" w:rsidP="00025412">
      <w:pPr>
        <w:jc w:val="center"/>
        <w:rPr>
          <w:rFonts w:ascii="Times New Roman" w:hAnsi="Times New Roman" w:cs="Times New Roman"/>
          <w:sz w:val="24"/>
          <w:szCs w:val="24"/>
          <w:lang w:val="en-US"/>
        </w:rPr>
      </w:pPr>
      <w:r w:rsidRPr="0062201E">
        <w:rPr>
          <w:rFonts w:ascii="Times New Roman" w:hAnsi="Times New Roman" w:cs="Times New Roman"/>
          <w:sz w:val="24"/>
          <w:szCs w:val="24"/>
          <w:lang w:val="en-US"/>
        </w:rPr>
        <w:t>[</w:t>
      </w:r>
      <w:r w:rsidRPr="0062201E">
        <w:rPr>
          <w:rFonts w:ascii="Times New Roman" w:hAnsi="Times New Roman" w:cs="Times New Roman"/>
          <w:b/>
          <w:sz w:val="24"/>
          <w:szCs w:val="24"/>
          <w:lang w:val="en-US"/>
        </w:rPr>
        <w:t>KAGGLE USER NAME</w:t>
      </w:r>
      <w:r w:rsidRPr="0062201E">
        <w:rPr>
          <w:rFonts w:ascii="Times New Roman" w:hAnsi="Times New Roman" w:cs="Times New Roman"/>
          <w:sz w:val="24"/>
          <w:szCs w:val="24"/>
          <w:lang w:val="en-US"/>
        </w:rPr>
        <w:t xml:space="preserve">, </w:t>
      </w:r>
      <w:r w:rsidRPr="0062201E">
        <w:rPr>
          <w:rFonts w:ascii="Times New Roman" w:hAnsi="Times New Roman" w:cs="Times New Roman"/>
          <w:b/>
          <w:sz w:val="24"/>
          <w:szCs w:val="24"/>
          <w:lang w:val="en-US"/>
        </w:rPr>
        <w:t>RANK</w:t>
      </w:r>
      <w:r w:rsidRPr="0062201E">
        <w:rPr>
          <w:rFonts w:ascii="Times New Roman" w:hAnsi="Times New Roman" w:cs="Times New Roman"/>
          <w:sz w:val="24"/>
          <w:szCs w:val="24"/>
          <w:lang w:val="en-US"/>
        </w:rPr>
        <w:t>]</w:t>
      </w:r>
    </w:p>
    <w:p w:rsidR="00025412" w:rsidRDefault="00025412" w:rsidP="00025412">
      <w:pPr>
        <w:rPr>
          <w:rFonts w:ascii="Times New Roman" w:hAnsi="Times New Roman" w:cs="Times New Roman"/>
          <w:sz w:val="24"/>
          <w:szCs w:val="24"/>
          <w:lang w:val="en-US"/>
        </w:rPr>
      </w:pPr>
    </w:p>
    <w:p w:rsidR="00E462EA" w:rsidRPr="00E462EA" w:rsidRDefault="00E462EA" w:rsidP="00E462EA">
      <w:pPr>
        <w:jc w:val="center"/>
        <w:rPr>
          <w:rFonts w:ascii="Times New Roman" w:hAnsi="Times New Roman" w:cs="Times New Roman"/>
          <w:b/>
          <w:sz w:val="24"/>
          <w:szCs w:val="24"/>
          <w:lang w:val="en-US"/>
        </w:rPr>
      </w:pPr>
      <w:r w:rsidRPr="00E462EA">
        <w:rPr>
          <w:rFonts w:ascii="Times New Roman" w:hAnsi="Times New Roman" w:cs="Times New Roman"/>
          <w:b/>
          <w:sz w:val="24"/>
          <w:szCs w:val="24"/>
          <w:lang w:val="en-US"/>
        </w:rPr>
        <w:t>Abstract</w:t>
      </w:r>
    </w:p>
    <w:p w:rsidR="00E673EE" w:rsidRPr="00E673EE" w:rsidRDefault="00E673EE" w:rsidP="00E673EE">
      <w:pPr>
        <w:rPr>
          <w:rFonts w:ascii="Times New Roman" w:hAnsi="Times New Roman" w:cs="Times New Roman"/>
          <w:sz w:val="24"/>
          <w:szCs w:val="24"/>
          <w:lang w:val="en-US"/>
        </w:rPr>
      </w:pPr>
      <w:r w:rsidRPr="00E673EE">
        <w:rPr>
          <w:rFonts w:ascii="Times New Roman" w:hAnsi="Times New Roman" w:cs="Times New Roman"/>
          <w:sz w:val="24"/>
          <w:szCs w:val="24"/>
          <w:lang w:val="en-US"/>
        </w:rPr>
        <w:t xml:space="preserve">The full journey for the time series modelling assignment started with loading data from CSV files into Pandas DataFrame. Exploratory data analysis was performed on the whole dataset and various insights obtained from the exploratory data analysis were used for cleaning the data and performing feature engineering. After Feature engineering, data was split into train, validation and test sets followed by normalization. Next, Input and Output windows were created for the three sets. At last, a total of six different models were trained and evaluated. A comparative study was done on all six models’ performance on the validation data. This documentation is further divided into </w:t>
      </w:r>
      <w:r w:rsidR="00955950">
        <w:rPr>
          <w:rFonts w:ascii="Times New Roman" w:hAnsi="Times New Roman" w:cs="Times New Roman"/>
          <w:sz w:val="24"/>
          <w:szCs w:val="24"/>
          <w:lang w:val="en-US"/>
        </w:rPr>
        <w:t>7</w:t>
      </w:r>
      <w:r w:rsidRPr="00E673EE">
        <w:rPr>
          <w:rFonts w:ascii="Times New Roman" w:hAnsi="Times New Roman" w:cs="Times New Roman"/>
          <w:sz w:val="24"/>
          <w:szCs w:val="24"/>
          <w:lang w:val="en-US"/>
        </w:rPr>
        <w:t xml:space="preserve"> sections namely EDA, Feature Engineering, Data Split and Normalization, Window Creation, Model Training</w:t>
      </w:r>
      <w:r w:rsidR="00955950">
        <w:rPr>
          <w:rFonts w:ascii="Times New Roman" w:hAnsi="Times New Roman" w:cs="Times New Roman"/>
          <w:sz w:val="24"/>
          <w:szCs w:val="24"/>
          <w:lang w:val="en-US"/>
        </w:rPr>
        <w:t xml:space="preserve">, </w:t>
      </w:r>
      <w:r w:rsidRPr="00E673EE">
        <w:rPr>
          <w:rFonts w:ascii="Times New Roman" w:hAnsi="Times New Roman" w:cs="Times New Roman"/>
          <w:sz w:val="24"/>
          <w:szCs w:val="24"/>
          <w:lang w:val="en-US"/>
        </w:rPr>
        <w:t>Comparative Study</w:t>
      </w:r>
      <w:r w:rsidR="00955950">
        <w:rPr>
          <w:rFonts w:ascii="Times New Roman" w:hAnsi="Times New Roman" w:cs="Times New Roman"/>
          <w:sz w:val="24"/>
          <w:szCs w:val="24"/>
          <w:lang w:val="en-US"/>
        </w:rPr>
        <w:t xml:space="preserve"> and Submission</w:t>
      </w:r>
    </w:p>
    <w:p w:rsidR="00E673EE" w:rsidRPr="00E673EE" w:rsidRDefault="00E673EE" w:rsidP="00E673EE">
      <w:pPr>
        <w:rPr>
          <w:rFonts w:ascii="Times New Roman" w:hAnsi="Times New Roman" w:cs="Times New Roman"/>
          <w:sz w:val="24"/>
          <w:szCs w:val="24"/>
          <w:lang w:val="en-US"/>
        </w:rPr>
      </w:pPr>
    </w:p>
    <w:p w:rsidR="00E673EE" w:rsidRPr="00E462EA" w:rsidRDefault="00E673EE" w:rsidP="00E673EE">
      <w:pPr>
        <w:rPr>
          <w:rFonts w:ascii="Times New Roman" w:hAnsi="Times New Roman" w:cs="Times New Roman"/>
          <w:b/>
          <w:sz w:val="24"/>
          <w:szCs w:val="24"/>
          <w:lang w:val="en-US"/>
        </w:rPr>
      </w:pPr>
      <w:r w:rsidRPr="00E462EA">
        <w:rPr>
          <w:rFonts w:ascii="Times New Roman" w:hAnsi="Times New Roman" w:cs="Times New Roman"/>
          <w:b/>
          <w:sz w:val="24"/>
          <w:szCs w:val="24"/>
          <w:lang w:val="en-US"/>
        </w:rPr>
        <w:t>Exploratory Data Analysis:</w:t>
      </w:r>
    </w:p>
    <w:p w:rsidR="00E673EE" w:rsidRPr="00E673EE" w:rsidRDefault="00E673EE" w:rsidP="00E673EE">
      <w:pPr>
        <w:rPr>
          <w:rFonts w:ascii="Times New Roman" w:hAnsi="Times New Roman" w:cs="Times New Roman"/>
          <w:sz w:val="24"/>
          <w:szCs w:val="24"/>
          <w:lang w:val="en-US"/>
        </w:rPr>
      </w:pPr>
      <w:r w:rsidRPr="00E673EE">
        <w:rPr>
          <w:rFonts w:ascii="Times New Roman" w:hAnsi="Times New Roman" w:cs="Times New Roman"/>
          <w:sz w:val="24"/>
          <w:szCs w:val="24"/>
          <w:lang w:val="en-US"/>
        </w:rPr>
        <w:t xml:space="preserve">Exploratory Data analysis started with an understanding of data types of different columns/features present in the dataset. Features were categorized into continuous and categorical features. holiday, </w:t>
      </w:r>
      <w:proofErr w:type="spellStart"/>
      <w:r w:rsidRPr="00E673EE">
        <w:rPr>
          <w:rFonts w:ascii="Times New Roman" w:hAnsi="Times New Roman" w:cs="Times New Roman"/>
          <w:sz w:val="24"/>
          <w:szCs w:val="24"/>
          <w:lang w:val="en-US"/>
        </w:rPr>
        <w:t>weather_description</w:t>
      </w:r>
      <w:proofErr w:type="spellEnd"/>
      <w:r w:rsidRPr="00E673EE">
        <w:rPr>
          <w:rFonts w:ascii="Times New Roman" w:hAnsi="Times New Roman" w:cs="Times New Roman"/>
          <w:sz w:val="24"/>
          <w:szCs w:val="24"/>
          <w:lang w:val="en-US"/>
        </w:rPr>
        <w:t xml:space="preserve"> and </w:t>
      </w:r>
      <w:proofErr w:type="spellStart"/>
      <w:r w:rsidRPr="00E673EE">
        <w:rPr>
          <w:rFonts w:ascii="Times New Roman" w:hAnsi="Times New Roman" w:cs="Times New Roman"/>
          <w:sz w:val="24"/>
          <w:szCs w:val="24"/>
          <w:lang w:val="en-US"/>
        </w:rPr>
        <w:t>weather_main</w:t>
      </w:r>
      <w:proofErr w:type="spellEnd"/>
      <w:r w:rsidRPr="00E673EE">
        <w:rPr>
          <w:rFonts w:ascii="Times New Roman" w:hAnsi="Times New Roman" w:cs="Times New Roman"/>
          <w:sz w:val="24"/>
          <w:szCs w:val="24"/>
          <w:lang w:val="en-US"/>
        </w:rPr>
        <w:t xml:space="preserve"> were categorical features, whereas temp, rain_1h, snow_1h, </w:t>
      </w:r>
      <w:proofErr w:type="spellStart"/>
      <w:r w:rsidRPr="00E673EE">
        <w:rPr>
          <w:rFonts w:ascii="Times New Roman" w:hAnsi="Times New Roman" w:cs="Times New Roman"/>
          <w:sz w:val="24"/>
          <w:szCs w:val="24"/>
          <w:lang w:val="en-US"/>
        </w:rPr>
        <w:t>clouds_all</w:t>
      </w:r>
      <w:proofErr w:type="spellEnd"/>
      <w:r w:rsidRPr="00E673EE">
        <w:rPr>
          <w:rFonts w:ascii="Times New Roman" w:hAnsi="Times New Roman" w:cs="Times New Roman"/>
          <w:sz w:val="24"/>
          <w:szCs w:val="24"/>
          <w:lang w:val="en-US"/>
        </w:rPr>
        <w:t xml:space="preserve"> and </w:t>
      </w:r>
      <w:proofErr w:type="spellStart"/>
      <w:r w:rsidRPr="00E673EE">
        <w:rPr>
          <w:rFonts w:ascii="Times New Roman" w:hAnsi="Times New Roman" w:cs="Times New Roman"/>
          <w:sz w:val="24"/>
          <w:szCs w:val="24"/>
          <w:lang w:val="en-US"/>
        </w:rPr>
        <w:t>traffic_volume</w:t>
      </w:r>
      <w:proofErr w:type="spellEnd"/>
      <w:r w:rsidRPr="00E673EE">
        <w:rPr>
          <w:rFonts w:ascii="Times New Roman" w:hAnsi="Times New Roman" w:cs="Times New Roman"/>
          <w:sz w:val="24"/>
          <w:szCs w:val="24"/>
          <w:lang w:val="en-US"/>
        </w:rPr>
        <w:t xml:space="preserve"> were continuous features. </w:t>
      </w:r>
    </w:p>
    <w:p w:rsidR="0062201E" w:rsidRDefault="00E673EE" w:rsidP="00E673EE">
      <w:pPr>
        <w:rPr>
          <w:rFonts w:ascii="Times New Roman" w:hAnsi="Times New Roman" w:cs="Times New Roman"/>
          <w:sz w:val="24"/>
          <w:szCs w:val="24"/>
          <w:lang w:val="en-US"/>
        </w:rPr>
      </w:pPr>
      <w:r w:rsidRPr="00E673EE">
        <w:rPr>
          <w:rFonts w:ascii="Times New Roman" w:hAnsi="Times New Roman" w:cs="Times New Roman"/>
          <w:sz w:val="24"/>
          <w:szCs w:val="24"/>
          <w:lang w:val="en-US"/>
        </w:rPr>
        <w:t>For continuous features, histograms were plotted to check the distribution of different features. Fig1, Fig2, Fig3, Fig4 and Fig5 depict the distribution for “temp”, “rain_1h”, “snow_1h”, “</w:t>
      </w:r>
      <w:proofErr w:type="spellStart"/>
      <w:r w:rsidRPr="00E673EE">
        <w:rPr>
          <w:rFonts w:ascii="Times New Roman" w:hAnsi="Times New Roman" w:cs="Times New Roman"/>
          <w:sz w:val="24"/>
          <w:szCs w:val="24"/>
          <w:lang w:val="en-US"/>
        </w:rPr>
        <w:t>clouds_all</w:t>
      </w:r>
      <w:proofErr w:type="spellEnd"/>
      <w:r w:rsidRPr="00E673EE">
        <w:rPr>
          <w:rFonts w:ascii="Times New Roman" w:hAnsi="Times New Roman" w:cs="Times New Roman"/>
          <w:sz w:val="24"/>
          <w:szCs w:val="24"/>
          <w:lang w:val="en-US"/>
        </w:rPr>
        <w:t>” and “</w:t>
      </w:r>
      <w:proofErr w:type="spellStart"/>
      <w:r w:rsidRPr="00E673EE">
        <w:rPr>
          <w:rFonts w:ascii="Times New Roman" w:hAnsi="Times New Roman" w:cs="Times New Roman"/>
          <w:sz w:val="24"/>
          <w:szCs w:val="24"/>
          <w:lang w:val="en-US"/>
        </w:rPr>
        <w:t>traffic_volume</w:t>
      </w:r>
      <w:proofErr w:type="spellEnd"/>
      <w:r w:rsidRPr="00E673EE">
        <w:rPr>
          <w:rFonts w:ascii="Times New Roman" w:hAnsi="Times New Roman" w:cs="Times New Roman"/>
          <w:sz w:val="24"/>
          <w:szCs w:val="24"/>
          <w:lang w:val="en-US"/>
        </w:rPr>
        <w:t>” respectively. The distribution for “temp”, “rain_1h” and “snow_1h” contain outliers in them as seen in the histogram plots. All the continuous features were also plotted against the “</w:t>
      </w:r>
      <w:proofErr w:type="spellStart"/>
      <w:r w:rsidRPr="00E673EE">
        <w:rPr>
          <w:rFonts w:ascii="Times New Roman" w:hAnsi="Times New Roman" w:cs="Times New Roman"/>
          <w:sz w:val="24"/>
          <w:szCs w:val="24"/>
          <w:lang w:val="en-US"/>
        </w:rPr>
        <w:t>datatime</w:t>
      </w:r>
      <w:proofErr w:type="spellEnd"/>
      <w:r w:rsidRPr="00E673EE">
        <w:rPr>
          <w:rFonts w:ascii="Times New Roman" w:hAnsi="Times New Roman" w:cs="Times New Roman"/>
          <w:sz w:val="24"/>
          <w:szCs w:val="24"/>
          <w:lang w:val="en-US"/>
        </w:rPr>
        <w:t xml:space="preserve">” column to evaluate the trend of the features with respect to time as well. </w:t>
      </w:r>
      <w:r w:rsidR="0062201E" w:rsidRPr="0062201E">
        <w:rPr>
          <w:rFonts w:ascii="Times New Roman" w:hAnsi="Times New Roman" w:cs="Times New Roman"/>
          <w:noProof/>
          <w:sz w:val="24"/>
          <w:szCs w:val="24"/>
        </w:rPr>
        <w:drawing>
          <wp:inline distT="0" distB="0" distL="0" distR="0">
            <wp:extent cx="5727700" cy="1778000"/>
            <wp:effectExtent l="0" t="0" r="6350" b="0"/>
            <wp:docPr id="1" name="Picture 1" descr="D:\fr\forecasting\temp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forecasting\temp_di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78000"/>
                    </a:xfrm>
                    <a:prstGeom prst="rect">
                      <a:avLst/>
                    </a:prstGeom>
                    <a:noFill/>
                    <a:ln>
                      <a:noFill/>
                    </a:ln>
                  </pic:spPr>
                </pic:pic>
              </a:graphicData>
            </a:graphic>
          </wp:inline>
        </w:drawing>
      </w:r>
      <w:r w:rsidR="00007DA5">
        <w:rPr>
          <w:rFonts w:ascii="Times New Roman" w:hAnsi="Times New Roman" w:cs="Times New Roman"/>
          <w:sz w:val="24"/>
          <w:szCs w:val="24"/>
          <w:lang w:val="en-US"/>
        </w:rPr>
        <w:t>Fig 1 Temp Distribution</w:t>
      </w:r>
    </w:p>
    <w:p w:rsidR="00007DA5" w:rsidRDefault="00007DA5" w:rsidP="00007DA5">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5727700" cy="1784350"/>
            <wp:effectExtent l="0" t="0" r="6350" b="6350"/>
            <wp:docPr id="2" name="Picture 2" descr="D:\fr\forecasting\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forecasting\ra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784350"/>
                    </a:xfrm>
                    <a:prstGeom prst="rect">
                      <a:avLst/>
                    </a:prstGeom>
                    <a:noFill/>
                    <a:ln>
                      <a:noFill/>
                    </a:ln>
                  </pic:spPr>
                </pic:pic>
              </a:graphicData>
            </a:graphic>
          </wp:inline>
        </w:drawing>
      </w:r>
    </w:p>
    <w:p w:rsidR="00007DA5" w:rsidRDefault="00007DA5" w:rsidP="00007DA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rain_1h</w:t>
      </w:r>
      <w:r>
        <w:rPr>
          <w:rFonts w:ascii="Times New Roman" w:hAnsi="Times New Roman" w:cs="Times New Roman"/>
          <w:sz w:val="24"/>
          <w:szCs w:val="24"/>
          <w:lang w:val="en-US"/>
        </w:rPr>
        <w:t xml:space="preserve"> Distribution</w:t>
      </w:r>
    </w:p>
    <w:p w:rsidR="00007DA5" w:rsidRDefault="00007DA5" w:rsidP="00007DA5">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27700" cy="1784350"/>
            <wp:effectExtent l="0" t="0" r="6350" b="6350"/>
            <wp:docPr id="3" name="Picture 3" descr="D:\fr\forecasting\sn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r\forecasting\sn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784350"/>
                    </a:xfrm>
                    <a:prstGeom prst="rect">
                      <a:avLst/>
                    </a:prstGeom>
                    <a:noFill/>
                    <a:ln>
                      <a:noFill/>
                    </a:ln>
                  </pic:spPr>
                </pic:pic>
              </a:graphicData>
            </a:graphic>
          </wp:inline>
        </w:drawing>
      </w:r>
      <w:r w:rsidRPr="00007DA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Fig </w:t>
      </w:r>
      <w:r>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snow</w:t>
      </w:r>
      <w:r>
        <w:rPr>
          <w:rFonts w:ascii="Times New Roman" w:hAnsi="Times New Roman" w:cs="Times New Roman"/>
          <w:sz w:val="24"/>
          <w:szCs w:val="24"/>
          <w:lang w:val="en-US"/>
        </w:rPr>
        <w:t>_1h Distribution</w:t>
      </w:r>
    </w:p>
    <w:p w:rsidR="00007DA5" w:rsidRDefault="00007DA5" w:rsidP="00007DA5">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27700" cy="1784350"/>
            <wp:effectExtent l="0" t="0" r="6350" b="6350"/>
            <wp:docPr id="4" name="Picture 4" descr="D:\fr\forecasting\clou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r\forecasting\clou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784350"/>
                    </a:xfrm>
                    <a:prstGeom prst="rect">
                      <a:avLst/>
                    </a:prstGeom>
                    <a:noFill/>
                    <a:ln>
                      <a:noFill/>
                    </a:ln>
                  </pic:spPr>
                </pic:pic>
              </a:graphicData>
            </a:graphic>
          </wp:inline>
        </w:drawing>
      </w:r>
    </w:p>
    <w:p w:rsidR="00007DA5" w:rsidRDefault="00007DA5" w:rsidP="00007DA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clouds_all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Distribution</w:t>
      </w:r>
    </w:p>
    <w:p w:rsidR="00007DA5" w:rsidRDefault="00007DA5" w:rsidP="00007DA5">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27700" cy="1797050"/>
            <wp:effectExtent l="0" t="0" r="6350" b="0"/>
            <wp:docPr id="5" name="Picture 5" descr="D:\fr\forecasting\traff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r\forecasting\traff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797050"/>
                    </a:xfrm>
                    <a:prstGeom prst="rect">
                      <a:avLst/>
                    </a:prstGeom>
                    <a:noFill/>
                    <a:ln>
                      <a:noFill/>
                    </a:ln>
                  </pic:spPr>
                </pic:pic>
              </a:graphicData>
            </a:graphic>
          </wp:inline>
        </w:drawing>
      </w:r>
    </w:p>
    <w:p w:rsidR="00007DA5" w:rsidRDefault="00007DA5" w:rsidP="00007DA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traffic_volume</w:t>
      </w:r>
      <w:proofErr w:type="spellEnd"/>
      <w:r>
        <w:rPr>
          <w:rFonts w:ascii="Times New Roman" w:hAnsi="Times New Roman" w:cs="Times New Roman"/>
          <w:sz w:val="24"/>
          <w:szCs w:val="24"/>
          <w:lang w:val="en-US"/>
        </w:rPr>
        <w:t xml:space="preserve"> Distribution</w:t>
      </w:r>
    </w:p>
    <w:p w:rsidR="00E673EE" w:rsidRDefault="00E673EE" w:rsidP="00E673EE">
      <w:pPr>
        <w:rPr>
          <w:rFonts w:ascii="Times New Roman" w:hAnsi="Times New Roman" w:cs="Times New Roman"/>
          <w:sz w:val="24"/>
          <w:szCs w:val="24"/>
          <w:lang w:val="en-US"/>
        </w:rPr>
      </w:pPr>
    </w:p>
    <w:p w:rsidR="00E673EE" w:rsidRDefault="00E673EE" w:rsidP="00E673EE">
      <w:pPr>
        <w:rPr>
          <w:rFonts w:ascii="Times New Roman" w:hAnsi="Times New Roman" w:cs="Times New Roman"/>
          <w:sz w:val="24"/>
          <w:szCs w:val="24"/>
          <w:lang w:val="en-US"/>
        </w:rPr>
      </w:pPr>
      <w:r>
        <w:rPr>
          <w:rFonts w:ascii="Times New Roman" w:hAnsi="Times New Roman" w:cs="Times New Roman"/>
          <w:sz w:val="24"/>
          <w:szCs w:val="24"/>
          <w:lang w:val="en-US"/>
        </w:rPr>
        <w:t xml:space="preserve">For each categorical </w:t>
      </w:r>
      <w:proofErr w:type="gramStart"/>
      <w:r>
        <w:rPr>
          <w:rFonts w:ascii="Times New Roman" w:hAnsi="Times New Roman" w:cs="Times New Roman"/>
          <w:sz w:val="24"/>
          <w:szCs w:val="24"/>
          <w:lang w:val="en-US"/>
        </w:rPr>
        <w:t>features</w:t>
      </w:r>
      <w:proofErr w:type="gramEnd"/>
      <w:r>
        <w:rPr>
          <w:rFonts w:ascii="Times New Roman" w:hAnsi="Times New Roman" w:cs="Times New Roman"/>
          <w:sz w:val="24"/>
          <w:szCs w:val="24"/>
          <w:lang w:val="en-US"/>
        </w:rPr>
        <w:t>, count plots were plotted. Fig 6, Fig 7 and Fig 8 represent count plots for “holiday”, “</w:t>
      </w:r>
      <w:proofErr w:type="spellStart"/>
      <w:r>
        <w:rPr>
          <w:rFonts w:ascii="Times New Roman" w:hAnsi="Times New Roman" w:cs="Times New Roman"/>
          <w:sz w:val="24"/>
          <w:szCs w:val="24"/>
          <w:lang w:val="en-US"/>
        </w:rPr>
        <w:t>weather_description</w:t>
      </w:r>
      <w:proofErr w:type="spellEnd"/>
      <w:r>
        <w:rPr>
          <w:rFonts w:ascii="Times New Roman" w:hAnsi="Times New Roman" w:cs="Times New Roman"/>
          <w:sz w:val="24"/>
          <w:szCs w:val="24"/>
          <w:lang w:val="en-US"/>
        </w:rPr>
        <w:t>” and “</w:t>
      </w:r>
      <w:proofErr w:type="spellStart"/>
      <w:r>
        <w:rPr>
          <w:rFonts w:ascii="Times New Roman" w:hAnsi="Times New Roman" w:cs="Times New Roman"/>
          <w:sz w:val="24"/>
          <w:szCs w:val="24"/>
          <w:lang w:val="en-US"/>
        </w:rPr>
        <w:t>weather_main</w:t>
      </w:r>
      <w:proofErr w:type="spellEnd"/>
      <w:r>
        <w:rPr>
          <w:rFonts w:ascii="Times New Roman" w:hAnsi="Times New Roman" w:cs="Times New Roman"/>
          <w:sz w:val="24"/>
          <w:szCs w:val="24"/>
          <w:lang w:val="en-US"/>
        </w:rPr>
        <w:t xml:space="preserve">” respectively. </w:t>
      </w:r>
    </w:p>
    <w:p w:rsidR="00E673EE" w:rsidRDefault="00E673EE" w:rsidP="00E673EE">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27700" cy="2311400"/>
            <wp:effectExtent l="0" t="0" r="6350" b="0"/>
            <wp:docPr id="6" name="Picture 6" descr="D:\fr\forecasting\holi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r\forecasting\holid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311400"/>
                    </a:xfrm>
                    <a:prstGeom prst="rect">
                      <a:avLst/>
                    </a:prstGeom>
                    <a:noFill/>
                    <a:ln>
                      <a:noFill/>
                    </a:ln>
                  </pic:spPr>
                </pic:pic>
              </a:graphicData>
            </a:graphic>
          </wp:inline>
        </w:drawing>
      </w:r>
    </w:p>
    <w:p w:rsidR="00E673EE" w:rsidRDefault="00E673EE" w:rsidP="00E673EE">
      <w:pPr>
        <w:jc w:val="center"/>
        <w:rPr>
          <w:rFonts w:ascii="Times New Roman" w:hAnsi="Times New Roman" w:cs="Times New Roman"/>
          <w:sz w:val="24"/>
          <w:szCs w:val="24"/>
          <w:lang w:val="en-US"/>
        </w:rPr>
      </w:pPr>
      <w:r>
        <w:rPr>
          <w:rFonts w:ascii="Times New Roman" w:hAnsi="Times New Roman" w:cs="Times New Roman"/>
          <w:sz w:val="24"/>
          <w:szCs w:val="24"/>
          <w:lang w:val="en-US"/>
        </w:rPr>
        <w:t>Fig 6 Holiday Count plot</w:t>
      </w:r>
      <w:r>
        <w:rPr>
          <w:rFonts w:ascii="Times New Roman" w:hAnsi="Times New Roman" w:cs="Times New Roman"/>
          <w:sz w:val="24"/>
          <w:szCs w:val="24"/>
          <w:lang w:val="en-US"/>
        </w:rPr>
        <w:br/>
      </w:r>
      <w:r>
        <w:rPr>
          <w:rFonts w:ascii="Times New Roman" w:hAnsi="Times New Roman" w:cs="Times New Roman"/>
          <w:noProof/>
          <w:sz w:val="24"/>
          <w:szCs w:val="24"/>
          <w:lang w:val="en-US"/>
        </w:rPr>
        <w:drawing>
          <wp:inline distT="0" distB="0" distL="0" distR="0">
            <wp:extent cx="5727700" cy="2597150"/>
            <wp:effectExtent l="0" t="0" r="6350" b="0"/>
            <wp:docPr id="7" name="Picture 7" descr="D:\fr\forecasting\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r\forecasting\des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597150"/>
                    </a:xfrm>
                    <a:prstGeom prst="rect">
                      <a:avLst/>
                    </a:prstGeom>
                    <a:noFill/>
                    <a:ln>
                      <a:noFill/>
                    </a:ln>
                  </pic:spPr>
                </pic:pic>
              </a:graphicData>
            </a:graphic>
          </wp:inline>
        </w:drawing>
      </w:r>
    </w:p>
    <w:p w:rsidR="00E673EE" w:rsidRDefault="00E673EE" w:rsidP="00E673EE">
      <w:pPr>
        <w:jc w:val="center"/>
        <w:rPr>
          <w:rFonts w:ascii="Times New Roman" w:hAnsi="Times New Roman" w:cs="Times New Roman"/>
          <w:noProof/>
          <w:sz w:val="24"/>
          <w:szCs w:val="24"/>
          <w:lang w:val="en-US"/>
        </w:rPr>
      </w:pPr>
      <w:r>
        <w:rPr>
          <w:rFonts w:ascii="Times New Roman" w:hAnsi="Times New Roman" w:cs="Times New Roman"/>
          <w:sz w:val="24"/>
          <w:szCs w:val="24"/>
          <w:lang w:val="en-US"/>
        </w:rPr>
        <w:t xml:space="preserve">Fig </w:t>
      </w:r>
      <w:r w:rsidR="00955950">
        <w:rPr>
          <w:rFonts w:ascii="Times New Roman" w:hAnsi="Times New Roman" w:cs="Times New Roman"/>
          <w:sz w:val="24"/>
          <w:szCs w:val="24"/>
          <w:lang w:val="en-US"/>
        </w:rPr>
        <w:t>7</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Weather_description</w:t>
      </w:r>
      <w:proofErr w:type="spellEnd"/>
      <w:r>
        <w:rPr>
          <w:rFonts w:ascii="Times New Roman" w:hAnsi="Times New Roman" w:cs="Times New Roman"/>
          <w:sz w:val="24"/>
          <w:szCs w:val="24"/>
          <w:lang w:val="en-US"/>
        </w:rPr>
        <w:t xml:space="preserve"> Count plot</w:t>
      </w:r>
      <w:r>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drawing>
          <wp:inline distT="0" distB="0" distL="0" distR="0">
            <wp:extent cx="5727700" cy="2019300"/>
            <wp:effectExtent l="0" t="0" r="6350" b="0"/>
            <wp:docPr id="8" name="Picture 8" descr="D:\fr\forecasting\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r\forecasting\ma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019300"/>
                    </a:xfrm>
                    <a:prstGeom prst="rect">
                      <a:avLst/>
                    </a:prstGeom>
                    <a:noFill/>
                    <a:ln>
                      <a:noFill/>
                    </a:ln>
                  </pic:spPr>
                </pic:pic>
              </a:graphicData>
            </a:graphic>
          </wp:inline>
        </w:drawing>
      </w:r>
    </w:p>
    <w:p w:rsidR="00E673EE" w:rsidRDefault="00E673EE" w:rsidP="00E673E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955950">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Weather_main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Countplot</w:t>
      </w:r>
      <w:proofErr w:type="spellEnd"/>
    </w:p>
    <w:p w:rsidR="00EE51B1" w:rsidRPr="00EE51B1" w:rsidRDefault="00EE51B1" w:rsidP="00EE51B1">
      <w:pPr>
        <w:rPr>
          <w:rFonts w:ascii="Times New Roman" w:hAnsi="Times New Roman" w:cs="Times New Roman"/>
          <w:sz w:val="24"/>
          <w:szCs w:val="24"/>
          <w:lang w:val="en-US"/>
        </w:rPr>
      </w:pPr>
      <w:r w:rsidRPr="00EE51B1">
        <w:rPr>
          <w:rFonts w:ascii="Times New Roman" w:hAnsi="Times New Roman" w:cs="Times New Roman"/>
          <w:sz w:val="24"/>
          <w:szCs w:val="24"/>
          <w:lang w:val="en-US"/>
        </w:rPr>
        <w:lastRenderedPageBreak/>
        <w:t>The “</w:t>
      </w:r>
      <w:proofErr w:type="spellStart"/>
      <w:r w:rsidRPr="00EE51B1">
        <w:rPr>
          <w:rFonts w:ascii="Times New Roman" w:hAnsi="Times New Roman" w:cs="Times New Roman"/>
          <w:sz w:val="24"/>
          <w:szCs w:val="24"/>
          <w:lang w:val="en-US"/>
        </w:rPr>
        <w:t>weather_main</w:t>
      </w:r>
      <w:proofErr w:type="spellEnd"/>
      <w:r w:rsidRPr="00EE51B1">
        <w:rPr>
          <w:rFonts w:ascii="Times New Roman" w:hAnsi="Times New Roman" w:cs="Times New Roman"/>
          <w:sz w:val="24"/>
          <w:szCs w:val="24"/>
          <w:lang w:val="en-US"/>
        </w:rPr>
        <w:t>” and “</w:t>
      </w:r>
      <w:proofErr w:type="spellStart"/>
      <w:r w:rsidRPr="00EE51B1">
        <w:rPr>
          <w:rFonts w:ascii="Times New Roman" w:hAnsi="Times New Roman" w:cs="Times New Roman"/>
          <w:sz w:val="24"/>
          <w:szCs w:val="24"/>
          <w:lang w:val="en-US"/>
        </w:rPr>
        <w:t>weather_description</w:t>
      </w:r>
      <w:proofErr w:type="spellEnd"/>
      <w:r w:rsidRPr="00EE51B1">
        <w:rPr>
          <w:rFonts w:ascii="Times New Roman" w:hAnsi="Times New Roman" w:cs="Times New Roman"/>
          <w:sz w:val="24"/>
          <w:szCs w:val="24"/>
          <w:lang w:val="en-US"/>
        </w:rPr>
        <w:t xml:space="preserve">” features consisted of a large number of categories with unequal distributions. On the other hand, the “holiday” feature majorly consisted of the “None” value. On further analysis of the “holiday” feature, it was found that 40822 values were None and the remaining values were distributed over 11 different holidays. </w:t>
      </w:r>
    </w:p>
    <w:p w:rsidR="00EE51B1" w:rsidRPr="00E462EA" w:rsidRDefault="00EE51B1" w:rsidP="00EE51B1">
      <w:pPr>
        <w:rPr>
          <w:rFonts w:ascii="Times New Roman" w:hAnsi="Times New Roman" w:cs="Times New Roman"/>
          <w:b/>
          <w:sz w:val="24"/>
          <w:szCs w:val="24"/>
          <w:lang w:val="en-US"/>
        </w:rPr>
      </w:pPr>
      <w:r w:rsidRPr="00E462EA">
        <w:rPr>
          <w:rFonts w:ascii="Times New Roman" w:hAnsi="Times New Roman" w:cs="Times New Roman"/>
          <w:b/>
          <w:sz w:val="24"/>
          <w:szCs w:val="24"/>
          <w:lang w:val="en-US"/>
        </w:rPr>
        <w:t>Feature engineering</w:t>
      </w:r>
      <w:r w:rsidR="00E462EA" w:rsidRPr="00E462EA">
        <w:rPr>
          <w:rFonts w:ascii="Times New Roman" w:hAnsi="Times New Roman" w:cs="Times New Roman"/>
          <w:b/>
          <w:sz w:val="24"/>
          <w:szCs w:val="24"/>
          <w:lang w:val="en-US"/>
        </w:rPr>
        <w:t>:</w:t>
      </w:r>
    </w:p>
    <w:p w:rsidR="00EE51B1" w:rsidRPr="00EE51B1" w:rsidRDefault="00EE51B1" w:rsidP="00EE51B1">
      <w:pPr>
        <w:rPr>
          <w:rFonts w:ascii="Times New Roman" w:hAnsi="Times New Roman" w:cs="Times New Roman"/>
          <w:sz w:val="24"/>
          <w:szCs w:val="24"/>
          <w:lang w:val="en-US"/>
        </w:rPr>
      </w:pPr>
      <w:r w:rsidRPr="00EE51B1">
        <w:rPr>
          <w:rFonts w:ascii="Times New Roman" w:hAnsi="Times New Roman" w:cs="Times New Roman"/>
          <w:sz w:val="24"/>
          <w:szCs w:val="24"/>
          <w:lang w:val="en-US"/>
        </w:rPr>
        <w:t xml:space="preserve">After diving deep into data analysis of different features, data cleaning and feature engineering were done based on insights gathered from the exploratory data analysis. Data cleaning started with filtering outliers in the three continuous features namely “temp”, “rain_1h” and “snow_1h”. For the “temp” feature, all the values were measured and recorded in Kelvin (K), but one outlier value found was 0. The 0 value was replaced with 273 (Celsius to Kelvin conversion). For the “rain_1h” and “snow_1h” features, multiple outliers were detected. The outliers were scaled down to the mean values since removing them would have affected the model’s performance. </w:t>
      </w:r>
    </w:p>
    <w:p w:rsidR="00EE51B1" w:rsidRPr="00EE51B1" w:rsidRDefault="00EE51B1" w:rsidP="00EE51B1">
      <w:pPr>
        <w:rPr>
          <w:rFonts w:ascii="Times New Roman" w:hAnsi="Times New Roman" w:cs="Times New Roman"/>
          <w:sz w:val="24"/>
          <w:szCs w:val="24"/>
          <w:lang w:val="en-US"/>
        </w:rPr>
      </w:pPr>
      <w:r w:rsidRPr="00EE51B1">
        <w:rPr>
          <w:rFonts w:ascii="Times New Roman" w:hAnsi="Times New Roman" w:cs="Times New Roman"/>
          <w:sz w:val="24"/>
          <w:szCs w:val="24"/>
          <w:lang w:val="en-US"/>
        </w:rPr>
        <w:t>For continuous features, “</w:t>
      </w:r>
      <w:proofErr w:type="spellStart"/>
      <w:r w:rsidRPr="00EE51B1">
        <w:rPr>
          <w:rFonts w:ascii="Times New Roman" w:hAnsi="Times New Roman" w:cs="Times New Roman"/>
          <w:sz w:val="24"/>
          <w:szCs w:val="24"/>
          <w:lang w:val="en-US"/>
        </w:rPr>
        <w:t>weather_description</w:t>
      </w:r>
      <w:proofErr w:type="spellEnd"/>
      <w:r w:rsidRPr="00EE51B1">
        <w:rPr>
          <w:rFonts w:ascii="Times New Roman" w:hAnsi="Times New Roman" w:cs="Times New Roman"/>
          <w:sz w:val="24"/>
          <w:szCs w:val="24"/>
          <w:lang w:val="en-US"/>
        </w:rPr>
        <w:t>” and “</w:t>
      </w:r>
      <w:proofErr w:type="spellStart"/>
      <w:r w:rsidRPr="00EE51B1">
        <w:rPr>
          <w:rFonts w:ascii="Times New Roman" w:hAnsi="Times New Roman" w:cs="Times New Roman"/>
          <w:sz w:val="24"/>
          <w:szCs w:val="24"/>
          <w:lang w:val="en-US"/>
        </w:rPr>
        <w:t>weather_main</w:t>
      </w:r>
      <w:proofErr w:type="spellEnd"/>
      <w:r w:rsidRPr="00EE51B1">
        <w:rPr>
          <w:rFonts w:ascii="Times New Roman" w:hAnsi="Times New Roman" w:cs="Times New Roman"/>
          <w:sz w:val="24"/>
          <w:szCs w:val="24"/>
          <w:lang w:val="en-US"/>
        </w:rPr>
        <w:t xml:space="preserve">” were dropped as a part of data cleaning. The reason for dropping the two columns was their imbalanced multiple categories. The “holiday” feature was feature engineered and converted into a binary categorical feature. All holidays were mapped to 1 value and all None values were mapped to 0 value. </w:t>
      </w:r>
    </w:p>
    <w:p w:rsidR="00955950" w:rsidRDefault="00EE51B1" w:rsidP="00E673EE">
      <w:pPr>
        <w:rPr>
          <w:rFonts w:ascii="Times New Roman" w:hAnsi="Times New Roman" w:cs="Times New Roman"/>
          <w:sz w:val="24"/>
          <w:szCs w:val="24"/>
          <w:lang w:val="en-US"/>
        </w:rPr>
      </w:pPr>
      <w:r w:rsidRPr="00EE51B1">
        <w:rPr>
          <w:rFonts w:ascii="Times New Roman" w:hAnsi="Times New Roman" w:cs="Times New Roman"/>
          <w:sz w:val="24"/>
          <w:szCs w:val="24"/>
          <w:lang w:val="en-US"/>
        </w:rPr>
        <w:t>After data cleaning and feature engineering, the remaining data consisted of 6 different columns out of which 5 were input features and “</w:t>
      </w:r>
      <w:proofErr w:type="spellStart"/>
      <w:r w:rsidRPr="00EE51B1">
        <w:rPr>
          <w:rFonts w:ascii="Times New Roman" w:hAnsi="Times New Roman" w:cs="Times New Roman"/>
          <w:sz w:val="24"/>
          <w:szCs w:val="24"/>
          <w:lang w:val="en-US"/>
        </w:rPr>
        <w:t>traffic_volume</w:t>
      </w:r>
      <w:proofErr w:type="spellEnd"/>
      <w:r w:rsidRPr="00EE51B1">
        <w:rPr>
          <w:rFonts w:ascii="Times New Roman" w:hAnsi="Times New Roman" w:cs="Times New Roman"/>
          <w:sz w:val="24"/>
          <w:szCs w:val="24"/>
          <w:lang w:val="en-US"/>
        </w:rPr>
        <w:t>” was an output feature.</w:t>
      </w:r>
    </w:p>
    <w:p w:rsidR="00955950" w:rsidRDefault="00955950" w:rsidP="00955950">
      <w:pPr>
        <w:pStyle w:val="NormalWeb"/>
        <w:spacing w:before="0" w:beforeAutospacing="0" w:after="0" w:afterAutospacing="0"/>
        <w:rPr>
          <w:color w:val="0E101A"/>
        </w:rPr>
      </w:pPr>
      <w:r>
        <w:rPr>
          <w:rStyle w:val="Strong"/>
          <w:color w:val="0E101A"/>
        </w:rPr>
        <w:t>Data Split and Normalization:</w:t>
      </w:r>
    </w:p>
    <w:p w:rsidR="00955950" w:rsidRDefault="00955950" w:rsidP="00955950">
      <w:pPr>
        <w:pStyle w:val="NormalWeb"/>
        <w:spacing w:before="0" w:beforeAutospacing="0" w:after="0" w:afterAutospacing="0"/>
        <w:rPr>
          <w:color w:val="0E101A"/>
        </w:rPr>
      </w:pPr>
      <w:r>
        <w:rPr>
          <w:color w:val="0E101A"/>
        </w:rPr>
        <w:t>After data cleaning and feature engineering, data was split into three subsets namely train, validation and test. The test and validation split consisted of an equal of 5000 rows and the remaining 30575 rows were in the training set making it nearly 80:10:10 split. The test data split consisted of the last 5000 rows whereas the validation split consisted of 5000 rows before the test set rows.</w:t>
      </w:r>
    </w:p>
    <w:p w:rsidR="00955950" w:rsidRDefault="00955950" w:rsidP="00955950">
      <w:pPr>
        <w:pStyle w:val="NormalWeb"/>
        <w:spacing w:before="0" w:beforeAutospacing="0" w:after="0" w:afterAutospacing="0"/>
        <w:rPr>
          <w:color w:val="0E101A"/>
        </w:rPr>
      </w:pPr>
      <w:r>
        <w:rPr>
          <w:color w:val="0E101A"/>
        </w:rPr>
        <w:t>After data was split into three sets, all the three sets were normalized by mean subtraction and standard deviation division. The normalization was done columns wise for each column. The mean and standard deviation obtained were from train data and were used for normalization for all the three splits.  </w:t>
      </w:r>
    </w:p>
    <w:p w:rsidR="00955950" w:rsidRDefault="00955950" w:rsidP="00955950">
      <w:pPr>
        <w:pStyle w:val="NormalWeb"/>
        <w:spacing w:before="0" w:beforeAutospacing="0" w:after="0" w:afterAutospacing="0"/>
        <w:rPr>
          <w:color w:val="0E101A"/>
        </w:rPr>
      </w:pPr>
    </w:p>
    <w:p w:rsidR="00955950" w:rsidRDefault="00955950" w:rsidP="00955950">
      <w:pPr>
        <w:pStyle w:val="NormalWeb"/>
        <w:spacing w:before="0" w:beforeAutospacing="0" w:after="0" w:afterAutospacing="0"/>
        <w:rPr>
          <w:color w:val="0E101A"/>
        </w:rPr>
      </w:pPr>
      <w:r>
        <w:rPr>
          <w:rStyle w:val="Strong"/>
          <w:color w:val="0E101A"/>
        </w:rPr>
        <w:t>Window Creation: </w:t>
      </w:r>
    </w:p>
    <w:p w:rsidR="00955950" w:rsidRDefault="00955950" w:rsidP="00955950">
      <w:pPr>
        <w:pStyle w:val="NormalWeb"/>
        <w:spacing w:before="0" w:beforeAutospacing="0" w:after="0" w:afterAutospacing="0"/>
        <w:rPr>
          <w:color w:val="0E101A"/>
        </w:rPr>
      </w:pPr>
      <w:r>
        <w:rPr>
          <w:color w:val="0E101A"/>
        </w:rPr>
        <w:t xml:space="preserve">After the creation of three splits of data, input and output windows were created from a window creation class obtained from the TensorFlow tutorial. The final output of the window object created using the window creation class was the TensorFlow dataset (TFDS) for train, test and valid data splits. Each of the TensorFlow datasets consisted of a tuple of input tensors and output tensors. The input tensors were of shape </w:t>
      </w:r>
      <w:proofErr w:type="gramStart"/>
      <w:r>
        <w:rPr>
          <w:color w:val="0E101A"/>
        </w:rPr>
        <w:t xml:space="preserve">( </w:t>
      </w:r>
      <w:proofErr w:type="spellStart"/>
      <w:r>
        <w:rPr>
          <w:color w:val="0E101A"/>
        </w:rPr>
        <w:t>batch</w:t>
      </w:r>
      <w:proofErr w:type="gramEnd"/>
      <w:r>
        <w:rPr>
          <w:color w:val="0E101A"/>
        </w:rPr>
        <w:t>_size</w:t>
      </w:r>
      <w:proofErr w:type="spellEnd"/>
      <w:r>
        <w:rPr>
          <w:color w:val="0E101A"/>
        </w:rPr>
        <w:t xml:space="preserve">, </w:t>
      </w:r>
      <w:proofErr w:type="spellStart"/>
      <w:r>
        <w:rPr>
          <w:color w:val="0E101A"/>
        </w:rPr>
        <w:t>input_window_size</w:t>
      </w:r>
      <w:proofErr w:type="spellEnd"/>
      <w:r>
        <w:rPr>
          <w:color w:val="0E101A"/>
        </w:rPr>
        <w:t xml:space="preserve">, features) and the output tensors were of shape( </w:t>
      </w:r>
      <w:proofErr w:type="spellStart"/>
      <w:r>
        <w:rPr>
          <w:color w:val="0E101A"/>
        </w:rPr>
        <w:t>batch_size</w:t>
      </w:r>
      <w:proofErr w:type="spellEnd"/>
      <w:r>
        <w:rPr>
          <w:color w:val="0E101A"/>
        </w:rPr>
        <w:t xml:space="preserve">, </w:t>
      </w:r>
      <w:proofErr w:type="spellStart"/>
      <w:r>
        <w:rPr>
          <w:color w:val="0E101A"/>
        </w:rPr>
        <w:t>output_window_size</w:t>
      </w:r>
      <w:proofErr w:type="spellEnd"/>
      <w:r>
        <w:rPr>
          <w:color w:val="0E101A"/>
        </w:rPr>
        <w:t>, units).</w:t>
      </w:r>
      <w:r w:rsidRPr="00955950">
        <w:t xml:space="preserve"> </w:t>
      </w:r>
      <w:r w:rsidRPr="00955950">
        <w:rPr>
          <w:color w:val="0E101A"/>
        </w:rPr>
        <w:t xml:space="preserve">During the creation of the test split </w:t>
      </w:r>
      <w:proofErr w:type="spellStart"/>
      <w:r w:rsidRPr="00955950">
        <w:rPr>
          <w:color w:val="0E101A"/>
        </w:rPr>
        <w:t>Tensorflow</w:t>
      </w:r>
      <w:proofErr w:type="spellEnd"/>
      <w:r w:rsidRPr="00955950">
        <w:rPr>
          <w:color w:val="0E101A"/>
        </w:rPr>
        <w:t xml:space="preserve"> Dataset, shuffling was not used to ensure correct predictions generation while submitting.</w:t>
      </w:r>
    </w:p>
    <w:p w:rsidR="00860D43" w:rsidRDefault="00860D43" w:rsidP="00955950">
      <w:pPr>
        <w:pStyle w:val="NormalWeb"/>
        <w:spacing w:before="0" w:beforeAutospacing="0" w:after="0" w:afterAutospacing="0"/>
        <w:rPr>
          <w:lang w:val="en-US"/>
        </w:rPr>
      </w:pPr>
      <w:r>
        <w:rPr>
          <w:lang w:val="en-US"/>
        </w:rPr>
        <w:t xml:space="preserve"> </w:t>
      </w:r>
    </w:p>
    <w:p w:rsidR="00955950" w:rsidRDefault="00955950" w:rsidP="00E673EE">
      <w:pPr>
        <w:rPr>
          <w:rFonts w:ascii="Times New Roman" w:hAnsi="Times New Roman" w:cs="Times New Roman"/>
          <w:b/>
          <w:sz w:val="24"/>
          <w:szCs w:val="24"/>
          <w:lang w:val="en-US"/>
        </w:rPr>
      </w:pPr>
    </w:p>
    <w:p w:rsidR="00955950" w:rsidRDefault="00955950" w:rsidP="00E673EE">
      <w:pPr>
        <w:rPr>
          <w:rFonts w:ascii="Times New Roman" w:hAnsi="Times New Roman" w:cs="Times New Roman"/>
          <w:b/>
          <w:sz w:val="24"/>
          <w:szCs w:val="24"/>
          <w:lang w:val="en-US"/>
        </w:rPr>
      </w:pPr>
    </w:p>
    <w:p w:rsidR="00EB6C7B" w:rsidRPr="00EB6C7B" w:rsidRDefault="00EB6C7B" w:rsidP="00EB6C7B">
      <w:p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b/>
          <w:bCs/>
          <w:color w:val="0E101A"/>
          <w:sz w:val="24"/>
          <w:szCs w:val="24"/>
          <w:lang w:eastAsia="en-IN"/>
        </w:rPr>
        <w:lastRenderedPageBreak/>
        <w:t>Model Training:</w:t>
      </w:r>
    </w:p>
    <w:p w:rsidR="00EB6C7B" w:rsidRPr="00EB6C7B" w:rsidRDefault="00EB6C7B" w:rsidP="00EB6C7B">
      <w:p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color w:val="0E101A"/>
          <w:sz w:val="24"/>
          <w:szCs w:val="24"/>
          <w:lang w:eastAsia="en-IN"/>
        </w:rPr>
        <w:t>A total of six models were proposed in this study. A Simple RNN based model was used as a baseline for comparison of a different model. The remaining five models included the following architectures: </w:t>
      </w:r>
    </w:p>
    <w:p w:rsidR="00EB6C7B" w:rsidRPr="00EB6C7B" w:rsidRDefault="00EB6C7B" w:rsidP="00EB6C7B">
      <w:pPr>
        <w:numPr>
          <w:ilvl w:val="0"/>
          <w:numId w:val="2"/>
        </w:num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color w:val="0E101A"/>
          <w:sz w:val="24"/>
          <w:szCs w:val="24"/>
          <w:lang w:eastAsia="en-IN"/>
        </w:rPr>
        <w:t>Bidirectional RNNs</w:t>
      </w:r>
    </w:p>
    <w:p w:rsidR="00EB6C7B" w:rsidRPr="00EB6C7B" w:rsidRDefault="00EB6C7B" w:rsidP="00EB6C7B">
      <w:pPr>
        <w:numPr>
          <w:ilvl w:val="0"/>
          <w:numId w:val="2"/>
        </w:num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color w:val="0E101A"/>
          <w:sz w:val="24"/>
          <w:szCs w:val="24"/>
          <w:lang w:eastAsia="en-IN"/>
        </w:rPr>
        <w:t>LSTM</w:t>
      </w:r>
    </w:p>
    <w:p w:rsidR="00EB6C7B" w:rsidRPr="00EB6C7B" w:rsidRDefault="00EB6C7B" w:rsidP="00EB6C7B">
      <w:pPr>
        <w:numPr>
          <w:ilvl w:val="0"/>
          <w:numId w:val="2"/>
        </w:num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color w:val="0E101A"/>
          <w:sz w:val="24"/>
          <w:szCs w:val="24"/>
          <w:lang w:eastAsia="en-IN"/>
        </w:rPr>
        <w:t>Stacked LSTM</w:t>
      </w:r>
    </w:p>
    <w:p w:rsidR="00EB6C7B" w:rsidRPr="00EB6C7B" w:rsidRDefault="00EB6C7B" w:rsidP="00EB6C7B">
      <w:pPr>
        <w:numPr>
          <w:ilvl w:val="0"/>
          <w:numId w:val="2"/>
        </w:num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color w:val="0E101A"/>
          <w:sz w:val="24"/>
          <w:szCs w:val="24"/>
          <w:lang w:eastAsia="en-IN"/>
        </w:rPr>
        <w:t>Bidirectional LSTM</w:t>
      </w:r>
    </w:p>
    <w:p w:rsidR="00EB6C7B" w:rsidRPr="00EB6C7B" w:rsidRDefault="00EB6C7B" w:rsidP="00EB6C7B">
      <w:pPr>
        <w:numPr>
          <w:ilvl w:val="0"/>
          <w:numId w:val="2"/>
        </w:num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color w:val="0E101A"/>
          <w:sz w:val="24"/>
          <w:szCs w:val="24"/>
          <w:lang w:eastAsia="en-IN"/>
        </w:rPr>
        <w:t>Hybrid 1D CNN- LSTM </w:t>
      </w:r>
    </w:p>
    <w:p w:rsidR="00EB6C7B" w:rsidRPr="00EB6C7B" w:rsidRDefault="00EB6C7B" w:rsidP="00EB6C7B">
      <w:p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color w:val="0E101A"/>
          <w:sz w:val="24"/>
          <w:szCs w:val="24"/>
          <w:lang w:eastAsia="en-IN"/>
        </w:rPr>
        <w:t>The bidirectional RNNs model included consisted of a Bidirectional RNN as compared to a Simple RNN model which was used as a baseline. The LSTM model consisted of the LSTM layer replaced with the RNN layer in the baseline model. The stacked LSTM model consisted of two LSTM layers stacked over each other. The bidirectional LSTM model was similar to the Bidirectional RNN with an RNN layer replaced with an LSTM layer. The last hybrid model consisted of a 1D Convolution layer over a single LSTM layer. </w:t>
      </w:r>
    </w:p>
    <w:p w:rsidR="00EB6C7B" w:rsidRDefault="00EB6C7B" w:rsidP="00EB6C7B">
      <w:p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color w:val="0E101A"/>
          <w:sz w:val="24"/>
          <w:szCs w:val="24"/>
          <w:lang w:eastAsia="en-IN"/>
        </w:rPr>
        <w:t>Each of the models was trained for a total of 20 epochs on the training dataset and evaluated on the validation set. Adam optimizer was used in all the model compilation with a learning rate of 0.01. </w:t>
      </w:r>
    </w:p>
    <w:p w:rsidR="00EB6C7B" w:rsidRPr="00EB6C7B" w:rsidRDefault="00EB6C7B" w:rsidP="00EB6C7B">
      <w:pPr>
        <w:spacing w:after="0" w:line="240" w:lineRule="auto"/>
        <w:rPr>
          <w:rFonts w:ascii="Times New Roman" w:eastAsia="Times New Roman" w:hAnsi="Times New Roman" w:cs="Times New Roman"/>
          <w:color w:val="0E101A"/>
          <w:sz w:val="24"/>
          <w:szCs w:val="24"/>
          <w:lang w:eastAsia="en-IN"/>
        </w:rPr>
      </w:pPr>
    </w:p>
    <w:p w:rsidR="00EB6C7B" w:rsidRPr="00EB6C7B" w:rsidRDefault="00EB6C7B" w:rsidP="00EB6C7B">
      <w:p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b/>
          <w:bCs/>
          <w:color w:val="0E101A"/>
          <w:sz w:val="24"/>
          <w:szCs w:val="24"/>
          <w:lang w:eastAsia="en-IN"/>
        </w:rPr>
        <w:t>Comparative Study:</w:t>
      </w:r>
    </w:p>
    <w:p w:rsidR="00EB6C7B" w:rsidRPr="00EB6C7B" w:rsidRDefault="00EB6C7B" w:rsidP="00EB6C7B">
      <w:p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color w:val="0E101A"/>
          <w:sz w:val="24"/>
          <w:szCs w:val="24"/>
          <w:lang w:eastAsia="en-IN"/>
        </w:rPr>
        <w:t>After training and evaluation of all the six models. All the models performed better than the baseline model. However, the Stacked LSTM model performed the best with the least Mean Absolute Error on both the validation and test set. Fig 9 represents the comparison of the performance of all six models on the test and validation set. </w:t>
      </w:r>
    </w:p>
    <w:p w:rsidR="00955950" w:rsidRDefault="00955950" w:rsidP="00860D43">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34050" cy="2794000"/>
            <wp:effectExtent l="0" t="0" r="0" b="6350"/>
            <wp:docPr id="9" name="Picture 9" descr="D:\fr\forecasting\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r\forecasting\co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794000"/>
                    </a:xfrm>
                    <a:prstGeom prst="rect">
                      <a:avLst/>
                    </a:prstGeom>
                    <a:noFill/>
                    <a:ln>
                      <a:noFill/>
                    </a:ln>
                  </pic:spPr>
                </pic:pic>
              </a:graphicData>
            </a:graphic>
          </wp:inline>
        </w:drawing>
      </w:r>
    </w:p>
    <w:p w:rsidR="00955950" w:rsidRDefault="00955950" w:rsidP="00955950">
      <w:pPr>
        <w:jc w:val="center"/>
        <w:rPr>
          <w:rFonts w:ascii="Times New Roman" w:hAnsi="Times New Roman" w:cs="Times New Roman"/>
          <w:sz w:val="24"/>
          <w:szCs w:val="24"/>
          <w:lang w:val="en-US"/>
        </w:rPr>
      </w:pPr>
      <w:r>
        <w:rPr>
          <w:rFonts w:ascii="Times New Roman" w:hAnsi="Times New Roman" w:cs="Times New Roman"/>
          <w:sz w:val="24"/>
          <w:szCs w:val="24"/>
          <w:lang w:val="en-US"/>
        </w:rPr>
        <w:t>Fig 9 Model Performance Comparison</w:t>
      </w:r>
    </w:p>
    <w:p w:rsidR="00955950" w:rsidRDefault="00955950" w:rsidP="00955950">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DF1001">
        <w:rPr>
          <w:rFonts w:ascii="Times New Roman" w:hAnsi="Times New Roman" w:cs="Times New Roman"/>
          <w:sz w:val="24"/>
          <w:szCs w:val="24"/>
          <w:lang w:val="en-US"/>
        </w:rPr>
        <w:t>second-best performing</w:t>
      </w:r>
      <w:r>
        <w:rPr>
          <w:rFonts w:ascii="Times New Roman" w:hAnsi="Times New Roman" w:cs="Times New Roman"/>
          <w:sz w:val="24"/>
          <w:szCs w:val="24"/>
          <w:lang w:val="en-US"/>
        </w:rPr>
        <w:t xml:space="preserve"> model was </w:t>
      </w:r>
      <w:r w:rsidR="00DF1001">
        <w:rPr>
          <w:rFonts w:ascii="Times New Roman" w:hAnsi="Times New Roman" w:cs="Times New Roman"/>
          <w:sz w:val="24"/>
          <w:szCs w:val="24"/>
          <w:lang w:val="en-US"/>
        </w:rPr>
        <w:t xml:space="preserve">the </w:t>
      </w:r>
      <w:r>
        <w:rPr>
          <w:rFonts w:ascii="Times New Roman" w:hAnsi="Times New Roman" w:cs="Times New Roman"/>
          <w:sz w:val="24"/>
          <w:szCs w:val="24"/>
          <w:lang w:val="en-US"/>
        </w:rPr>
        <w:t>normal LSTM model</w:t>
      </w:r>
      <w:r w:rsidR="00DF1001">
        <w:rPr>
          <w:rFonts w:ascii="Times New Roman" w:hAnsi="Times New Roman" w:cs="Times New Roman"/>
          <w:sz w:val="24"/>
          <w:szCs w:val="24"/>
          <w:lang w:val="en-US"/>
        </w:rPr>
        <w:t xml:space="preserve"> followed by BI-LSTM. Surprisingly Bidirectional RNN were performing better than the proposed Hybrid model of 1- CNN and LSTMS. Table 1 contains the mean absolute values of all the model’s performance on the validation set.</w:t>
      </w:r>
    </w:p>
    <w:p w:rsidR="00EB6C7B" w:rsidRDefault="00EB6C7B" w:rsidP="00955950">
      <w:pPr>
        <w:rPr>
          <w:rFonts w:ascii="Times New Roman" w:hAnsi="Times New Roman" w:cs="Times New Roman"/>
          <w:sz w:val="24"/>
          <w:szCs w:val="24"/>
          <w:lang w:val="en-US"/>
        </w:rPr>
      </w:pPr>
    </w:p>
    <w:p w:rsidR="00EB6C7B" w:rsidRDefault="00EB6C7B" w:rsidP="00955950">
      <w:pPr>
        <w:rPr>
          <w:rFonts w:ascii="Times New Roman" w:hAnsi="Times New Roman" w:cs="Times New Roman"/>
          <w:sz w:val="24"/>
          <w:szCs w:val="24"/>
          <w:lang w:val="en-US"/>
        </w:rPr>
      </w:pPr>
    </w:p>
    <w:p w:rsidR="00DF1001" w:rsidRDefault="00DF1001" w:rsidP="00955950">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508"/>
        <w:gridCol w:w="4508"/>
      </w:tblGrid>
      <w:tr w:rsidR="00EB6C7B" w:rsidTr="00EB6C7B">
        <w:tc>
          <w:tcPr>
            <w:tcW w:w="4508" w:type="dxa"/>
          </w:tcPr>
          <w:p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Model Name</w:t>
            </w:r>
          </w:p>
        </w:tc>
        <w:tc>
          <w:tcPr>
            <w:tcW w:w="4508" w:type="dxa"/>
          </w:tcPr>
          <w:p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Validation Set MAE</w:t>
            </w:r>
          </w:p>
        </w:tc>
      </w:tr>
      <w:tr w:rsidR="00EB6C7B" w:rsidTr="00EB6C7B">
        <w:tc>
          <w:tcPr>
            <w:tcW w:w="4508" w:type="dxa"/>
          </w:tcPr>
          <w:p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BASELINE</w:t>
            </w:r>
          </w:p>
        </w:tc>
        <w:tc>
          <w:tcPr>
            <w:tcW w:w="4508" w:type="dxa"/>
          </w:tcPr>
          <w:p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0.2638</w:t>
            </w:r>
          </w:p>
        </w:tc>
      </w:tr>
      <w:tr w:rsidR="00EB6C7B" w:rsidTr="00EB6C7B">
        <w:tc>
          <w:tcPr>
            <w:tcW w:w="4508" w:type="dxa"/>
          </w:tcPr>
          <w:p w:rsidR="00EB6C7B" w:rsidRDefault="00EB6C7B" w:rsidP="00EB6C7B">
            <w:pPr>
              <w:jc w:val="center"/>
              <w:rPr>
                <w:rFonts w:ascii="Times New Roman" w:hAnsi="Times New Roman" w:cs="Times New Roman"/>
                <w:sz w:val="24"/>
                <w:szCs w:val="24"/>
                <w:lang w:val="en-US"/>
              </w:rPr>
            </w:pPr>
            <w:r w:rsidRPr="00EB6C7B">
              <w:rPr>
                <w:rFonts w:ascii="Times New Roman" w:eastAsia="Times New Roman" w:hAnsi="Times New Roman" w:cs="Times New Roman"/>
                <w:color w:val="0E101A"/>
                <w:sz w:val="24"/>
                <w:szCs w:val="24"/>
                <w:lang w:eastAsia="en-IN"/>
              </w:rPr>
              <w:t>Bidirectional RNNs</w:t>
            </w:r>
          </w:p>
        </w:tc>
        <w:tc>
          <w:tcPr>
            <w:tcW w:w="4508" w:type="dxa"/>
          </w:tcPr>
          <w:p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0.2251</w:t>
            </w:r>
          </w:p>
        </w:tc>
      </w:tr>
      <w:tr w:rsidR="00EB6C7B" w:rsidTr="00EB6C7B">
        <w:tc>
          <w:tcPr>
            <w:tcW w:w="4508" w:type="dxa"/>
          </w:tcPr>
          <w:p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LSTMs</w:t>
            </w:r>
          </w:p>
        </w:tc>
        <w:tc>
          <w:tcPr>
            <w:tcW w:w="4508" w:type="dxa"/>
          </w:tcPr>
          <w:p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0.2126</w:t>
            </w:r>
          </w:p>
        </w:tc>
      </w:tr>
      <w:tr w:rsidR="00EB6C7B" w:rsidTr="00EB6C7B">
        <w:tc>
          <w:tcPr>
            <w:tcW w:w="4508" w:type="dxa"/>
          </w:tcPr>
          <w:p w:rsidR="00EB6C7B" w:rsidRPr="00EB6C7B" w:rsidRDefault="00EB6C7B" w:rsidP="00EB6C7B">
            <w:pPr>
              <w:jc w:val="center"/>
              <w:rPr>
                <w:rFonts w:ascii="Times New Roman" w:hAnsi="Times New Roman" w:cs="Times New Roman"/>
                <w:b/>
                <w:sz w:val="24"/>
                <w:szCs w:val="24"/>
                <w:lang w:val="en-US"/>
              </w:rPr>
            </w:pPr>
            <w:r w:rsidRPr="00EB6C7B">
              <w:rPr>
                <w:rFonts w:ascii="Times New Roman" w:hAnsi="Times New Roman" w:cs="Times New Roman"/>
                <w:b/>
                <w:sz w:val="24"/>
                <w:szCs w:val="24"/>
                <w:lang w:val="en-US"/>
              </w:rPr>
              <w:t>STACKED LSTM</w:t>
            </w:r>
          </w:p>
        </w:tc>
        <w:tc>
          <w:tcPr>
            <w:tcW w:w="4508" w:type="dxa"/>
          </w:tcPr>
          <w:p w:rsidR="00EB6C7B" w:rsidRPr="00EB6C7B" w:rsidRDefault="00EB6C7B" w:rsidP="00EB6C7B">
            <w:pPr>
              <w:jc w:val="center"/>
              <w:rPr>
                <w:rFonts w:ascii="Times New Roman" w:hAnsi="Times New Roman" w:cs="Times New Roman"/>
                <w:b/>
                <w:sz w:val="24"/>
                <w:szCs w:val="24"/>
                <w:lang w:val="en-US"/>
              </w:rPr>
            </w:pPr>
            <w:r w:rsidRPr="00EB6C7B">
              <w:rPr>
                <w:rFonts w:ascii="Times New Roman" w:hAnsi="Times New Roman" w:cs="Times New Roman"/>
                <w:b/>
                <w:sz w:val="24"/>
                <w:szCs w:val="24"/>
                <w:lang w:val="en-US"/>
              </w:rPr>
              <w:t>0.1878</w:t>
            </w:r>
          </w:p>
        </w:tc>
      </w:tr>
      <w:tr w:rsidR="00EB6C7B" w:rsidTr="00EB6C7B">
        <w:tc>
          <w:tcPr>
            <w:tcW w:w="4508" w:type="dxa"/>
          </w:tcPr>
          <w:p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Bidirectional LSTM</w:t>
            </w:r>
          </w:p>
        </w:tc>
        <w:tc>
          <w:tcPr>
            <w:tcW w:w="4508" w:type="dxa"/>
          </w:tcPr>
          <w:p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0.2084</w:t>
            </w:r>
          </w:p>
        </w:tc>
      </w:tr>
      <w:tr w:rsidR="00EB6C7B" w:rsidTr="00EB6C7B">
        <w:tc>
          <w:tcPr>
            <w:tcW w:w="4508" w:type="dxa"/>
          </w:tcPr>
          <w:p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Hybrid </w:t>
            </w:r>
            <w:proofErr w:type="gramStart"/>
            <w:r>
              <w:rPr>
                <w:rFonts w:ascii="Times New Roman" w:hAnsi="Times New Roman" w:cs="Times New Roman"/>
                <w:sz w:val="24"/>
                <w:szCs w:val="24"/>
                <w:lang w:val="en-US"/>
              </w:rPr>
              <w:t>( 1</w:t>
            </w:r>
            <w:proofErr w:type="gramEnd"/>
            <w:r>
              <w:rPr>
                <w:rFonts w:ascii="Times New Roman" w:hAnsi="Times New Roman" w:cs="Times New Roman"/>
                <w:sz w:val="24"/>
                <w:szCs w:val="24"/>
                <w:lang w:val="en-US"/>
              </w:rPr>
              <w:t>D-CNN + LSTM )</w:t>
            </w:r>
          </w:p>
        </w:tc>
        <w:tc>
          <w:tcPr>
            <w:tcW w:w="4508" w:type="dxa"/>
          </w:tcPr>
          <w:p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0.2209</w:t>
            </w:r>
          </w:p>
        </w:tc>
      </w:tr>
    </w:tbl>
    <w:p w:rsidR="00DF1001"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Table 1: Model’s Performance on Validation Set</w:t>
      </w:r>
    </w:p>
    <w:p w:rsidR="00EB6C7B" w:rsidRDefault="00EB6C7B" w:rsidP="00EB6C7B">
      <w:pPr>
        <w:jc w:val="center"/>
        <w:rPr>
          <w:rFonts w:ascii="Times New Roman" w:hAnsi="Times New Roman" w:cs="Times New Roman"/>
          <w:sz w:val="24"/>
          <w:szCs w:val="24"/>
          <w:lang w:val="en-US"/>
        </w:rPr>
      </w:pPr>
    </w:p>
    <w:p w:rsidR="00EB6C7B" w:rsidRDefault="00EB6C7B" w:rsidP="00EB6C7B">
      <w:pPr>
        <w:rPr>
          <w:rFonts w:ascii="Times New Roman" w:hAnsi="Times New Roman" w:cs="Times New Roman"/>
          <w:b/>
          <w:sz w:val="24"/>
          <w:szCs w:val="24"/>
          <w:lang w:val="en-US"/>
        </w:rPr>
      </w:pPr>
      <w:r w:rsidRPr="00EB6C7B">
        <w:rPr>
          <w:rFonts w:ascii="Times New Roman" w:hAnsi="Times New Roman" w:cs="Times New Roman"/>
          <w:b/>
          <w:sz w:val="24"/>
          <w:szCs w:val="24"/>
          <w:lang w:val="en-US"/>
        </w:rPr>
        <w:t>Submission</w:t>
      </w:r>
      <w:r>
        <w:rPr>
          <w:rFonts w:ascii="Times New Roman" w:hAnsi="Times New Roman" w:cs="Times New Roman"/>
          <w:b/>
          <w:sz w:val="24"/>
          <w:szCs w:val="24"/>
          <w:lang w:val="en-US"/>
        </w:rPr>
        <w:t>:</w:t>
      </w:r>
    </w:p>
    <w:p w:rsidR="003A2AD7" w:rsidRPr="00EB6C7B" w:rsidRDefault="003A2AD7" w:rsidP="00EB6C7B">
      <w:pPr>
        <w:rPr>
          <w:rFonts w:ascii="Times New Roman" w:hAnsi="Times New Roman" w:cs="Times New Roman"/>
          <w:sz w:val="24"/>
          <w:szCs w:val="24"/>
          <w:lang w:val="en-US"/>
        </w:rPr>
      </w:pPr>
      <w:r w:rsidRPr="003A2AD7">
        <w:rPr>
          <w:rFonts w:ascii="Times New Roman" w:hAnsi="Times New Roman" w:cs="Times New Roman"/>
          <w:sz w:val="24"/>
          <w:szCs w:val="24"/>
          <w:lang w:val="en-US"/>
        </w:rPr>
        <w:t>For the submission to Kaggle, the best performing model was fine-tuned for 200 epochs with a learning rate of 0.001. The predictions generated by the model were deformalize</w:t>
      </w:r>
      <w:r>
        <w:rPr>
          <w:rFonts w:ascii="Times New Roman" w:hAnsi="Times New Roman" w:cs="Times New Roman"/>
          <w:sz w:val="24"/>
          <w:szCs w:val="24"/>
          <w:lang w:val="en-US"/>
        </w:rPr>
        <w:t>d</w:t>
      </w:r>
      <w:r w:rsidRPr="003A2AD7">
        <w:rPr>
          <w:rFonts w:ascii="Times New Roman" w:hAnsi="Times New Roman" w:cs="Times New Roman"/>
          <w:sz w:val="24"/>
          <w:szCs w:val="24"/>
          <w:lang w:val="en-US"/>
        </w:rPr>
        <w:t xml:space="preserve"> by multiplication with the standard deviation, followed by addition with the mean value. The denormalized predictions were then saved in a submission.csv file to submit to the competition.</w:t>
      </w:r>
      <w:bookmarkStart w:id="0" w:name="_GoBack"/>
      <w:bookmarkEnd w:id="0"/>
    </w:p>
    <w:p w:rsidR="00EB6C7B" w:rsidRPr="00EB6C7B" w:rsidRDefault="00EB6C7B" w:rsidP="00EB6C7B">
      <w:pPr>
        <w:rPr>
          <w:rFonts w:ascii="Times New Roman" w:hAnsi="Times New Roman" w:cs="Times New Roman"/>
          <w:b/>
          <w:sz w:val="24"/>
          <w:szCs w:val="24"/>
          <w:lang w:val="en-US"/>
        </w:rPr>
      </w:pPr>
    </w:p>
    <w:sectPr w:rsidR="00EB6C7B" w:rsidRPr="00EB6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C7CF9"/>
    <w:multiLevelType w:val="hybridMultilevel"/>
    <w:tmpl w:val="C3089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0539C9"/>
    <w:multiLevelType w:val="multilevel"/>
    <w:tmpl w:val="4430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830349"/>
    <w:multiLevelType w:val="multilevel"/>
    <w:tmpl w:val="4430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12"/>
    <w:rsid w:val="00007DA5"/>
    <w:rsid w:val="00025412"/>
    <w:rsid w:val="00156542"/>
    <w:rsid w:val="003A2AD7"/>
    <w:rsid w:val="0062201E"/>
    <w:rsid w:val="007A4F08"/>
    <w:rsid w:val="00860D43"/>
    <w:rsid w:val="00905965"/>
    <w:rsid w:val="00955950"/>
    <w:rsid w:val="00DF1001"/>
    <w:rsid w:val="00E462EA"/>
    <w:rsid w:val="00E6338E"/>
    <w:rsid w:val="00E63655"/>
    <w:rsid w:val="00E673EE"/>
    <w:rsid w:val="00EB6C7B"/>
    <w:rsid w:val="00EE5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C845"/>
  <w15:chartTrackingRefBased/>
  <w15:docId w15:val="{841C88A7-1E56-4198-9C1E-DD1797FE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6338E"/>
    <w:rPr>
      <w:rFonts w:ascii="Courier New" w:eastAsia="Times New Roman" w:hAnsi="Courier New" w:cs="Courier New"/>
      <w:sz w:val="20"/>
      <w:szCs w:val="20"/>
    </w:rPr>
  </w:style>
  <w:style w:type="character" w:styleId="Hyperlink">
    <w:name w:val="Hyperlink"/>
    <w:basedOn w:val="DefaultParagraphFont"/>
    <w:uiPriority w:val="99"/>
    <w:unhideWhenUsed/>
    <w:rsid w:val="0062201E"/>
    <w:rPr>
      <w:color w:val="0563C1" w:themeColor="hyperlink"/>
      <w:u w:val="single"/>
    </w:rPr>
  </w:style>
  <w:style w:type="character" w:styleId="UnresolvedMention">
    <w:name w:val="Unresolved Mention"/>
    <w:basedOn w:val="DefaultParagraphFont"/>
    <w:uiPriority w:val="99"/>
    <w:semiHidden/>
    <w:unhideWhenUsed/>
    <w:rsid w:val="0062201E"/>
    <w:rPr>
      <w:color w:val="605E5C"/>
      <w:shd w:val="clear" w:color="auto" w:fill="E1DFDD"/>
    </w:rPr>
  </w:style>
  <w:style w:type="paragraph" w:styleId="ListParagraph">
    <w:name w:val="List Paragraph"/>
    <w:basedOn w:val="Normal"/>
    <w:uiPriority w:val="34"/>
    <w:qFormat/>
    <w:rsid w:val="00860D43"/>
    <w:pPr>
      <w:ind w:left="720"/>
      <w:contextualSpacing/>
    </w:pPr>
  </w:style>
  <w:style w:type="paragraph" w:styleId="NormalWeb">
    <w:name w:val="Normal (Web)"/>
    <w:basedOn w:val="Normal"/>
    <w:uiPriority w:val="99"/>
    <w:unhideWhenUsed/>
    <w:rsid w:val="009559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5950"/>
    <w:rPr>
      <w:b/>
      <w:bCs/>
    </w:rPr>
  </w:style>
  <w:style w:type="table" w:styleId="TableGrid">
    <w:name w:val="Table Grid"/>
    <w:basedOn w:val="TableNormal"/>
    <w:uiPriority w:val="39"/>
    <w:rsid w:val="00EB6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78694">
      <w:bodyDiv w:val="1"/>
      <w:marLeft w:val="0"/>
      <w:marRight w:val="0"/>
      <w:marTop w:val="0"/>
      <w:marBottom w:val="0"/>
      <w:divBdr>
        <w:top w:val="none" w:sz="0" w:space="0" w:color="auto"/>
        <w:left w:val="none" w:sz="0" w:space="0" w:color="auto"/>
        <w:bottom w:val="none" w:sz="0" w:space="0" w:color="auto"/>
        <w:right w:val="none" w:sz="0" w:space="0" w:color="auto"/>
      </w:divBdr>
      <w:divsChild>
        <w:div w:id="1305046588">
          <w:marLeft w:val="0"/>
          <w:marRight w:val="0"/>
          <w:marTop w:val="0"/>
          <w:marBottom w:val="0"/>
          <w:divBdr>
            <w:top w:val="none" w:sz="0" w:space="0" w:color="auto"/>
            <w:left w:val="none" w:sz="0" w:space="0" w:color="auto"/>
            <w:bottom w:val="none" w:sz="0" w:space="0" w:color="auto"/>
            <w:right w:val="none" w:sz="0" w:space="0" w:color="auto"/>
          </w:divBdr>
          <w:divsChild>
            <w:div w:id="14032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8336">
      <w:bodyDiv w:val="1"/>
      <w:marLeft w:val="0"/>
      <w:marRight w:val="0"/>
      <w:marTop w:val="0"/>
      <w:marBottom w:val="0"/>
      <w:divBdr>
        <w:top w:val="none" w:sz="0" w:space="0" w:color="auto"/>
        <w:left w:val="none" w:sz="0" w:space="0" w:color="auto"/>
        <w:bottom w:val="none" w:sz="0" w:space="0" w:color="auto"/>
        <w:right w:val="none" w:sz="0" w:space="0" w:color="auto"/>
      </w:divBdr>
    </w:div>
    <w:div w:id="164065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Hasija</dc:creator>
  <cp:keywords/>
  <dc:description/>
  <cp:lastModifiedBy>Sanskar Hasija</cp:lastModifiedBy>
  <cp:revision>4</cp:revision>
  <dcterms:created xsi:type="dcterms:W3CDTF">2022-06-08T23:28:00Z</dcterms:created>
  <dcterms:modified xsi:type="dcterms:W3CDTF">2022-06-09T01:23:00Z</dcterms:modified>
</cp:coreProperties>
</file>