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r w:rsidRPr="00897BD1">
        <w:rPr>
          <w:b/>
          <w:bCs/>
        </w:rPr>
        <w:t>ClusterIP</w:t>
      </w:r>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r w:rsidRPr="00897BD1">
        <w:rPr>
          <w:b/>
          <w:bCs/>
        </w:rPr>
        <w:t>kube-proxy does not assign the Service IP.</w:t>
      </w:r>
      <w:r w:rsidRPr="00897BD1">
        <w:t xml:space="preserve"> </w:t>
      </w:r>
    </w:p>
    <w:p w14:paraId="53417E5E" w14:textId="77777777" w:rsidR="00897BD1" w:rsidRDefault="00897BD1" w:rsidP="00897BD1">
      <w:pPr>
        <w:numPr>
          <w:ilvl w:val="0"/>
          <w:numId w:val="2"/>
        </w:numPr>
      </w:pPr>
      <w:r w:rsidRPr="00897BD1">
        <w:t xml:space="preserve">kube-proxy watches Services and creates </w:t>
      </w:r>
      <w:r w:rsidRPr="00897BD1">
        <w:rPr>
          <w:b/>
          <w:bCs/>
        </w:rPr>
        <w:t>networking rules</w:t>
      </w:r>
      <w:r w:rsidRPr="00897BD1">
        <w:t xml:space="preserve"> (iptables/IPVS/nftables)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r w:rsidRPr="006815CC">
        <w:rPr>
          <w:b/>
          <w:bCs/>
        </w:rPr>
        <w:t>kube-proxy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A Kubernetes NodePort does not create a normal listening socket on the node. Instead, Kuberne</w:t>
      </w:r>
      <w:r w:rsidR="00B23DCF">
        <w:t>s</w:t>
      </w:r>
      <w:r w:rsidRPr="004D6683">
        <w:t>tes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r>
        <w:t>NodePort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r w:rsidRPr="008C5924">
        <w:rPr>
          <w:b/>
          <w:bCs/>
        </w:rPr>
        <w:t>DNAT'ed/redirected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r w:rsidRPr="00D43FB8">
        <w:rPr>
          <w:b/>
          <w:bCs/>
        </w:rPr>
        <w:t>myservice.default.svc.cluster.local</w:t>
      </w:r>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The Structure of a Kubernetes Service DNS NameEvery Service gets a full DNS address that looks like this:[service-name].[namespace].svc.cluster.local</w:t>
      </w:r>
    </w:p>
    <w:p w14:paraId="35901AF5" w14:textId="6B9C1984" w:rsidR="00F12E46" w:rsidRDefault="00F12E46" w:rsidP="00F12E46">
      <w:pPr>
        <w:pStyle w:val="ListParagraph"/>
        <w:numPr>
          <w:ilvl w:val="0"/>
          <w:numId w:val="3"/>
        </w:numPr>
      </w:pPr>
      <w:r>
        <w:t>service-name:The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r>
        <w:t>cluster.local: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"db-service".</w:t>
      </w:r>
    </w:p>
    <w:p w14:paraId="45831E67" w14:textId="70A8D6C3" w:rsidR="00F12E46" w:rsidRDefault="00F12E46" w:rsidP="00F12E46">
      <w:r>
        <w:t>Scenario B Example: A pod in the "frontend" namespace connects to a database in the "backend" namespace using "db-service.backend".</w:t>
      </w:r>
    </w:p>
    <w:p w14:paraId="3C120C8E" w14:textId="52323806" w:rsidR="00F12E46" w:rsidRPr="00F12E46" w:rsidRDefault="00F12E46" w:rsidP="00F12E46">
      <w:r>
        <w:t>The remaining part of the address—.svc.cluster.local—is called the cluster suffix. It is not mandatory because every container running inside a Kubernetes Pod has a hidden configuration file (/etc/resolv.conf) created automatically by the cluster. it contain all the search list.Because of this search list, if you type just db-service, Kubernetes automatically appends the remaining parts (.svc.cluster.local)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6"/>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r w:rsidRPr="00DC1781">
        <w:t xml:space="preserve">kubectl </w:t>
      </w:r>
      <w:r w:rsidRPr="00B37C99">
        <w:rPr>
          <w:b/>
          <w:bCs/>
        </w:rPr>
        <w:t>edit</w:t>
      </w:r>
      <w:r w:rsidRPr="00DC1781">
        <w:t xml:space="preserve"> svc my-nodeport-service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r w:rsidRPr="00DC1781">
        <w:t>k</w:t>
      </w:r>
      <w:r>
        <w:t xml:space="preserve">ubectl </w:t>
      </w:r>
      <w:r w:rsidRPr="00DC1781">
        <w:t xml:space="preserve">get pods </w:t>
      </w:r>
      <w:r w:rsidRPr="00B37C99">
        <w:rPr>
          <w:b/>
          <w:bCs/>
        </w:rPr>
        <w:t>--show-labels</w:t>
      </w:r>
    </w:p>
    <w:p w14:paraId="44BC8D72" w14:textId="77777777" w:rsidR="0019741D" w:rsidRDefault="0019741D" w:rsidP="00DC1781">
      <w:pPr>
        <w:rPr>
          <w:b/>
          <w:bCs/>
        </w:rPr>
      </w:pPr>
    </w:p>
    <w:p w14:paraId="42DC7695" w14:textId="6A2DC86C" w:rsidR="0019741D" w:rsidRDefault="0019741D" w:rsidP="00DC1781">
      <w:pPr>
        <w:rPr>
          <w:b/>
          <w:bCs/>
        </w:rPr>
      </w:pPr>
      <w:r>
        <w:rPr>
          <w:b/>
          <w:bCs/>
        </w:rPr>
        <w:t>METRICS SERVER</w:t>
      </w:r>
    </w:p>
    <w:p w14:paraId="0484E26E" w14:textId="0C1B1F4E" w:rsidR="0019741D" w:rsidRDefault="0019741D" w:rsidP="0019741D">
      <w:r>
        <w:t>Metrics Server collects resource metrics from the Kubernetes nodes and pods and makes them available through the Kubernetes Metrics API.</w:t>
      </w:r>
    </w:p>
    <w:p w14:paraId="27AB6AA5" w14:textId="1151F0E3" w:rsidR="0019741D" w:rsidRDefault="0019741D" w:rsidP="0019741D">
      <w:r>
        <w:t>It gets metrics from kubelets, which expose cAdvisor</w:t>
      </w:r>
      <w:r>
        <w:t xml:space="preserve"> </w:t>
      </w:r>
      <w:r>
        <w:t>derived container metrics.</w:t>
      </w:r>
    </w:p>
    <w:p w14:paraId="13A7A567" w14:textId="77777777" w:rsidR="0019741D" w:rsidRDefault="0019741D" w:rsidP="0019741D"/>
    <w:p w14:paraId="00769E6C" w14:textId="3BCD85CE" w:rsidR="00DC1781" w:rsidRDefault="0019741D" w:rsidP="00DC1781">
      <w:r w:rsidRPr="0019741D">
        <w:rPr>
          <w:b/>
          <w:bCs/>
        </w:rPr>
        <w:t>cAdvisor</w:t>
      </w:r>
      <w:r w:rsidRPr="0019741D">
        <w:t xml:space="preserve"> is part of kubelet and collects container resource metrics. Metrics Server collects metrics from kubelets and provides them through the Kubernetes Metrics API.</w:t>
      </w:r>
    </w:p>
    <w:p w14:paraId="12DF8123" w14:textId="613076E4" w:rsidR="0019741D" w:rsidRDefault="0019741D" w:rsidP="00DC1781">
      <w:r>
        <w:t>Following commands are supported:</w:t>
      </w:r>
    </w:p>
    <w:p w14:paraId="45672B25" w14:textId="77777777" w:rsidR="0019741D" w:rsidRDefault="0019741D" w:rsidP="00DC1781">
      <w:r w:rsidRPr="0019741D">
        <w:t>kubectl top pods</w:t>
      </w:r>
    </w:p>
    <w:p w14:paraId="613D6B26" w14:textId="6FA22A10" w:rsidR="0019741D" w:rsidRDefault="0019741D" w:rsidP="00760881">
      <w:pPr>
        <w:rPr>
          <w:b/>
          <w:bCs/>
        </w:rPr>
      </w:pPr>
      <w:r w:rsidRPr="0019741D">
        <w:t xml:space="preserve"> kubectl top nodes</w:t>
      </w: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2BAECE30" w14:textId="0CB138F7" w:rsidR="005C0980" w:rsidRDefault="005C0980" w:rsidP="003F01FB">
      <w:r w:rsidRPr="005C0980">
        <w:t>kubectl api-resources -o wide</w:t>
      </w:r>
      <w:r>
        <w:t xml:space="preserve"> : shows all resources of Kubernetes. Helps to find the apiversion.  </w:t>
      </w:r>
    </w:p>
    <w:p w14:paraId="72DC7526" w14:textId="61DD20A8" w:rsidR="005C0980" w:rsidRDefault="005C0980" w:rsidP="003F01FB">
      <w:r>
        <w:t>When you run kubectl get all, the resources that should be included in the “</w:t>
      </w:r>
      <w:r w:rsidRPr="005C0980">
        <w:rPr>
          <w:b/>
          <w:bCs/>
        </w:rPr>
        <w:t>all</w:t>
      </w:r>
      <w:r>
        <w:t>” can be seen in the output of “</w:t>
      </w:r>
      <w:r w:rsidRPr="005C0980">
        <w:t>kubectl api-resources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The cluster-info CA certificate in kube-public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r>
        <w:t>kubectl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When PID 1 exits, the container runtime records its exit code, and kubelet uses that result along with the restartPolicy to decide whether to restart the container.</w:t>
      </w:r>
    </w:p>
    <w:p w14:paraId="71694E86" w14:textId="77777777" w:rsidR="005E34E7" w:rsidRDefault="005E34E7" w:rsidP="003F01FB"/>
    <w:p w14:paraId="5AFF16D1" w14:textId="1F882EDD" w:rsidR="005E34E7" w:rsidRDefault="005E34E7" w:rsidP="003F01FB">
      <w:r>
        <w:t>Kubernetes stores the last applied configuration in the same live object configuration in etcd. It uses this and the actual yaml to decide how modifications need to be performed when using kubectl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7"/>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You can manually schedule a pod using the nodeName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r w:rsidRPr="00F344A2">
        <w:rPr>
          <w:b/>
          <w:bCs/>
        </w:rPr>
        <w:t>PriorityClass:</w:t>
      </w:r>
      <w:r w:rsidRPr="00F344A2">
        <w:t xml:space="preserve"> A Kubernetes object that defines the priority of Pods. Higher-priority Pods are scheduled before lower-priority Pods and can preempt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preempt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preempted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r w:rsidRPr="000D6693">
        <w:t>preemptionPolicy: PreemptLowerPriority</w:t>
      </w:r>
      <w:r>
        <w:t xml:space="preserve">  or </w:t>
      </w:r>
      <w:r w:rsidRPr="000D6693">
        <w:t>preemptionPolicy: Never</w:t>
      </w:r>
      <w:r w:rsidR="008D4C2C">
        <w:t>s</w:t>
      </w:r>
    </w:p>
    <w:p w14:paraId="2EAEA4D2" w14:textId="0A948833" w:rsidR="00903E3B" w:rsidRDefault="00903E3B" w:rsidP="00903E3B">
      <w:r>
        <w:lastRenderedPageBreak/>
        <w:t xml:space="preserve">kubectl logs commands only displays the applications </w:t>
      </w:r>
      <w:r w:rsidRPr="00903E3B">
        <w:rPr>
          <w:b/>
          <w:bCs/>
        </w:rPr>
        <w:t>stdout</w:t>
      </w:r>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etc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controlplan</w:t>
      </w:r>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Queue selects a pending Pod, Filter eliminates nodes where the Pod cannot run, Score ranks the remaining nodes, and Bind assigns the Pod to the selected node. The scheduler records the selected node in the Pod object's spec.nodeName field. The kubelet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kube-scheduler. Each profile can have its own </w:t>
      </w:r>
      <w:r w:rsidRPr="001F0F3F">
        <w:rPr>
          <w:b/>
          <w:bCs/>
        </w:rPr>
        <w:t>scheduler plugins</w:t>
      </w:r>
      <w:r w:rsidRPr="001F0F3F">
        <w:t xml:space="preserve"> enabled, disabled, or configured. A Pod selects a profile using spec.schedulerName.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77CF5905" w:rsidR="008764CB" w:rsidRDefault="008764CB" w:rsidP="00903E3B">
      <w:r w:rsidRPr="008764CB">
        <w:rPr>
          <w:b/>
          <w:bCs/>
        </w:rPr>
        <w:t>Admission Controller</w:t>
      </w:r>
      <w:r>
        <w:rPr>
          <w:b/>
          <w:bCs/>
        </w:rPr>
        <w:t>:</w:t>
      </w:r>
      <w:r w:rsidR="00C327F1">
        <w:rPr>
          <w:b/>
          <w:bCs/>
        </w:rPr>
        <w:t>s</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etcd.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How Kubernetes determine to allow or deny:</w:t>
      </w:r>
      <w:r w:rsidR="00A96DEB">
        <w:rPr>
          <w:b/>
          <w:bCs/>
        </w:rPr>
        <w:t>s</w:t>
      </w:r>
    </w:p>
    <w:p w14:paraId="5099A21B" w14:textId="091019A4" w:rsidR="00C327F1" w:rsidRDefault="00C327F1" w:rsidP="00903E3B">
      <w:r w:rsidRPr="00C327F1">
        <w:lastRenderedPageBreak/>
        <w:t>The ImagePolicyWebhook sends information about the requested container image to an external webhook. The webhook performs its own policy logic and then returns an ImageReview response. Kubernetes does not care how the webhook makes its decision; it expects the decision in the status.allowed field. status.allowed: true allows the image, while status.allowed: false rejects it.</w:t>
      </w:r>
    </w:p>
    <w:p w14:paraId="34AD520E" w14:textId="77777777" w:rsidR="006750DF" w:rsidRPr="00903E3B" w:rsidRDefault="006750DF" w:rsidP="00903E3B"/>
    <w:p w14:paraId="05950D33" w14:textId="52C8901F" w:rsidR="009F4FEB" w:rsidRPr="00903E3B" w:rsidRDefault="009F4FEB"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To delete all pods together: kubectl delete pods –all</w:t>
      </w:r>
    </w:p>
    <w:p w14:paraId="6729F13A" w14:textId="0A5372F5" w:rsidR="009F4FEB" w:rsidRPr="009B1A45" w:rsidRDefault="009F4FEB" w:rsidP="003F01FB">
      <w:r w:rsidRPr="009B1A45">
        <w:t xml:space="preserve">For namespace specific </w:t>
      </w:r>
      <w:r w:rsidR="00242ED0" w:rsidRPr="009B1A45">
        <w:t>resources</w:t>
      </w:r>
      <w:r w:rsidRPr="009B1A45">
        <w:t>: kubectl delete pods --all -n &lt;namespace-name&gt;</w:t>
      </w:r>
    </w:p>
    <w:p w14:paraId="6BDF0365" w14:textId="77777777" w:rsidR="009F4FEB" w:rsidRPr="009B1A45" w:rsidRDefault="009F4FEB" w:rsidP="003F01FB"/>
    <w:p w14:paraId="6CAA2130" w14:textId="5D77EA9F" w:rsidR="00E71267" w:rsidRPr="009B1A45" w:rsidRDefault="00E71267" w:rsidP="003F01FB">
      <w:r w:rsidRPr="009B1A45">
        <w:t>k</w:t>
      </w:r>
      <w:r w:rsidR="00DD74B8" w:rsidRPr="009B1A45">
        <w:t>ubectl</w:t>
      </w:r>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r w:rsidRPr="009B1A45">
        <w:t>ku</w:t>
      </w:r>
      <w:r w:rsidRPr="006C2049">
        <w:t xml:space="preserve">bectl apply -f file.yaml → Creates the resource if it doesn't exist, or updates it if it already exists. </w:t>
      </w:r>
    </w:p>
    <w:p w14:paraId="2370091D" w14:textId="087151C2" w:rsidR="006C2049" w:rsidRPr="009B1A45" w:rsidRDefault="006C2049" w:rsidP="006C2049">
      <w:r w:rsidRPr="009B1A45">
        <w:t>kubectl replace -f file.yaml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You can use the kubectl explain to learn more about different resources.</w:t>
      </w:r>
    </w:p>
    <w:p w14:paraId="3199E7B1" w14:textId="706E00DF" w:rsidR="00A94A66" w:rsidRPr="009B1A45" w:rsidRDefault="00A94A66" w:rsidP="006C2049">
      <w:r w:rsidRPr="009B1A45">
        <w:t>Eg: kubectl explain pod, kubectl explain pod.spec.</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kubectl explain pod.spec </w:t>
      </w:r>
      <w:r w:rsidR="00760881">
        <w:t>–</w:t>
      </w:r>
      <w:r w:rsidRPr="009B1A45">
        <w:t>recusrsive</w:t>
      </w:r>
      <w:r w:rsidR="008108E7" w:rsidRPr="009B1A45">
        <w:t>s</w:t>
      </w:r>
    </w:p>
    <w:p w14:paraId="6B69B271" w14:textId="77777777" w:rsidR="00760881" w:rsidRDefault="00760881" w:rsidP="006C2049"/>
    <w:p w14:paraId="50BFF6C6" w14:textId="6F199179" w:rsidR="00760881" w:rsidRPr="009B1A45" w:rsidRDefault="00C844B7" w:rsidP="006C2049">
      <w:r>
        <w:t>s</w:t>
      </w:r>
      <w:r w:rsidR="00760881">
        <w:t xml:space="preserve">To log in to a multi container pod:  </w:t>
      </w:r>
      <w:r w:rsidR="00760881" w:rsidRPr="00760881">
        <w:t>kubectl exec -it &lt;pod-name&gt; -c &lt;container-name&gt; -- /bin/sh</w:t>
      </w:r>
    </w:p>
    <w:sectPr w:rsidR="00760881" w:rsidRPr="009B1A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2"/>
  </w:num>
  <w:num w:numId="2" w16cid:durableId="346176687">
    <w:abstractNumId w:val="3"/>
  </w:num>
  <w:num w:numId="3" w16cid:durableId="588125869">
    <w:abstractNumId w:val="1"/>
  </w:num>
  <w:num w:numId="4" w16cid:durableId="423965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D6693"/>
    <w:rsid w:val="000F1C55"/>
    <w:rsid w:val="000F577F"/>
    <w:rsid w:val="00115CAE"/>
    <w:rsid w:val="00153542"/>
    <w:rsid w:val="00153D93"/>
    <w:rsid w:val="0019741D"/>
    <w:rsid w:val="001A7B2B"/>
    <w:rsid w:val="001F0F3F"/>
    <w:rsid w:val="001F3E51"/>
    <w:rsid w:val="00242ED0"/>
    <w:rsid w:val="002A3E06"/>
    <w:rsid w:val="00314E48"/>
    <w:rsid w:val="0036444B"/>
    <w:rsid w:val="003E67F3"/>
    <w:rsid w:val="003F01FB"/>
    <w:rsid w:val="00431EEE"/>
    <w:rsid w:val="004D6683"/>
    <w:rsid w:val="0058716F"/>
    <w:rsid w:val="0059088B"/>
    <w:rsid w:val="005C0980"/>
    <w:rsid w:val="005C469A"/>
    <w:rsid w:val="005E34E7"/>
    <w:rsid w:val="005F6C31"/>
    <w:rsid w:val="00622318"/>
    <w:rsid w:val="006729A3"/>
    <w:rsid w:val="006750DF"/>
    <w:rsid w:val="006758B7"/>
    <w:rsid w:val="006815CC"/>
    <w:rsid w:val="006B3F62"/>
    <w:rsid w:val="006C2049"/>
    <w:rsid w:val="006F1680"/>
    <w:rsid w:val="00717F13"/>
    <w:rsid w:val="00760881"/>
    <w:rsid w:val="007A375A"/>
    <w:rsid w:val="008108E7"/>
    <w:rsid w:val="00813A78"/>
    <w:rsid w:val="00842248"/>
    <w:rsid w:val="008764CB"/>
    <w:rsid w:val="00897BD1"/>
    <w:rsid w:val="008C5924"/>
    <w:rsid w:val="008D4C2C"/>
    <w:rsid w:val="00903E3B"/>
    <w:rsid w:val="009B1A45"/>
    <w:rsid w:val="009F4FEB"/>
    <w:rsid w:val="00A13BE2"/>
    <w:rsid w:val="00A3104F"/>
    <w:rsid w:val="00A479E7"/>
    <w:rsid w:val="00A94A66"/>
    <w:rsid w:val="00A96DEB"/>
    <w:rsid w:val="00AA032D"/>
    <w:rsid w:val="00B23DCF"/>
    <w:rsid w:val="00B37C99"/>
    <w:rsid w:val="00BD6AD0"/>
    <w:rsid w:val="00BE11BE"/>
    <w:rsid w:val="00BE4F45"/>
    <w:rsid w:val="00C305D7"/>
    <w:rsid w:val="00C31069"/>
    <w:rsid w:val="00C327F1"/>
    <w:rsid w:val="00C37301"/>
    <w:rsid w:val="00C73916"/>
    <w:rsid w:val="00C75866"/>
    <w:rsid w:val="00C844B7"/>
    <w:rsid w:val="00CD3B15"/>
    <w:rsid w:val="00CF0535"/>
    <w:rsid w:val="00CF3083"/>
    <w:rsid w:val="00CF3AD7"/>
    <w:rsid w:val="00D01046"/>
    <w:rsid w:val="00D43FB8"/>
    <w:rsid w:val="00DC1781"/>
    <w:rsid w:val="00DD2144"/>
    <w:rsid w:val="00DD74B8"/>
    <w:rsid w:val="00E036C0"/>
    <w:rsid w:val="00E37682"/>
    <w:rsid w:val="00E71267"/>
    <w:rsid w:val="00E84CB5"/>
    <w:rsid w:val="00E927AD"/>
    <w:rsid w:val="00EC3C30"/>
    <w:rsid w:val="00ED0EAE"/>
    <w:rsid w:val="00ED3E62"/>
    <w:rsid w:val="00F12E46"/>
    <w:rsid w:val="00F12EBB"/>
    <w:rsid w:val="00F344A2"/>
    <w:rsid w:val="00F43D89"/>
    <w:rsid w:val="00F571E0"/>
    <w:rsid w:val="00FA6B91"/>
    <w:rsid w:val="00FA6D47"/>
    <w:rsid w:val="00FC25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6</Pages>
  <Words>1297</Words>
  <Characters>7398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86</cp:revision>
  <dcterms:created xsi:type="dcterms:W3CDTF">2026-08-18T04:34:00Z</dcterms:created>
  <dcterms:modified xsi:type="dcterms:W3CDTF">2026-08-27T02:41:00Z</dcterms:modified>
</cp:coreProperties>
</file>