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Profile Screen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#03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workshop demonstrates how to create a profile screen to view the details of the user.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want to create a profile screen. Your goal is to design a visually appealing layout with a floating action button , circular profile image, and icons aligned to the right side of the card widget.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Here's your challenge: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profile screen for a social media app that includes: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floating action button  positioned at the top right corner of the screen.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circular profile image centred at the top of the screen.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Icons representing various actions (e.g., home,favourite,password &amp; settings) aligned to the right side of the card widgets.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git clone -b &lt;user-branch&gt; &lt;repo-URL&gt;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 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Create a floating action button and display a circular image of the top of the screen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Add the corresponding  icons on the card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bhftsqpg43w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You Will Achieve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At the completion of the workshop, you'll receive a practical example demonstrating the construction of a profile screen in Flutter. This code furnishes essential UI elements, including an app bar, avatar, navigation cards, and interactive buttons for logout. It serves as a valuable resource for mastering widget composition, layout design, styling, and event handling in Flutter app development.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Image, Floatingactionbutton and Icons)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14500" cy="3658339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5833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Image, Floatingactionbutton and Icons)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666875" cy="356235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3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562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