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E7C7B"/>
          <w:sz w:val="20"/>
          <w:szCs w:val="20"/>
        </w:rPr>
        <w:t xml:space="preserve">SMART INDIA HACKATHON · STUDENT INNOVATION · TRAVEL &amp; TOURISM</w:t>
      </w:r>
    </w:p>
    <w:p>
      <w:pPr>
        <w:spacing w:after="120"/>
      </w:pPr>
      <w:r>
        <w:rPr>
          <w:rFonts w:ascii="Arial" w:cs="Arial" w:eastAsia="Arial" w:hAnsi="Arial"/>
          <w:b/>
          <w:bCs/>
          <w:color w:val="0F2A44"/>
          <w:sz w:val="96"/>
          <w:szCs w:val="96"/>
        </w:rPr>
        <w:t xml:space="preserve">PRAHARI</w:t>
      </w:r>
    </w:p>
    <w:p>
      <w:pPr>
        <w:spacing w:after="360"/>
      </w:pPr>
      <w:r>
        <w:rPr>
          <w:color w:val="5B6B7A"/>
          <w:sz w:val="22"/>
          <w:szCs w:val="22"/>
        </w:rPr>
        <w:t xml:space="preserve">Predictive Routing &amp; AI for Hotels, Attractions, Regions &amp; Itineraries</w:t>
      </w:r>
    </w:p>
    <w:p>
      <w:pPr>
        <w:spacing w:after="240"/>
      </w:pPr>
      <w:r>
        <w:rPr>
          <w:b/>
          <w:bCs/>
          <w:color w:val="0F2A44"/>
          <w:sz w:val="34"/>
          <w:szCs w:val="34"/>
        </w:rPr>
        <w:t xml:space="preserve">AI Demand Forecasting &amp; Crowd Rebalancing to Boost Hotels, Homestays and Travel in India</w:t>
      </w:r>
    </w:p>
    <w:p>
      <w:pPr>
        <w:spacing w:after="600"/>
      </w:pPr>
      <w:r>
        <w:rPr>
          <w:b/>
          <w:bCs/>
          <w:color w:val="E8811F"/>
          <w:sz w:val="26"/>
          <w:szCs w:val="26"/>
        </w:rPr>
        <w:t xml:space="preserve">PREDICT · PROTECT · REDISTRIBUTE</w:t>
      </w:r>
    </w:p>
    <w:p>
      <w:pPr>
        <w:pBdr>
          <w:top w:val="single" w:color="0F2A44" w:sz="8" w:space="6"/>
        </w:pBdr>
        <w:spacing w:after="80"/>
      </w:pPr>
      <w:r>
        <w:rPr>
          <w:b/>
          <w:bCs/>
          <w:color w:val="0F2A44"/>
          <w:sz w:val="24"/>
          <w:szCs w:val="24"/>
        </w:rPr>
        <w:t xml:space="preserve">Complete Idea Submission Package</w:t>
      </w:r>
    </w:p>
    <w:p>
      <w:pPr>
        <w:pStyle w:val="ListParagraph"/>
        <w:numPr>
          <w:ilvl w:val="0"/>
          <w:numId w:val="2"/>
        </w:numPr>
        <w:spacing w:after="40"/>
      </w:pPr>
      <w:r>
        <w:rPr>
          <w:sz w:val="21"/>
          <w:szCs w:val="21"/>
        </w:rPr>
        <w:t xml:space="preserve">Field 1: Idea Title</w:t>
      </w:r>
    </w:p>
    <w:p>
      <w:pPr>
        <w:pStyle w:val="ListParagraph"/>
        <w:numPr>
          <w:ilvl w:val="0"/>
          <w:numId w:val="2"/>
        </w:numPr>
        <w:spacing w:after="40"/>
      </w:pPr>
      <w:r>
        <w:rPr>
          <w:sz w:val="21"/>
          <w:szCs w:val="21"/>
        </w:rPr>
        <w:t xml:space="preserve">Field 2: Idea Description</w:t>
      </w:r>
    </w:p>
    <w:p>
      <w:pPr>
        <w:pStyle w:val="ListParagraph"/>
        <w:numPr>
          <w:ilvl w:val="0"/>
          <w:numId w:val="2"/>
        </w:numPr>
        <w:spacing w:after="40"/>
      </w:pPr>
      <w:r>
        <w:rPr>
          <w:sz w:val="21"/>
          <w:szCs w:val="21"/>
        </w:rPr>
        <w:t xml:space="preserve">Field 3: Abstract / Summary</w:t>
      </w:r>
    </w:p>
    <w:p>
      <w:pPr>
        <w:pStyle w:val="ListParagraph"/>
        <w:numPr>
          <w:ilvl w:val="0"/>
          <w:numId w:val="2"/>
        </w:numPr>
        <w:spacing w:after="40"/>
      </w:pPr>
      <w:r>
        <w:rPr>
          <w:sz w:val="21"/>
          <w:szCs w:val="21"/>
        </w:rPr>
        <w:t xml:space="preserve">Field 4: Additional Document, Business Model Canvas</w:t>
      </w:r>
    </w:p>
    <w:p>
      <w:pPr>
        <w:pStyle w:val="ListParagraph"/>
        <w:numPr>
          <w:ilvl w:val="0"/>
          <w:numId w:val="2"/>
        </w:numPr>
        <w:spacing w:after="40"/>
      </w:pPr>
      <w:r>
        <w:rPr>
          <w:sz w:val="21"/>
          <w:szCs w:val="21"/>
        </w:rPr>
        <w:t xml:space="preserve">Field 5: YouTube Video Script &amp; Storyboard</w:t>
      </w:r>
    </w:p>
    <w:p>
      <w:pPr>
        <w:pStyle w:val="ListParagraph"/>
        <w:numPr>
          <w:ilvl w:val="0"/>
          <w:numId w:val="2"/>
        </w:numPr>
        <w:spacing w:after="40"/>
      </w:pPr>
      <w:r>
        <w:rPr>
          <w:sz w:val="21"/>
          <w:szCs w:val="21"/>
        </w:rPr>
        <w:t xml:space="preserve">Appendix: Evaluation Alignment &amp; Submission Checklist</w:t>
      </w:r>
    </w:p>
    <w:p>
      <w:pPr>
        <w:spacing w:before="240"/>
      </w:pPr>
      <w:r>
        <w:rPr>
          <w:i/>
          <w:iCs/>
          <w:color w:val="5B6B7A"/>
          <w:sz w:val="19"/>
          <w:szCs w:val="19"/>
        </w:rPr>
        <w:t xml:space="preserve">Problem Statement: Student Innovation. A solution or idea that can boost the current situation of the tourism industry, including hotels, travel and others.</w:t>
      </w:r>
    </w:p>
    <w:p>
      <w:r>
        <w:rPr>
          <w:i/>
          <w:iCs/>
          <w:color w:val="5B6B7A"/>
          <w:sz w:val="19"/>
          <w:szCs w:val="19"/>
        </w:rPr>
        <w:t xml:space="preserve">Upload-ready PDF for Field 4: PRAHARI_Additional_Document.pdf · Copy-paste text for Fields 1–3: portal_text/</w:t>
      </w:r>
    </w:p>
    <w:p>
      <w:r>
        <w:br w:type="page"/>
      </w:r>
    </w:p>
    <w:p>
      <w:pPr>
        <w:pStyle w:val="Heading1"/>
      </w:pPr>
      <w:r>
        <w:t xml:space="preserve">Field 1: Idea Title</w:t>
      </w:r>
    </w:p>
    <w:p>
      <w:pPr>
        <w:pStyle w:val="Heading2"/>
      </w:pPr>
      <w:r>
        <w:t xml:space="preserve">FINAL TITLE (paste this into the portal)</w:t>
      </w:r>
    </w:p>
    <w:p>
      <w:pPr>
        <w:spacing w:after="120"/>
      </w:pPr>
      <w:r>
        <w:t xml:space="preserve">PRAHARI: AI Demand Forecasting &amp; Crowd Rebalancing to Boost Hotels, Homestays and Travel in India</w:t>
      </w:r>
    </w:p>
    <w:p>
      <w:pPr>
        <w:pStyle w:val="Heading2"/>
      </w:pPr>
      <w:r>
        <w:t xml:space="preserve">Why this title works (per the evaluator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3"/>
        <w:gridCol w:w="6343"/>
      </w:tblGrid>
      <w:tr>
        <w:trPr>
          <w:tblHeader/>
        </w:trPr>
        <w:tc>
          <w:tcPr>
            <w:tcW w:type="dxa" w:w="2683"/>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Rule from the guide</w:t>
            </w:r>
          </w:p>
        </w:tc>
        <w:tc>
          <w:tcPr>
            <w:tcW w:type="dxa" w:w="6343"/>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How the title satisfies it</w:t>
            </w:r>
          </w:p>
        </w:tc>
      </w:tr>
      <w:tr>
        <w:trPr>
          <w:tblHeader w:val="false"/>
        </w:trPr>
        <w:tc>
          <w:tcPr>
            <w:tcW w:type="dxa" w:w="268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Be specific</w:t>
            </w:r>
          </w:p>
        </w:tc>
        <w:tc>
          <w:tcPr>
            <w:tcW w:type="dxa" w:w="634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Names the two core mechanisms: demand forecasting + crowd rebalancing</w:t>
            </w:r>
          </w:p>
        </w:tc>
      </w:tr>
      <w:tr>
        <w:trPr>
          <w:tblHeader w:val="false"/>
        </w:trPr>
        <w:tc>
          <w:tcPr>
            <w:tcW w:type="dxa" w:w="268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Include keywords (domain + technology)</w:t>
            </w:r>
          </w:p>
        </w:tc>
        <w:tc>
          <w:tcPr>
            <w:tcW w:type="dxa" w:w="634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"AI", "Hotels", "Homestays", "Travel", "India"</w:t>
            </w:r>
          </w:p>
        </w:tc>
      </w:tr>
      <w:tr>
        <w:trPr>
          <w:tblHeader w:val="false"/>
        </w:trPr>
        <w:tc>
          <w:tcPr>
            <w:tcW w:type="dxa" w:w="268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Show impact</w:t>
            </w:r>
          </w:p>
        </w:tc>
        <w:tc>
          <w:tcPr>
            <w:tcW w:type="dxa" w:w="634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"Boost" ties directly to the Problem Statement wording</w:t>
            </w:r>
          </w:p>
        </w:tc>
      </w:tr>
      <w:tr>
        <w:trPr>
          <w:tblHeader w:val="false"/>
        </w:trPr>
        <w:tc>
          <w:tcPr>
            <w:tcW w:type="dxa" w:w="268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Make it memorable</w:t>
            </w:r>
          </w:p>
        </w:tc>
        <w:tc>
          <w:tcPr>
            <w:tcW w:type="dxa" w:w="634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Brand name PRAHARI ("sentinel/guardian"), which also expands as an acronym (below)</w:t>
            </w:r>
          </w:p>
        </w:tc>
      </w:tr>
      <w:tr>
        <w:trPr>
          <w:tblHeader w:val="false"/>
        </w:trPr>
        <w:tc>
          <w:tcPr>
            <w:tcW w:type="dxa" w:w="268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No generic words / all caps / college name / buzzword spam</w:t>
            </w:r>
          </w:p>
        </w:tc>
        <w:tc>
          <w:tcPr>
            <w:tcW w:type="dxa" w:w="634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Only one tech keyword (AI), no institution name, no caps-lock hype</w:t>
            </w:r>
          </w:p>
        </w:tc>
      </w:tr>
    </w:tbl>
    <w:p>
      <w:pPr>
        <w:spacing w:after="80"/>
      </w:pPr>
    </w:p>
    <w:p>
      <w:pPr>
        <w:spacing w:after="120"/>
      </w:pPr>
      <w:r>
        <w:t xml:space="preserve">PRAHARI = </w:t>
      </w:r>
      <w:r>
        <w:rPr>
          <w:b/>
          <w:bCs/>
        </w:rPr>
        <w:t xml:space="preserve">P</w:t>
      </w:r>
      <w:r>
        <w:t xml:space="preserve">redictive </w:t>
      </w:r>
      <w:r>
        <w:rPr>
          <w:b/>
          <w:bCs/>
        </w:rPr>
        <w:t xml:space="preserve">R</w:t>
      </w:r>
      <w:r>
        <w:t xml:space="preserve">outing &amp; </w:t>
      </w:r>
      <w:r>
        <w:rPr>
          <w:b/>
          <w:bCs/>
        </w:rPr>
        <w:t xml:space="preserve">A</w:t>
      </w:r>
      <w:r>
        <w:t xml:space="preserve">I for </w:t>
      </w:r>
      <w:r>
        <w:rPr>
          <w:b/>
          <w:bCs/>
        </w:rPr>
        <w:t xml:space="preserve">H</w:t>
      </w:r>
      <w:r>
        <w:t xml:space="preserve">otels, </w:t>
      </w:r>
      <w:r>
        <w:rPr>
          <w:b/>
          <w:bCs/>
        </w:rPr>
        <w:t xml:space="preserve">A</w:t>
      </w:r>
      <w:r>
        <w:t xml:space="preserve">ttractions, </w:t>
      </w:r>
      <w:r>
        <w:rPr>
          <w:b/>
          <w:bCs/>
        </w:rPr>
        <w:t xml:space="preserve">R</w:t>
      </w:r>
      <w:r>
        <w:t xml:space="preserve">egions &amp; </w:t>
      </w:r>
      <w:r>
        <w:rPr>
          <w:b/>
          <w:bCs/>
        </w:rPr>
        <w:t xml:space="preserve">I</w:t>
      </w:r>
      <w:r>
        <w:t xml:space="preserve">tineraries</w:t>
      </w:r>
    </w:p>
    <w:p>
      <w:pPr>
        <w:pStyle w:val="Heading2"/>
      </w:pPr>
      <w:r>
        <w:t xml:space="preserve">10 alternative titles (all under 100 characters)</w:t>
      </w:r>
    </w:p>
    <w:p>
      <w:pPr>
        <w:pStyle w:val="ListParagraph"/>
        <w:numPr>
          <w:ilvl w:val="0"/>
          <w:numId w:val="3"/>
        </w:numPr>
        <w:spacing w:after="60"/>
      </w:pPr>
      <w:r>
        <w:t xml:space="preserve">PRAHARI: Predict, Protect &amp; Redistribute Tourist Demand to Grow Hotels and Local Travel Economies</w:t>
      </w:r>
    </w:p>
    <w:p>
      <w:pPr>
        <w:pStyle w:val="ListParagraph"/>
        <w:numPr>
          <w:ilvl w:val="0"/>
          <w:numId w:val="3"/>
        </w:numPr>
        <w:spacing w:after="60"/>
      </w:pPr>
      <w:r>
        <w:t xml:space="preserve">PRAHARI: AI Tourism Demand Radar with Twin-Destination Nudges for Overcrowded Indian Hotspots</w:t>
      </w:r>
    </w:p>
    <w:p>
      <w:pPr>
        <w:pStyle w:val="ListParagraph"/>
        <w:numPr>
          <w:ilvl w:val="0"/>
          <w:numId w:val="3"/>
        </w:numPr>
        <w:spacing w:after="60"/>
      </w:pPr>
      <w:r>
        <w:t xml:space="preserve">PRAHARI: Real-time Carrying-Capacity Intelligence to Fill Hotels and Decongest Tourist Hotspots</w:t>
      </w:r>
    </w:p>
    <w:p>
      <w:pPr>
        <w:pStyle w:val="ListParagraph"/>
        <w:numPr>
          <w:ilvl w:val="0"/>
          <w:numId w:val="3"/>
        </w:numPr>
        <w:spacing w:after="60"/>
      </w:pPr>
      <w:r>
        <w:t xml:space="preserve">PRAHARI: ONDC-Linked AI Platform Taking Small Hotels &amp; Homestays to Travellers at Low Commission</w:t>
      </w:r>
    </w:p>
    <w:p>
      <w:pPr>
        <w:pStyle w:val="ListParagraph"/>
        <w:numPr>
          <w:ilvl w:val="0"/>
          <w:numId w:val="3"/>
        </w:numPr>
        <w:spacing w:after="60"/>
      </w:pPr>
      <w:r>
        <w:t xml:space="preserve">PRAHARI: From Overtourism to Opportunity – AI That Spreads Tourists and Revenue Across India</w:t>
      </w:r>
    </w:p>
    <w:p>
      <w:pPr>
        <w:pStyle w:val="ListParagraph"/>
        <w:numPr>
          <w:ilvl w:val="0"/>
          <w:numId w:val="3"/>
        </w:numPr>
        <w:spacing w:after="60"/>
      </w:pPr>
      <w:r>
        <w:t xml:space="preserve">PRAHARI: Predictive Destination Management Platform for States, Hotels and Travellers</w:t>
      </w:r>
    </w:p>
    <w:p>
      <w:pPr>
        <w:pStyle w:val="ListParagraph"/>
        <w:numPr>
          <w:ilvl w:val="0"/>
          <w:numId w:val="3"/>
        </w:numPr>
        <w:spacing w:after="60"/>
      </w:pPr>
      <w:r>
        <w:t xml:space="preserve">PRAHARI: Forecast-Driven Crowd Balancing and Fair Distribution for India's Tourism MSMEs</w:t>
      </w:r>
    </w:p>
    <w:p>
      <w:pPr>
        <w:pStyle w:val="ListParagraph"/>
        <w:numPr>
          <w:ilvl w:val="0"/>
          <w:numId w:val="3"/>
        </w:numPr>
        <w:spacing w:after="60"/>
      </w:pPr>
      <w:r>
        <w:t xml:space="preserve">PRAHARI: AI Footfall Forecasting &amp; Safe-Travel Shield for Hotels, Homestays and Tourists</w:t>
      </w:r>
    </w:p>
    <w:p>
      <w:pPr>
        <w:pStyle w:val="ListParagraph"/>
        <w:numPr>
          <w:ilvl w:val="0"/>
          <w:numId w:val="3"/>
        </w:numPr>
        <w:spacing w:after="60"/>
      </w:pPr>
      <w:r>
        <w:t xml:space="preserve">PRAHARI: Capacity-Aware Tourist Rebalancing Engine to Lift Off-Season Hotel Occupancy</w:t>
      </w:r>
    </w:p>
    <w:p>
      <w:pPr>
        <w:pStyle w:val="ListParagraph"/>
        <w:numPr>
          <w:ilvl w:val="0"/>
          <w:numId w:val="3"/>
        </w:numPr>
        <w:spacing w:after="60"/>
      </w:pPr>
      <w:r>
        <w:t xml:space="preserve">PRAHARI: Data-Driven Tourism Command Platform for Sustainable, Inclusive Destination Growth</w:t>
      </w:r>
    </w:p>
    <w:p>
      <w:pPr>
        <w:pStyle w:val="Heading2"/>
      </w:pPr>
      <w:r>
        <w:t xml:space="preserve">AI prompts from the guide (used to generate the options above)</w:t>
      </w:r>
    </w:p>
    <w:p>
      <w:pPr>
        <w:pStyle w:val="ListParagraph"/>
        <w:numPr>
          <w:ilvl w:val="0"/>
          <w:numId w:val="2"/>
        </w:numPr>
        <w:spacing w:after="60"/>
      </w:pPr>
      <w:r>
        <w:t xml:space="preserve">Prompt 1: "Generate 10 compelling hackathon project titles for [Problem Statement] using maximum 100 characters. Focus on impact and innovation."</w:t>
      </w:r>
    </w:p>
    <w:p>
      <w:pPr>
        <w:pStyle w:val="ListParagraph"/>
        <w:numPr>
          <w:ilvl w:val="0"/>
          <w:numId w:val="2"/>
        </w:numPr>
        <w:spacing w:after="60"/>
      </w:pPr>
      <w:r>
        <w:t xml:space="preserve">Prompt 2: "Create memorable SIH project titles that combine [technology] with [problem domain]. Each title should be under 100 characters and highlight the unique value proposition."</w:t>
      </w:r>
    </w:p>
    <w:p>
      <w:r>
        <w:br w:type="page"/>
      </w:r>
    </w:p>
    <w:p>
      <w:pPr>
        <w:pStyle w:val="Heading1"/>
      </w:pPr>
      <w:r>
        <w:t xml:space="preserve">Field 2: Idea Description</w:t>
      </w:r>
    </w:p>
    <w:p>
      <w:pPr>
        <w:spacing w:after="120"/>
      </w:pPr>
      <w:r>
        <w:t xml:space="preserve">Problem Statement: Student Innovation (Theme: Travel &amp; Tourism). A solution or idea that can boost the current situation of the tourism industry, including hotels, travel and others.</w:t>
      </w:r>
    </w:p>
    <w:p>
      <w:pPr>
        <w:spacing w:after="120"/>
      </w:pPr>
      <w:r>
        <w:t xml:space="preserve">PRAHARI = Predictive Routing &amp; AI for Hotels, Attractions, Regions &amp; Itineraries</w:t>
      </w:r>
    </w:p>
    <w:p>
      <w:pPr>
        <w:pStyle w:val="Heading2"/>
      </w:pPr>
      <w:r>
        <w:t xml:space="preserve">SECTION 1: PROBLEM ANALYSIS</w:t>
      </w:r>
    </w:p>
    <w:p>
      <w:pPr>
        <w:pStyle w:val="Heading3"/>
      </w:pPr>
      <w:r>
        <w:t xml:space="preserve">1.1 The current situation in numbers</w:t>
      </w:r>
    </w:p>
    <w:p>
      <w:pPr>
        <w:spacing w:after="120"/>
      </w:pPr>
      <w:r>
        <w:t xml:space="preserve">Tourism is one of India's largest employers and a major earner of foreign exchange, but the benefits are spread very unevenly. Too many visitors go to a few places on a few dates, and thousands of other destinations and small businesses stay underused for most of the year.</w:t>
      </w:r>
    </w:p>
    <w:p>
      <w:pPr>
        <w:pStyle w:val="ListParagraph"/>
        <w:numPr>
          <w:ilvl w:val="0"/>
          <w:numId w:val="2"/>
        </w:numPr>
        <w:spacing w:after="60"/>
      </w:pPr>
      <w:r>
        <w:t xml:space="preserve">Scale of demand: According to India Tourism Statistics 2024 (Ministry of Tourism), India recorded about 2,509 million domestic tourist visits in 2023, which makes it one of the largest domestic tourism markets in the world.</w:t>
      </w:r>
    </w:p>
    <w:p>
      <w:pPr>
        <w:pStyle w:val="ListParagraph"/>
        <w:numPr>
          <w:ilvl w:val="0"/>
          <w:numId w:val="2"/>
        </w:numPr>
        <w:spacing w:after="60"/>
      </w:pPr>
      <w:r>
        <w:t xml:space="preserve">International recovery is incomplete: Foreign Tourist Arrivals (FTAs) were about 9.52 million in 2023, still below the pre-pandemic peak of about 10.93 million in 2019. India's share of global international arrivals remains below 2%, even though the country has more than 40 UNESCO World Heritage Sites.</w:t>
      </w:r>
    </w:p>
    <w:p>
      <w:pPr>
        <w:pStyle w:val="ListParagraph"/>
        <w:numPr>
          <w:ilvl w:val="0"/>
          <w:numId w:val="2"/>
        </w:numPr>
        <w:spacing w:after="60"/>
      </w:pPr>
      <w:r>
        <w:t xml:space="preserve">Economic weight: The Tourism Satellite Account puts tourism at roughly 5% of India's GDP. The Ministry of Tourism estimates that tourism supports about 7.6 crore direct and indirect jobs, many of them in hill, coastal, pilgrimage and rural economies where alternative jobs are few.</w:t>
      </w:r>
    </w:p>
    <w:p>
      <w:pPr>
        <w:pStyle w:val="ListParagraph"/>
        <w:numPr>
          <w:ilvl w:val="0"/>
          <w:numId w:val="2"/>
        </w:numPr>
        <w:spacing w:after="60"/>
      </w:pPr>
      <w:r>
        <w:t xml:space="preserve">Foreign exchange: Foreign Exchange Earnings from tourism were about Rs 2.3 lakh crore in 2023 (India Tourism Statistics 2024).</w:t>
      </w:r>
    </w:p>
    <w:p>
      <w:pPr>
        <w:pStyle w:val="Heading3"/>
      </w:pPr>
      <w:r>
        <w:t xml:space="preserve">1.2 The core pain points: a mismatch problem, not a shortage problem</w:t>
      </w:r>
    </w:p>
    <w:p>
      <w:pPr>
        <w:spacing w:after="120"/>
      </w:pPr>
      <w:r>
        <w:t xml:space="preserve">India has enough attractions and enough beds. What it lacks is a way to match demand with capacity in time. We identify five pain points that current solutions do not address.</w:t>
      </w:r>
    </w:p>
    <w:p>
      <w:pPr>
        <w:spacing w:after="120"/>
      </w:pPr>
      <w:r>
        <w:t xml:space="preserve">Pain point 1: Overcrowding at hotspots on peak days (overtourism)</w:t>
      </w:r>
    </w:p>
    <w:p>
      <w:pPr>
        <w:pStyle w:val="ListParagraph"/>
        <w:numPr>
          <w:ilvl w:val="0"/>
          <w:numId w:val="2"/>
        </w:numPr>
        <w:spacing w:after="60"/>
      </w:pPr>
      <w:r>
        <w:t xml:space="preserve">Hill stations, pilgrimage sites and weekend getaways get extreme crowds on long weekends, school holidays and festivals. Traffic jams of many hours on the Manali and Shimla highways, water and waste stress in the Himalayan towns, and crowd-safety incidents at pilgrimage sites are reported every season.</w:t>
      </w:r>
    </w:p>
    <w:p>
      <w:pPr>
        <w:pStyle w:val="ListParagraph"/>
        <w:numPr>
          <w:ilvl w:val="0"/>
          <w:numId w:val="2"/>
        </w:numPr>
        <w:spacing w:after="60"/>
      </w:pPr>
      <w:r>
        <w:t xml:space="preserve">Courts and regulators have had to step in after the fact. The Madras High Court ordered an e-pass system for Ooty and Kodaikanal from May 2024. The National Green Tribunal imposed vehicle permit caps for Rohtang Pass. The Supreme Court has examined the need for carrying-capacity assessments of hill towns in the Indian Himalayan Region. These measures restrict visitors but do not redirect them. Tourists are turned away and money leaves the region.</w:t>
      </w:r>
    </w:p>
    <w:p>
      <w:pPr>
        <w:spacing w:after="120"/>
      </w:pPr>
      <w:r>
        <w:t xml:space="preserve">Pain point 2: Empty rooms everywhere else (underutilisation)</w:t>
      </w:r>
    </w:p>
    <w:p>
      <w:pPr>
        <w:pStyle w:val="ListParagraph"/>
        <w:numPr>
          <w:ilvl w:val="0"/>
          <w:numId w:val="2"/>
        </w:numPr>
        <w:spacing w:after="60"/>
      </w:pPr>
      <w:r>
        <w:t xml:space="preserve">A few kilometres from every overcrowded hotspot there are valleys, villages, heritage towns and homestays with empty rooms. A traveller stuck in Manali traffic on a Saturday could have had a better holiday in Tirthan, Jibhi, Barot or Shoja, but has no trusted, timely information about them.</w:t>
      </w:r>
    </w:p>
    <w:p>
      <w:pPr>
        <w:pStyle w:val="ListParagraph"/>
        <w:numPr>
          <w:ilvl w:val="0"/>
          <w:numId w:val="2"/>
        </w:numPr>
        <w:spacing w:after="60"/>
      </w:pPr>
      <w:r>
        <w:t xml:space="preserve">Small hotels, lodges, dharamshalas and homestays make up most of India's accommodation stock. Branded hotel inventory is estimated at under 2 lakh rooms. These small operators have strong seasonal swings, with low off-season occupancy that threatens their survival.</w:t>
      </w:r>
    </w:p>
    <w:p>
      <w:pPr>
        <w:spacing w:after="120"/>
      </w:pPr>
      <w:r>
        <w:t xml:space="preserve">Pain point 3: Small operators are digitally invisible or pay high commissions</w:t>
      </w:r>
    </w:p>
    <w:p>
      <w:pPr>
        <w:pStyle w:val="ListParagraph"/>
        <w:numPr>
          <w:ilvl w:val="0"/>
          <w:numId w:val="2"/>
        </w:numPr>
        <w:spacing w:after="60"/>
      </w:pPr>
      <w:r>
        <w:t xml:space="preserve">Most MSME stays are not listed online, or they depend on Online Travel Agencies (OTAs) that charge commissions typically in the 15% to 25% range and control pricing, visibility and customer data.</w:t>
      </w:r>
    </w:p>
    <w:p>
      <w:pPr>
        <w:pStyle w:val="ListParagraph"/>
        <w:numPr>
          <w:ilvl w:val="0"/>
          <w:numId w:val="2"/>
        </w:numPr>
        <w:spacing w:after="60"/>
      </w:pPr>
      <w:r>
        <w:t xml:space="preserve">Owners in rural and tribal areas face language barriers (English-first platforms), complicated onboarding, and no access to demand information. They set prices by guesswork, undercharging in peak season and sitting empty in the off-season.</w:t>
      </w:r>
    </w:p>
    <w:p>
      <w:pPr>
        <w:spacing w:after="120"/>
      </w:pPr>
      <w:r>
        <w:t xml:space="preserve">Pain point 4: Destination managers decide without data</w:t>
      </w:r>
    </w:p>
    <w:p>
      <w:pPr>
        <w:pStyle w:val="ListParagraph"/>
        <w:numPr>
          <w:ilvl w:val="0"/>
          <w:numId w:val="2"/>
        </w:numPr>
        <w:spacing w:after="60"/>
      </w:pPr>
      <w:r>
        <w:t xml:space="preserve">District Tourism Officers, State Tourism Departments and local bodies usually see tourist numbers months later through annual surveys and hotel registers. They cannot forecast next weekend's crowd, simulate the effect of a permit quota, or know which nearby destination has spare capacity.</w:t>
      </w:r>
    </w:p>
    <w:p>
      <w:pPr>
        <w:pStyle w:val="ListParagraph"/>
        <w:numPr>
          <w:ilvl w:val="0"/>
          <w:numId w:val="2"/>
        </w:numPr>
        <w:spacing w:after="60"/>
      </w:pPr>
      <w:r>
        <w:t xml:space="preserve">Infrastructure (parking, water, waste, police, medical) is planned for averages, but the crisis always happens on peak days.</w:t>
      </w:r>
    </w:p>
    <w:p>
      <w:pPr>
        <w:spacing w:after="120"/>
      </w:pPr>
      <w:r>
        <w:t xml:space="preserve">Pain point 5: Traveller trust and safety gaps</w:t>
      </w:r>
    </w:p>
    <w:p>
      <w:pPr>
        <w:pStyle w:val="ListParagraph"/>
        <w:numPr>
          <w:ilvl w:val="0"/>
          <w:numId w:val="2"/>
        </w:numPr>
        <w:spacing w:after="60"/>
      </w:pPr>
      <w:r>
        <w:t xml:space="preserve">Tourists, especially first-time, solo, women and foreign travellers, worry about overcharging by taxis and guides, fake listings, unsafe accommodation and sudden weather disasters. Monsoon floods and landslides in Himachal Pradesh and Uttarakhand have repeatedly stranded thousands of tourists who had no early warning.</w:t>
      </w:r>
    </w:p>
    <w:p>
      <w:pPr>
        <w:pStyle w:val="ListParagraph"/>
        <w:numPr>
          <w:ilvl w:val="0"/>
          <w:numId w:val="2"/>
        </w:numPr>
        <w:spacing w:after="60"/>
      </w:pPr>
      <w:r>
        <w:t xml:space="preserve">Negative experiences spread quickly on social media and damage the destination's brand.</w:t>
      </w:r>
    </w:p>
    <w:p>
      <w:pPr>
        <w:pStyle w:val="Heading3"/>
      </w:pPr>
      <w:r>
        <w:t xml:space="preserve">1.3 Who suffers and how (stakeholder impact)</w:t>
      </w:r>
    </w:p>
    <w:p>
      <w:pPr>
        <w:pStyle w:val="ListParagraph"/>
        <w:numPr>
          <w:ilvl w:val="0"/>
          <w:numId w:val="2"/>
        </w:numPr>
        <w:spacing w:after="60"/>
      </w:pPr>
      <w:r>
        <w:t xml:space="preserve">Travellers lose time in traffic and queues, pay surge prices, face safety risks and have a poorer experience.</w:t>
      </w:r>
    </w:p>
    <w:p>
      <w:pPr>
        <w:pStyle w:val="ListParagraph"/>
        <w:numPr>
          <w:ilvl w:val="0"/>
          <w:numId w:val="2"/>
        </w:numPr>
        <w:spacing w:after="60"/>
      </w:pPr>
      <w:r>
        <w:t xml:space="preserve">Hotel, homestay and MSME owners (the main focus of this Problem Statement) lose revenue in the off-season, pay high commissions, and cannot plan staffing or inventory.</w:t>
      </w:r>
    </w:p>
    <w:p>
      <w:pPr>
        <w:pStyle w:val="ListParagraph"/>
        <w:numPr>
          <w:ilvl w:val="0"/>
          <w:numId w:val="2"/>
        </w:numPr>
        <w:spacing w:after="60"/>
      </w:pPr>
      <w:r>
        <w:t xml:space="preserve">Local communities bear the costs (congestion, waste, water shortage, inflation) without a fair share of the benefits. Resentment rises, as Doxey's Irridex model predicts.</w:t>
      </w:r>
    </w:p>
    <w:p>
      <w:pPr>
        <w:pStyle w:val="ListParagraph"/>
        <w:numPr>
          <w:ilvl w:val="0"/>
          <w:numId w:val="2"/>
        </w:numPr>
        <w:spacing w:after="60"/>
      </w:pPr>
      <w:r>
        <w:t xml:space="preserve">Governments lose tax revenue, carry the burden of rescues and emergency management, and see destination brands decline. Butler's Tourism Area Life Cycle shows that unmanaged over-use pushes destinations into decline.</w:t>
      </w:r>
    </w:p>
    <w:p>
      <w:pPr>
        <w:pStyle w:val="ListParagraph"/>
        <w:numPr>
          <w:ilvl w:val="0"/>
          <w:numId w:val="2"/>
        </w:numPr>
        <w:spacing w:after="60"/>
      </w:pPr>
      <w:r>
        <w:t xml:space="preserve">The environment suffers when fragile Himalayan, coastal and forest ecosystems are pushed beyond their carrying capacity.</w:t>
      </w:r>
    </w:p>
    <w:p>
      <w:pPr>
        <w:pStyle w:val="Heading3"/>
      </w:pPr>
      <w:r>
        <w:t xml:space="preserve">1.4 Existing solutions and why they fall short</w:t>
      </w:r>
    </w:p>
    <w:p>
      <w:pPr>
        <w:pStyle w:val="ListParagraph"/>
        <w:numPr>
          <w:ilvl w:val="0"/>
          <w:numId w:val="2"/>
        </w:numPr>
        <w:spacing w:after="60"/>
      </w:pPr>
      <w:r>
        <w:t xml:space="preserve">OTAs and booking apps (MakeMyTrip, Booking.com, Airbnb and others) optimise individual transactions. They have no mandate to balance destinations, respect carrying capacity or lift unlisted rural stays, and their commission model excludes the smallest operators.</w:t>
      </w:r>
    </w:p>
    <w:p>
      <w:pPr>
        <w:pStyle w:val="ListParagraph"/>
        <w:numPr>
          <w:ilvl w:val="0"/>
          <w:numId w:val="2"/>
        </w:numPr>
        <w:spacing w:after="60"/>
      </w:pPr>
      <w:r>
        <w:t xml:space="preserve">Government information portals (Incredible India, state tourism sites) provide excellent content but are static. They do not show live crowding, forecasts or availability.</w:t>
      </w:r>
    </w:p>
    <w:p>
      <w:pPr>
        <w:pStyle w:val="ListParagraph"/>
        <w:numPr>
          <w:ilvl w:val="0"/>
          <w:numId w:val="2"/>
        </w:numPr>
        <w:spacing w:after="60"/>
      </w:pPr>
      <w:r>
        <w:t xml:space="preserve">E-pass and permit systems (Ooty-Kodaikanal e-pass, Rohtang permits, pilgrimage registrations) are reactive gatekeeping. They cap numbers but do not predict demand in advance or redirect rejected visitors to alternatives, so the economic value is lost.</w:t>
      </w:r>
    </w:p>
    <w:p>
      <w:pPr>
        <w:pStyle w:val="ListParagraph"/>
        <w:numPr>
          <w:ilvl w:val="0"/>
          <w:numId w:val="2"/>
        </w:numPr>
        <w:spacing w:after="60"/>
      </w:pPr>
      <w:r>
        <w:t xml:space="preserve">Map apps (live traffic, "popular times") show congestion only after it happens and do not link to hotel inventory, capacity limits or policy.</w:t>
      </w:r>
    </w:p>
    <w:p>
      <w:pPr>
        <w:pStyle w:val="ListParagraph"/>
        <w:numPr>
          <w:ilvl w:val="0"/>
          <w:numId w:val="2"/>
        </w:numPr>
        <w:spacing w:after="60"/>
      </w:pPr>
      <w:r>
        <w:t xml:space="preserve">Stand-alone chatbots and itinerary planners generate suggestions without real capacity data, and often send everyone to the same "top 10" places, which makes crowding worse.</w:t>
      </w:r>
    </w:p>
    <w:p>
      <w:pPr>
        <w:spacing w:after="120"/>
      </w:pPr>
      <w:r>
        <w:t xml:space="preserve">The missing piece is a closed loop that predicts demand, measures each destination's live capacity, and actively redistributes travellers and revenue to places that have room. PRAHARI is designed to be that loop.</w:t>
      </w:r>
    </w:p>
    <w:p>
      <w:pPr>
        <w:pStyle w:val="Heading3"/>
      </w:pPr>
      <w:r>
        <w:t xml:space="preserve">1.5 Alignment with national priorities</w:t>
      </w:r>
    </w:p>
    <w:p>
      <w:pPr>
        <w:pStyle w:val="ListParagraph"/>
        <w:numPr>
          <w:ilvl w:val="0"/>
          <w:numId w:val="2"/>
        </w:numPr>
        <w:spacing w:after="60"/>
      </w:pPr>
      <w:r>
        <w:t xml:space="preserve">Swadesh Darshan 2.0 (sustainable, destination-centric development of 57 identified destinations) and Challenge Based Destination Development.</w:t>
      </w:r>
    </w:p>
    <w:p>
      <w:pPr>
        <w:pStyle w:val="ListParagraph"/>
        <w:numPr>
          <w:ilvl w:val="0"/>
          <w:numId w:val="2"/>
        </w:numPr>
        <w:spacing w:after="60"/>
      </w:pPr>
      <w:r>
        <w:t xml:space="preserve">Special Assistance to States for Capital Investment (SASCI) for developing iconic tourist centres to global scale: about Rs 3,295 crore sanctioned for 40 projects across 23 states in 2024-25.</w:t>
      </w:r>
    </w:p>
    <w:p>
      <w:pPr>
        <w:pStyle w:val="ListParagraph"/>
        <w:numPr>
          <w:ilvl w:val="0"/>
          <w:numId w:val="2"/>
        </w:numPr>
        <w:spacing w:after="60"/>
      </w:pPr>
      <w:r>
        <w:t xml:space="preserve">Union Budget 2025-26: development of top 50 destinations in partnership with states, MUDRA loans for homestays, and easier e-visa access.</w:t>
      </w:r>
    </w:p>
    <w:p>
      <w:pPr>
        <w:pStyle w:val="ListParagraph"/>
        <w:numPr>
          <w:ilvl w:val="0"/>
          <w:numId w:val="2"/>
        </w:numPr>
        <w:spacing w:after="60"/>
      </w:pPr>
      <w:r>
        <w:t xml:space="preserve">Dekho Apna Desh, Vibrant Villages Programme, Digital India, ONDC, Bhashini, and the National Strategy for Sustainable Tourism.</w:t>
      </w:r>
    </w:p>
    <w:p>
      <w:pPr>
        <w:pStyle w:val="ListParagraph"/>
        <w:numPr>
          <w:ilvl w:val="0"/>
          <w:numId w:val="2"/>
        </w:numPr>
        <w:spacing w:after="60"/>
      </w:pPr>
      <w:r>
        <w:t xml:space="preserve">NIDHI (National Integrated Database of Hospitality Industry) and the 24x7 multilingual Incredible India helpline 1363.</w:t>
      </w:r>
    </w:p>
    <w:p>
      <w:pPr>
        <w:pStyle w:val="ListParagraph"/>
        <w:numPr>
          <w:ilvl w:val="0"/>
          <w:numId w:val="2"/>
        </w:numPr>
        <w:spacing w:after="60"/>
      </w:pPr>
      <w:r>
        <w:t xml:space="preserve">Sustainable Development Goals: SDG 8 (decent work and economic growth, target 8.9 on sustainable tourism), SDG 11 (sustainable cities and communities) and SDG 12 (responsible consumption, target 12.b on monitoring sustainable tourism).</w:t>
      </w:r>
    </w:p>
    <w:p>
      <w:pPr>
        <w:spacing w:after="120"/>
      </w:pPr>
      <w:r>
        <w:t xml:space="preserve">The urgency is clear. With domestic travel growing quickly and climate extremes increasing, India needs predictive, data-driven destination management now, before more hotspots cross their ecological and social tipping points.</w:t>
      </w:r>
    </w:p>
    <w:p>
      <w:pPr>
        <w:pStyle w:val="Heading2"/>
      </w:pPr>
      <w:r>
        <w:t xml:space="preserve">SECTION 2: PROPOSED SOLUTION AND INNOVATION</w:t>
      </w:r>
    </w:p>
    <w:p>
      <w:pPr>
        <w:pStyle w:val="Heading3"/>
      </w:pPr>
      <w:r>
        <w:t xml:space="preserve">2.1 Unique value proposition in one sentence</w:t>
      </w:r>
    </w:p>
    <w:p>
      <w:pPr>
        <w:spacing w:after="120"/>
      </w:pPr>
      <w:r>
        <w:t xml:space="preserve">PRAHARI forecasts where and when tourists will go, compares that forecast with each destination's live carrying capacity, and redirects surplus demand, with personalised incentives, to nearby "twin" destinations and small hotels that have room. Overcrowding becomes extra revenue for local businesses.</w:t>
      </w:r>
    </w:p>
    <w:p>
      <w:pPr>
        <w:spacing w:after="120"/>
      </w:pPr>
      <w:r>
        <w:t xml:space="preserve">Our tagline is: Predict. Protect. Redistribute.</w:t>
      </w:r>
    </w:p>
    <w:p>
      <w:pPr>
        <w:pStyle w:val="Heading3"/>
      </w:pPr>
      <w:r>
        <w:t xml:space="preserve">2.2 The core innovation: what makes PRAHARI different</w:t>
      </w:r>
    </w:p>
    <w:p>
      <w:pPr>
        <w:spacing w:after="120"/>
      </w:pPr>
      <w:r>
        <w:t xml:space="preserve">Existing tools do one of three things in isolation: sell rooms (OTAs), give information (portals), or restrict entry (permits). PRAHARI connects all three in one closed feedback loop.</w:t>
      </w:r>
    </w:p>
    <w:p>
      <w:pPr>
        <w:pStyle w:val="ListParagraph"/>
        <w:numPr>
          <w:ilvl w:val="0"/>
          <w:numId w:val="4"/>
        </w:numPr>
        <w:spacing w:after="60"/>
      </w:pPr>
      <w:r>
        <w:t xml:space="preserve">Predict: A hierarchical AI forecasting engine estimates tourist footfall and hotel occupancy for every destination 1 to 30 days ahead. It combines booking signals, search trends, weather, holidays, festivals and events.</w:t>
      </w:r>
    </w:p>
    <w:p>
      <w:pPr>
        <w:pStyle w:val="ListParagraph"/>
        <w:numPr>
          <w:ilvl w:val="0"/>
          <w:numId w:val="4"/>
        </w:numPr>
        <w:spacing w:after="60"/>
      </w:pPr>
      <w:r>
        <w:t xml:space="preserve">Measure: A Dynamic Carrying Capacity Index (D-CCI) turns fixed, one-time carrying-capacity studies into a live number. The base capacity is adjusted daily for weather, road status, water supply, parking and events.</w:t>
      </w:r>
    </w:p>
    <w:p>
      <w:pPr>
        <w:pStyle w:val="ListParagraph"/>
        <w:numPr>
          <w:ilvl w:val="0"/>
          <w:numId w:val="4"/>
        </w:numPr>
        <w:spacing w:after="60"/>
      </w:pPr>
      <w:r>
        <w:t xml:space="preserve">Redistribute: When forecast demand exceeds D-CCI, the Twin-Destination Rebalancer recommends comparable nearby alternatives. It uses capacity-constrained optimisation so the crowd is not simply shifted to a new hotspot, and it learns which incentive (discount, free experience, priority entry slot, green points) actually changes traveller decisions.</w:t>
      </w:r>
    </w:p>
    <w:p>
      <w:pPr>
        <w:pStyle w:val="ListParagraph"/>
        <w:numPr>
          <w:ilvl w:val="0"/>
          <w:numId w:val="4"/>
        </w:numPr>
        <w:spacing w:after="60"/>
      </w:pPr>
      <w:r>
        <w:t xml:space="preserve">Include: Small hotels and homestays are onboarded in their own language through WhatsApp or voice in under 10 minutes and distributed through the government-backed Open Network for Digital Commerce (ONDC) at far lower cost than OTA commissions.</w:t>
      </w:r>
    </w:p>
    <w:p>
      <w:pPr>
        <w:pStyle w:val="ListParagraph"/>
        <w:numPr>
          <w:ilvl w:val="0"/>
          <w:numId w:val="4"/>
        </w:numPr>
        <w:spacing w:after="60"/>
      </w:pPr>
      <w:r>
        <w:t xml:space="preserve">Protect: Every recommendation passes through a trust and safety layer: verified providers, a fair-price registry, disaster alerts and SOS integration.</w:t>
      </w:r>
    </w:p>
    <w:p>
      <w:pPr>
        <w:spacing w:after="120"/>
      </w:pPr>
      <w:r>
        <w:t xml:space="preserve">We estimate this closed loop makes PRAHARI more than 30% better than existing approaches on three axes that matter to the Problem Statement:</w:t>
      </w:r>
    </w:p>
    <w:p>
      <w:pPr>
        <w:pStyle w:val="ListParagraph"/>
        <w:numPr>
          <w:ilvl w:val="0"/>
          <w:numId w:val="2"/>
        </w:numPr>
        <w:spacing w:after="60"/>
      </w:pPr>
      <w:r>
        <w:t xml:space="preserve">Timeliness: it acts days before the crowd forms, while permits and map apps act on the day or after.</w:t>
      </w:r>
    </w:p>
    <w:p>
      <w:pPr>
        <w:pStyle w:val="ListParagraph"/>
        <w:numPr>
          <w:ilvl w:val="0"/>
          <w:numId w:val="2"/>
        </w:numPr>
        <w:spacing w:after="60"/>
      </w:pPr>
      <w:r>
        <w:t xml:space="preserve">Economic retention: visitors diverted from a full hotspot are kept within the regional economy instead of being turned away.</w:t>
      </w:r>
    </w:p>
    <w:p>
      <w:pPr>
        <w:pStyle w:val="ListParagraph"/>
        <w:numPr>
          <w:ilvl w:val="0"/>
          <w:numId w:val="2"/>
        </w:numPr>
        <w:spacing w:after="60"/>
      </w:pPr>
      <w:r>
        <w:t xml:space="preserve">Inclusion: it reaches unlisted MSME stays at single-digit distribution cost instead of 15% to 25%.</w:t>
      </w:r>
    </w:p>
    <w:p>
      <w:pPr>
        <w:pStyle w:val="Heading3"/>
      </w:pPr>
      <w:r>
        <w:t xml:space="preserve">2.3 Five key features, each linked to the Problem Statement</w:t>
      </w:r>
    </w:p>
    <w:p>
      <w:pPr>
        <w:spacing w:after="120"/>
      </w:pPr>
      <w:r>
        <w:t xml:space="preserve">Feature 1: PRAHARI Pulse, the tourism demand forecasting engine</w:t>
      </w:r>
    </w:p>
    <w:p>
      <w:pPr>
        <w:pStyle w:val="ListParagraph"/>
        <w:numPr>
          <w:ilvl w:val="0"/>
          <w:numId w:val="2"/>
        </w:numPr>
        <w:spacing w:after="60"/>
      </w:pPr>
      <w:r>
        <w:t xml:space="preserve">Forecasts daily footfall, hotel occupancy and traffic load for each destination, with 7, 14 and 30-day horizons and confidence bands.</w:t>
      </w:r>
    </w:p>
    <w:p>
      <w:pPr>
        <w:pStyle w:val="ListParagraph"/>
        <w:numPr>
          <w:ilvl w:val="0"/>
          <w:numId w:val="2"/>
        </w:numPr>
        <w:spacing w:after="60"/>
      </w:pPr>
      <w:r>
        <w:t xml:space="preserve">Hierarchical forecasts (attraction, destination, district, state) are reconciled so that numbers add up consistently for every level of government.</w:t>
      </w:r>
    </w:p>
    <w:p>
      <w:pPr>
        <w:pStyle w:val="ListParagraph"/>
        <w:numPr>
          <w:ilvl w:val="0"/>
          <w:numId w:val="2"/>
        </w:numPr>
        <w:spacing w:after="60"/>
      </w:pPr>
      <w:r>
        <w:t xml:space="preserve">Explains its forecasts, for example "Expected +42% versus a normal weekend, driven by the long weekend (Independence Day) and a clear weather forecast".</w:t>
      </w:r>
    </w:p>
    <w:p>
      <w:pPr>
        <w:pStyle w:val="ListParagraph"/>
        <w:numPr>
          <w:ilvl w:val="0"/>
          <w:numId w:val="2"/>
        </w:numPr>
        <w:spacing w:after="60"/>
      </w:pPr>
      <w:r>
        <w:t xml:space="preserve">PS link: gives hotels and travel operators advance visibility to plan pricing, staffing and inventory. This directly boosts hotel revenue management.</w:t>
      </w:r>
    </w:p>
    <w:p>
      <w:pPr>
        <w:spacing w:after="120"/>
      </w:pPr>
      <w:r>
        <w:t xml:space="preserve">Feature 2: PRAHARI Balance, the Dynamic Carrying Capacity Index and Twin-Destination Rebalancer</w:t>
      </w:r>
    </w:p>
    <w:p>
      <w:pPr>
        <w:pStyle w:val="ListParagraph"/>
        <w:numPr>
          <w:ilvl w:val="0"/>
          <w:numId w:val="2"/>
        </w:numPr>
        <w:spacing w:after="60"/>
      </w:pPr>
      <w:r>
        <w:t xml:space="preserve">Computes D-CCI for each destination from physical, infrastructural, ecological and social limits, with live correction factors.</w:t>
      </w:r>
    </w:p>
    <w:p>
      <w:pPr>
        <w:pStyle w:val="ListParagraph"/>
        <w:numPr>
          <w:ilvl w:val="0"/>
          <w:numId w:val="2"/>
        </w:numPr>
        <w:spacing w:after="60"/>
      </w:pPr>
      <w:r>
        <w:t xml:space="preserve">Colour-coded status: Green (comfortable), Amber (busy), Red (over capacity), Black (unsafe or closed).</w:t>
      </w:r>
    </w:p>
    <w:p>
      <w:pPr>
        <w:pStyle w:val="ListParagraph"/>
        <w:numPr>
          <w:ilvl w:val="0"/>
          <w:numId w:val="2"/>
        </w:numPr>
        <w:spacing w:after="60"/>
      </w:pPr>
      <w:r>
        <w:t xml:space="preserve">When a destination is forecast to turn Red, it proactively suggests similar twins (for example Manali to Tirthan, Jibhi, Barot or Shoja; Ooty to Kotagiri or Coonoor; Goa beaches to Gokarna or Devbagh) with travel time, availability and an incentive.</w:t>
      </w:r>
    </w:p>
    <w:p>
      <w:pPr>
        <w:pStyle w:val="ListParagraph"/>
        <w:numPr>
          <w:ilvl w:val="0"/>
          <w:numId w:val="2"/>
        </w:numPr>
        <w:spacing w:after="60"/>
      </w:pPr>
      <w:r>
        <w:t xml:space="preserve">PS link: turns overflow demand into bookings for under-used hotels and travel services instead of lost trips.</w:t>
      </w:r>
    </w:p>
    <w:p>
      <w:pPr>
        <w:spacing w:after="120"/>
      </w:pPr>
      <w:r>
        <w:t xml:space="preserve">Feature 3: PRAHARI Setu, the MSME hotel and homestay onboarding and distribution bridge</w:t>
      </w:r>
    </w:p>
    <w:p>
      <w:pPr>
        <w:pStyle w:val="ListParagraph"/>
        <w:numPr>
          <w:ilvl w:val="0"/>
          <w:numId w:val="2"/>
        </w:numPr>
        <w:spacing w:after="60"/>
      </w:pPr>
      <w:r>
        <w:t xml:space="preserve">WhatsApp and voice-first onboarding in 22 Indian languages through Bhashini. The owner sends photos and a voice note, and PRAHARI drafts a listing (room types, amenities, house rules) for the owner to approve.</w:t>
      </w:r>
    </w:p>
    <w:p>
      <w:pPr>
        <w:pStyle w:val="ListParagraph"/>
        <w:numPr>
          <w:ilvl w:val="0"/>
          <w:numId w:val="2"/>
        </w:numPr>
        <w:spacing w:after="60"/>
      </w:pPr>
      <w:r>
        <w:t xml:space="preserve">Verification through GSTIN or Udyam, NIDHI registration and DigiLocker, with a physical verification option through local tourism officers.</w:t>
      </w:r>
    </w:p>
    <w:p>
      <w:pPr>
        <w:pStyle w:val="ListParagraph"/>
        <w:numPr>
          <w:ilvl w:val="0"/>
          <w:numId w:val="2"/>
        </w:numPr>
        <w:spacing w:after="60"/>
      </w:pPr>
      <w:r>
        <w:t xml:space="preserve">Listings are published once and made discoverable across ONDC buyer apps. Payments go through UPI.</w:t>
      </w:r>
    </w:p>
    <w:p>
      <w:pPr>
        <w:pStyle w:val="ListParagraph"/>
        <w:numPr>
          <w:ilvl w:val="0"/>
          <w:numId w:val="2"/>
        </w:numPr>
        <w:spacing w:after="60"/>
      </w:pPr>
      <w:r>
        <w:t xml:space="preserve">A Fair Dynamic Pricing Advisor recommends room rates from PRAHARI Pulse forecasts, with anti-gouging guardrails during emergencies.</w:t>
      </w:r>
    </w:p>
    <w:p>
      <w:pPr>
        <w:pStyle w:val="ListParagraph"/>
        <w:numPr>
          <w:ilvl w:val="0"/>
          <w:numId w:val="2"/>
        </w:numPr>
        <w:spacing w:after="60"/>
      </w:pPr>
      <w:r>
        <w:t xml:space="preserve">PS link: brings small hotels and homestays into the digital economy and raises their occupancy and margins.</w:t>
      </w:r>
    </w:p>
    <w:p>
      <w:pPr>
        <w:spacing w:after="120"/>
      </w:pPr>
      <w:r>
        <w:t xml:space="preserve">Feature 4: PRAHARI Kavach, the traveller trust and safety shield</w:t>
      </w:r>
    </w:p>
    <w:p>
      <w:pPr>
        <w:pStyle w:val="ListParagraph"/>
        <w:numPr>
          <w:ilvl w:val="0"/>
          <w:numId w:val="2"/>
        </w:numPr>
        <w:spacing w:after="60"/>
      </w:pPr>
      <w:r>
        <w:t xml:space="preserve">Verified-provider badges for stays, taxis and guides (including Incredible India Tourist Facilitators).</w:t>
      </w:r>
    </w:p>
    <w:p>
      <w:pPr>
        <w:pStyle w:val="ListParagraph"/>
        <w:numPr>
          <w:ilvl w:val="0"/>
          <w:numId w:val="2"/>
        </w:numPr>
        <w:spacing w:after="60"/>
      </w:pPr>
      <w:r>
        <w:t xml:space="preserve">A fair-price registry of approved local taxi and guide rates, with one-tap overcharging reports routed to district authorities.</w:t>
      </w:r>
    </w:p>
    <w:p>
      <w:pPr>
        <w:pStyle w:val="ListParagraph"/>
        <w:numPr>
          <w:ilvl w:val="0"/>
          <w:numId w:val="2"/>
        </w:numPr>
        <w:spacing w:after="60"/>
      </w:pPr>
      <w:r>
        <w:t xml:space="preserve">Location-based disaster and weather alerts from NDMA's SACHET Common Alerting Protocol feed and IMD, with automatic re-routing suggestions.</w:t>
      </w:r>
    </w:p>
    <w:p>
      <w:pPr>
        <w:pStyle w:val="ListParagraph"/>
        <w:numPr>
          <w:ilvl w:val="0"/>
          <w:numId w:val="2"/>
        </w:numPr>
        <w:spacing w:after="60"/>
      </w:pPr>
      <w:r>
        <w:t xml:space="preserve">An SOS button that shares location with the 112 Emergency Response Support System and connects to the 1363 tourist helpline.</w:t>
      </w:r>
    </w:p>
    <w:p>
      <w:pPr>
        <w:pStyle w:val="ListParagraph"/>
        <w:numPr>
          <w:ilvl w:val="0"/>
          <w:numId w:val="2"/>
        </w:numPr>
        <w:spacing w:after="60"/>
      </w:pPr>
      <w:r>
        <w:t xml:space="preserve">PS link: trust is the currency of travel. A safer, fairer experience means more repeat visits and positive word of mouth.</w:t>
      </w:r>
    </w:p>
    <w:p>
      <w:pPr>
        <w:spacing w:after="120"/>
      </w:pPr>
      <w:r>
        <w:t xml:space="preserve">Feature 5: PRAHARI Drishti, the destination command dashboard for governments</w:t>
      </w:r>
    </w:p>
    <w:p>
      <w:pPr>
        <w:pStyle w:val="ListParagraph"/>
        <w:numPr>
          <w:ilvl w:val="0"/>
          <w:numId w:val="2"/>
        </w:numPr>
        <w:spacing w:after="60"/>
      </w:pPr>
      <w:r>
        <w:t xml:space="preserve">A live map of footfall, forecasts, D-CCI status, hotel availability and incidents, from state level down to individual attractions.</w:t>
      </w:r>
    </w:p>
    <w:p>
      <w:pPr>
        <w:pStyle w:val="ListParagraph"/>
        <w:numPr>
          <w:ilvl w:val="0"/>
          <w:numId w:val="2"/>
        </w:numPr>
        <w:spacing w:after="60"/>
      </w:pPr>
      <w:r>
        <w:t xml:space="preserve">A "what-if" policy simulator, for example: "If Rohtang permits are capped at N per day, how many visitors shift to twins and how much revenue stays in the district?"</w:t>
      </w:r>
    </w:p>
    <w:p>
      <w:pPr>
        <w:pStyle w:val="ListParagraph"/>
        <w:numPr>
          <w:ilvl w:val="0"/>
          <w:numId w:val="2"/>
        </w:numPr>
        <w:spacing w:after="60"/>
      </w:pPr>
      <w:r>
        <w:t xml:space="preserve">Automated reports for Swadesh Darshan 2.0, SASCI and Budget-destination monitoring, plus infrastructure alerts (extra buses, police, sanitation) ahead of peak days.</w:t>
      </w:r>
    </w:p>
    <w:p>
      <w:pPr>
        <w:pStyle w:val="ListParagraph"/>
        <w:numPr>
          <w:ilvl w:val="0"/>
          <w:numId w:val="2"/>
        </w:numPr>
        <w:spacing w:after="60"/>
      </w:pPr>
      <w:r>
        <w:t xml:space="preserve">PS link: enables evidence-based destination management that grows tourism sustainably.</w:t>
      </w:r>
    </w:p>
    <w:p>
      <w:pPr>
        <w:pStyle w:val="Heading3"/>
      </w:pPr>
      <w:r>
        <w:t xml:space="preserve">2.4 User journeys (step by step)</w:t>
      </w:r>
    </w:p>
    <w:p>
      <w:pPr>
        <w:spacing w:after="120"/>
      </w:pPr>
      <w:r>
        <w:t xml:space="preserve">Journey A: Priya, a traveller from Delhi planning a long weekend</w:t>
      </w:r>
    </w:p>
    <w:p>
      <w:pPr>
        <w:pStyle w:val="ListParagraph"/>
        <w:numPr>
          <w:ilvl w:val="0"/>
          <w:numId w:val="5"/>
        </w:numPr>
        <w:spacing w:after="60"/>
      </w:pPr>
      <w:r>
        <w:t xml:space="preserve">Priya opens PRAHARI (a web app with no install needed, or through a partner ONDC buyer app) and searches for "Manali, 15-17 August".</w:t>
      </w:r>
    </w:p>
    <w:p>
      <w:pPr>
        <w:pStyle w:val="ListParagraph"/>
        <w:numPr>
          <w:ilvl w:val="0"/>
          <w:numId w:val="5"/>
        </w:numPr>
        <w:spacing w:after="60"/>
      </w:pPr>
      <w:r>
        <w:t xml:space="preserve">PRAHARI Pulse shows Manali forecast as Red: "Expected 2.1x normal crowd, 5 to 7 hour traffic delays likely, 94% of rooms booked."</w:t>
      </w:r>
    </w:p>
    <w:p>
      <w:pPr>
        <w:pStyle w:val="ListParagraph"/>
        <w:numPr>
          <w:ilvl w:val="0"/>
          <w:numId w:val="5"/>
        </w:numPr>
        <w:spacing w:after="60"/>
      </w:pPr>
      <w:r>
        <w:t xml:space="preserve">PRAHARI Balance suggests "Try Tirthan Valley: similar mountains and rivers, 3 hours closer, Green status, 38 verified homestays available, 15% off plus a free trout-farm experience."</w:t>
      </w:r>
    </w:p>
    <w:p>
      <w:pPr>
        <w:pStyle w:val="ListParagraph"/>
        <w:numPr>
          <w:ilvl w:val="0"/>
          <w:numId w:val="5"/>
        </w:numPr>
        <w:spacing w:after="60"/>
      </w:pPr>
      <w:r>
        <w:t xml:space="preserve">Priya compares prices, reads verified reviews, and books a homestay through ONDC with UPI in two minutes.</w:t>
      </w:r>
    </w:p>
    <w:p>
      <w:pPr>
        <w:pStyle w:val="ListParagraph"/>
        <w:numPr>
          <w:ilvl w:val="0"/>
          <w:numId w:val="5"/>
        </w:numPr>
        <w:spacing w:after="60"/>
      </w:pPr>
      <w:r>
        <w:t xml:space="preserve">On the drive, Kavach sends a SACHET landslide alert for one road segment and suggests a safer route. At her stay she sees fair taxi rates for local sightseeing.</w:t>
      </w:r>
    </w:p>
    <w:p>
      <w:pPr>
        <w:pStyle w:val="ListParagraph"/>
        <w:numPr>
          <w:ilvl w:val="0"/>
          <w:numId w:val="5"/>
        </w:numPr>
        <w:spacing w:after="60"/>
      </w:pPr>
      <w:r>
        <w:t xml:space="preserve">After the trip she rates the stay. Her feedback trains the recommendation model and improves the host's trust score.</w:t>
      </w:r>
    </w:p>
    <w:p>
      <w:pPr>
        <w:spacing w:after="120"/>
      </w:pPr>
      <w:r>
        <w:t xml:space="preserve">Journey B: Ramesh, a homestay owner in Tirthan Valley</w:t>
      </w:r>
    </w:p>
    <w:p>
      <w:pPr>
        <w:pStyle w:val="ListParagraph"/>
        <w:numPr>
          <w:ilvl w:val="0"/>
          <w:numId w:val="6"/>
        </w:numPr>
        <w:spacing w:after="60"/>
      </w:pPr>
      <w:r>
        <w:t xml:space="preserve">Ramesh sends "Namaste" to the PRAHARI WhatsApp number. The bot replies in Hindi and asks for photos, room details and his Udyam or GST number.</w:t>
      </w:r>
    </w:p>
    <w:p>
      <w:pPr>
        <w:pStyle w:val="ListParagraph"/>
        <w:numPr>
          <w:ilvl w:val="0"/>
          <w:numId w:val="6"/>
        </w:numPr>
        <w:spacing w:after="60"/>
      </w:pPr>
      <w:r>
        <w:t xml:space="preserve">He sends 8 photos and a 60-second voice note. PRAHARI drafts a listing in Hindi and English, and he approves it in one tap.</w:t>
      </w:r>
    </w:p>
    <w:p>
      <w:pPr>
        <w:pStyle w:val="ListParagraph"/>
        <w:numPr>
          <w:ilvl w:val="0"/>
          <w:numId w:val="6"/>
        </w:numPr>
        <w:spacing w:after="60"/>
      </w:pPr>
      <w:r>
        <w:t xml:space="preserve">His rooms become discoverable on ONDC. Every Monday he gets a WhatsApp demand outlook: "Next weekend demand in your area: High. Suggested price: Rs 2,400 per night (current Rs 1,800)."</w:t>
      </w:r>
    </w:p>
    <w:p>
      <w:pPr>
        <w:pStyle w:val="ListParagraph"/>
        <w:numPr>
          <w:ilvl w:val="0"/>
          <w:numId w:val="6"/>
        </w:numPr>
        <w:spacing w:after="60"/>
      </w:pPr>
      <w:r>
        <w:t xml:space="preserve">When Manali is forecast to be Red, his homestay is automatically included in twin recommendations. He gets bookings he would never have received before.</w:t>
      </w:r>
    </w:p>
    <w:p>
      <w:pPr>
        <w:pStyle w:val="ListParagraph"/>
        <w:numPr>
          <w:ilvl w:val="0"/>
          <w:numId w:val="6"/>
        </w:numPr>
        <w:spacing w:after="60"/>
      </w:pPr>
      <w:r>
        <w:t xml:space="preserve">He pays a single-digit percentage fee instead of an OTA commission, and payments settle directly by UPI.</w:t>
      </w:r>
    </w:p>
    <w:p>
      <w:pPr>
        <w:spacing w:after="120"/>
      </w:pPr>
      <w:r>
        <w:t xml:space="preserve">Journey C: The District Tourism Officer, Kullu</w:t>
      </w:r>
    </w:p>
    <w:p>
      <w:pPr>
        <w:pStyle w:val="ListParagraph"/>
        <w:numPr>
          <w:ilvl w:val="0"/>
          <w:numId w:val="7"/>
        </w:numPr>
        <w:spacing w:after="60"/>
      </w:pPr>
      <w:r>
        <w:t xml:space="preserve">On Monday morning the Drishti dashboard shows that Saturday's forecast for Solang and Rohtang is 180% of D-CCI.</w:t>
      </w:r>
    </w:p>
    <w:p>
      <w:pPr>
        <w:pStyle w:val="ListParagraph"/>
        <w:numPr>
          <w:ilvl w:val="0"/>
          <w:numId w:val="7"/>
        </w:numPr>
        <w:spacing w:after="60"/>
      </w:pPr>
      <w:r>
        <w:t xml:space="preserve">The officer simulates a permit cap and a twin-incentive campaign. The model shows 22% of overflow moving to Tirthan, Jibhi and Barot and about Rs 1.4 crore of spending retained in the district for the weekend. (These are illustrative simulation outputs for the pilot.)</w:t>
      </w:r>
    </w:p>
    <w:p>
      <w:pPr>
        <w:pStyle w:val="ListParagraph"/>
        <w:numPr>
          <w:ilvl w:val="0"/>
          <w:numId w:val="7"/>
        </w:numPr>
        <w:spacing w:after="60"/>
      </w:pPr>
      <w:r>
        <w:t xml:space="preserve">The officer approves the campaign. PRAHARI pushes incentives to travellers, alerts the police and transport departments about expected traffic, and schedules extra waste collection.</w:t>
      </w:r>
    </w:p>
    <w:p>
      <w:pPr>
        <w:pStyle w:val="ListParagraph"/>
        <w:numPr>
          <w:ilvl w:val="0"/>
          <w:numId w:val="7"/>
        </w:numPr>
        <w:spacing w:after="60"/>
      </w:pPr>
      <w:r>
        <w:t xml:space="preserve">After the weekend, an automatic report compares forecast with actual and shows the impact of the campaign.</w:t>
      </w:r>
    </w:p>
    <w:p>
      <w:pPr>
        <w:spacing w:after="120"/>
      </w:pPr>
      <w:r>
        <w:t xml:space="preserve">Journey D: Kenji, a foreign tourist in Varanasi</w:t>
      </w:r>
    </w:p>
    <w:p>
      <w:pPr>
        <w:pStyle w:val="ListParagraph"/>
        <w:numPr>
          <w:ilvl w:val="0"/>
          <w:numId w:val="2"/>
        </w:numPr>
        <w:spacing w:after="60"/>
      </w:pPr>
      <w:r>
        <w:t xml:space="preserve">Kenji uses PRAHARI in Japanese through translation, sees fair boat and auto-rickshaw fares at the ghats, gets crowd forecasts for the Ganga Aarti, and receives a gentle suggestion to visit Sarnath in the morning when it is quieter. The SOS button connects him to 1363 with language support.</w:t>
      </w:r>
    </w:p>
    <w:p>
      <w:pPr>
        <w:pStyle w:val="Heading3"/>
      </w:pPr>
      <w:r>
        <w:t xml:space="preserve">2.5 Integration with existing systems and processes</w:t>
      </w:r>
    </w:p>
    <w:p>
      <w:pPr>
        <w:spacing w:after="120"/>
      </w:pPr>
      <w:r>
        <w:t xml:space="preserve">PRAHARI is built to strengthen government systems, not duplicate them.</w:t>
      </w:r>
    </w:p>
    <w:p>
      <w:pPr>
        <w:pStyle w:val="ListParagraph"/>
        <w:numPr>
          <w:ilvl w:val="0"/>
          <w:numId w:val="2"/>
        </w:numPr>
        <w:spacing w:after="60"/>
      </w:pPr>
      <w:r>
        <w:t xml:space="preserve">ONDC (Beckn protocol): PRAHARI Setu acts as a seller-side network participant for hospitality and local mobility, so listings reach every ONDC buyer app.</w:t>
      </w:r>
    </w:p>
    <w:p>
      <w:pPr>
        <w:pStyle w:val="ListParagraph"/>
        <w:numPr>
          <w:ilvl w:val="0"/>
          <w:numId w:val="2"/>
        </w:numPr>
        <w:spacing w:after="60"/>
      </w:pPr>
      <w:r>
        <w:t xml:space="preserve">NIDHI: accommodation verification, and data exchange for official statistics.</w:t>
      </w:r>
    </w:p>
    <w:p>
      <w:pPr>
        <w:pStyle w:val="ListParagraph"/>
        <w:numPr>
          <w:ilvl w:val="0"/>
          <w:numId w:val="2"/>
        </w:numPr>
        <w:spacing w:after="60"/>
      </w:pPr>
      <w:r>
        <w:t xml:space="preserve">E-pass and permit systems (for example the Nilgiris e-pass, Rohtang permits and pilgrimage registrations): PRAHARI uses permit counts as live demand signals and suggests twins to applicants who get no slot.</w:t>
      </w:r>
    </w:p>
    <w:p>
      <w:pPr>
        <w:pStyle w:val="ListParagraph"/>
        <w:numPr>
          <w:ilvl w:val="0"/>
          <w:numId w:val="2"/>
        </w:numPr>
        <w:spacing w:after="60"/>
      </w:pPr>
      <w:r>
        <w:t xml:space="preserve">Incredible India Content Hub and state portals: destination content, images and stories for the twins.</w:t>
      </w:r>
    </w:p>
    <w:p>
      <w:pPr>
        <w:pStyle w:val="ListParagraph"/>
        <w:numPr>
          <w:ilvl w:val="0"/>
          <w:numId w:val="2"/>
        </w:numPr>
        <w:spacing w:after="60"/>
      </w:pPr>
      <w:r>
        <w:t xml:space="preserve">Bhashini for translation and speech, UPI for payment, DigiLocker for identity documents, 112 ERSS and 1363 for emergencies, IMD and NDMA SACHET for alerts, and data.gov.in open datasets.</w:t>
      </w:r>
    </w:p>
    <w:p>
      <w:pPr>
        <w:pStyle w:val="Heading3"/>
      </w:pPr>
      <w:r>
        <w:t xml:space="preserve">2.6 Scalability: from prototype to national implementation</w:t>
      </w:r>
    </w:p>
    <w:p>
      <w:pPr>
        <w:pStyle w:val="ListParagraph"/>
        <w:numPr>
          <w:ilvl w:val="0"/>
          <w:numId w:val="2"/>
        </w:numPr>
        <w:spacing w:after="60"/>
      </w:pPr>
      <w:r>
        <w:t xml:space="preserve">Phase 1 (hackathon prototype): one cluster (Kullu-Manali with 4 twin destinations), using public data, simulated hotel data and a working web app, WhatsApp bot and dashboard.</w:t>
      </w:r>
    </w:p>
    <w:p>
      <w:pPr>
        <w:pStyle w:val="ListParagraph"/>
        <w:numPr>
          <w:ilvl w:val="0"/>
          <w:numId w:val="2"/>
        </w:numPr>
        <w:spacing w:after="60"/>
      </w:pPr>
      <w:r>
        <w:t xml:space="preserve">Phase 2 (pilot, 6 months): two real clusters, Kullu-Manali (Himachal Pradesh) and the Nilgiris (Tamil Nadu), with 300 to 500 onboarded MSME stays, the district tourism office and the existing e-pass system.</w:t>
      </w:r>
    </w:p>
    <w:p>
      <w:pPr>
        <w:pStyle w:val="ListParagraph"/>
        <w:numPr>
          <w:ilvl w:val="0"/>
          <w:numId w:val="2"/>
        </w:numPr>
        <w:spacing w:after="60"/>
      </w:pPr>
      <w:r>
        <w:t xml:space="preserve">Phase 3 (state rollout, 12 to 18 months): all major circuits in 3 to 5 states, integrated with state tourism portals and ONDC.</w:t>
      </w:r>
    </w:p>
    <w:p>
      <w:pPr>
        <w:pStyle w:val="ListParagraph"/>
        <w:numPr>
          <w:ilvl w:val="0"/>
          <w:numId w:val="2"/>
        </w:numPr>
        <w:spacing w:after="60"/>
      </w:pPr>
      <w:r>
        <w:t xml:space="preserve">Phase 4 (national): a shared national platform offered as Digital Public Infrastructure for tourism. Every Swadesh Darshan 2.0, SASCI and Budget-listed destination has a PRAHARI profile, and states onboard as tenants on a common, cloud-native, multi-tenant architecture.</w:t>
      </w:r>
    </w:p>
    <w:p>
      <w:pPr>
        <w:pStyle w:val="Heading3"/>
      </w:pPr>
      <w:r>
        <w:t xml:space="preserve">2.7 Specific use cases and scenarios</w:t>
      </w:r>
    </w:p>
    <w:p>
      <w:pPr>
        <w:pStyle w:val="ListParagraph"/>
        <w:numPr>
          <w:ilvl w:val="0"/>
          <w:numId w:val="2"/>
        </w:numPr>
        <w:spacing w:after="60"/>
      </w:pPr>
      <w:r>
        <w:t xml:space="preserve">Long-weekend hill-station overflow: Manali to Tirthan, Jibhi or Barot. Shimla to Chail or Narkanda. Mussoorie to Chakrata or Dhanaulti.</w:t>
      </w:r>
    </w:p>
    <w:p>
      <w:pPr>
        <w:pStyle w:val="ListParagraph"/>
        <w:numPr>
          <w:ilvl w:val="0"/>
          <w:numId w:val="2"/>
        </w:numPr>
        <w:spacing w:after="60"/>
      </w:pPr>
      <w:r>
        <w:t xml:space="preserve">Pilgrimage crowd management: forecast-based slot guidance for temple towns, and alternative darshan times and nearby heritage sites to reduce waiting and crowd-crush risk.</w:t>
      </w:r>
    </w:p>
    <w:p>
      <w:pPr>
        <w:pStyle w:val="ListParagraph"/>
        <w:numPr>
          <w:ilvl w:val="0"/>
          <w:numId w:val="2"/>
        </w:numPr>
        <w:spacing w:after="60"/>
      </w:pPr>
      <w:r>
        <w:t xml:space="preserve">Beach seasonality: Goa peak season to Gokarna, Devbagh or Tarkarli, and off-season demand stimulation for coastal homestays through targeted offers.</w:t>
      </w:r>
    </w:p>
    <w:p>
      <w:pPr>
        <w:pStyle w:val="ListParagraph"/>
        <w:numPr>
          <w:ilvl w:val="0"/>
          <w:numId w:val="2"/>
        </w:numPr>
        <w:spacing w:after="60"/>
      </w:pPr>
      <w:r>
        <w:t xml:space="preserve">Heritage monuments: time-slot recommendations at the Taj Mahal and alternatives such as Fatehpur Sikri, Mehtab Bagh or lesser-known Agra monuments.</w:t>
      </w:r>
    </w:p>
    <w:p>
      <w:pPr>
        <w:pStyle w:val="ListParagraph"/>
        <w:numPr>
          <w:ilvl w:val="0"/>
          <w:numId w:val="2"/>
        </w:numPr>
        <w:spacing w:after="60"/>
      </w:pPr>
      <w:r>
        <w:t xml:space="preserve">Disaster response: during monsoon landslides, automatic Black status, re-routing, stranded-tourist counts by area for rescue teams, and a freeze on price surges.</w:t>
      </w:r>
    </w:p>
    <w:p>
      <w:pPr>
        <w:pStyle w:val="ListParagraph"/>
        <w:numPr>
          <w:ilvl w:val="0"/>
          <w:numId w:val="2"/>
        </w:numPr>
        <w:spacing w:after="60"/>
      </w:pPr>
      <w:r>
        <w:t xml:space="preserve">Event tourism: G20-style events, festivals such as Hornbill, Pushkar and Durga Puja, and cricket matches. Capacity forecasting and overflow to neighbouring towns' hotels.</w:t>
      </w:r>
    </w:p>
    <w:p>
      <w:pPr>
        <w:spacing w:after="120"/>
      </w:pPr>
      <w:r>
        <w:t xml:space="preserve">Looking ahead, these scenarios show that PRAHARI is a general engine. Any destination that has a crowding problem, or an empty-room problem, can use it.</w:t>
      </w:r>
    </w:p>
    <w:p>
      <w:pPr>
        <w:pStyle w:val="Heading2"/>
      </w:pPr>
      <w:r>
        <w:t xml:space="preserve">SECTION 3: TECHNICAL IMPLEMENTATION</w:t>
      </w:r>
    </w:p>
    <w:p>
      <w:pPr>
        <w:pStyle w:val="Heading3"/>
      </w:pPr>
      <w:r>
        <w:t xml:space="preserve">3.1 Technology stack and why each choice was made</w:t>
      </w:r>
    </w:p>
    <w:p>
      <w:pPr>
        <w:spacing w:after="120"/>
      </w:pPr>
      <w:r>
        <w:t xml:space="preserve">Frontend and access channels</w:t>
      </w:r>
    </w:p>
    <w:p>
      <w:pPr>
        <w:pStyle w:val="ListParagraph"/>
        <w:numPr>
          <w:ilvl w:val="0"/>
          <w:numId w:val="2"/>
        </w:numPr>
        <w:spacing w:after="60"/>
      </w:pPr>
      <w:r>
        <w:t xml:space="preserve">Traveller Progressive Web App (React + Vite + TypeScript): no app-store install, works on low-end Android phones, installs as an icon, and caches itineraries, alerts and emergency numbers offline for mountain areas with patchy connectivity.</w:t>
      </w:r>
    </w:p>
    <w:p>
      <w:pPr>
        <w:pStyle w:val="ListParagraph"/>
        <w:numPr>
          <w:ilvl w:val="0"/>
          <w:numId w:val="2"/>
        </w:numPr>
        <w:spacing w:after="60"/>
      </w:pPr>
      <w:r>
        <w:t xml:space="preserve">WhatsApp Business Cloud API bot: most Indian MSME owners already use WhatsApp daily, so onboarding happens in a familiar channel with no new app to learn.</w:t>
      </w:r>
    </w:p>
    <w:p>
      <w:pPr>
        <w:pStyle w:val="ListParagraph"/>
        <w:numPr>
          <w:ilvl w:val="0"/>
          <w:numId w:val="2"/>
        </w:numPr>
        <w:spacing w:after="60"/>
      </w:pPr>
      <w:r>
        <w:t xml:space="preserve">Government dashboard (React + MapLibre GL + deck.gl): open-source mapping with no licence fees, fast rendering of thousands of H3 hexagons, and support for Bhuvan and OpenStreetMap base layers.</w:t>
      </w:r>
    </w:p>
    <w:p>
      <w:pPr>
        <w:spacing w:after="120"/>
      </w:pPr>
      <w:r>
        <w:t xml:space="preserve">Backend and integration</w:t>
      </w:r>
    </w:p>
    <w:p>
      <w:pPr>
        <w:pStyle w:val="ListParagraph"/>
        <w:numPr>
          <w:ilvl w:val="0"/>
          <w:numId w:val="2"/>
        </w:numPr>
        <w:spacing w:after="60"/>
      </w:pPr>
      <w:r>
        <w:t xml:space="preserve">FastAPI (Python) microservices: asynchronous, high-performance and automatically documented through OpenAPI. It shares a language with the ML stack, which cuts integration effort during the hackathon.</w:t>
      </w:r>
    </w:p>
    <w:p>
      <w:pPr>
        <w:pStyle w:val="ListParagraph"/>
        <w:numPr>
          <w:ilvl w:val="0"/>
          <w:numId w:val="2"/>
        </w:numPr>
        <w:spacing w:after="60"/>
      </w:pPr>
      <w:r>
        <w:t xml:space="preserve">Beckn Protocol / ONDC adapter (Node.js, based on the open-source Beckn reference implementations): standards-compliant participation in ONDC hospitality and mobility flows.</w:t>
      </w:r>
    </w:p>
    <w:p>
      <w:pPr>
        <w:pStyle w:val="ListParagraph"/>
        <w:numPr>
          <w:ilvl w:val="0"/>
          <w:numId w:val="2"/>
        </w:numPr>
        <w:spacing w:after="60"/>
      </w:pPr>
      <w:r>
        <w:t xml:space="preserve">Apache Kafka for event streaming: permits, bookings, alerts and check-ins arrive as real-time streams, and Kafka decouples producers from the forecasting and alerting consumers.</w:t>
      </w:r>
    </w:p>
    <w:p>
      <w:pPr>
        <w:pStyle w:val="ListParagraph"/>
        <w:numPr>
          <w:ilvl w:val="0"/>
          <w:numId w:val="2"/>
        </w:numPr>
        <w:spacing w:after="60"/>
      </w:pPr>
      <w:r>
        <w:t xml:space="preserve">Redis for caching live D-CCI status and rate-limiting public APIs.</w:t>
      </w:r>
    </w:p>
    <w:p>
      <w:pPr>
        <w:spacing w:after="120"/>
      </w:pPr>
      <w:r>
        <w:t xml:space="preserve">Data layer</w:t>
      </w:r>
    </w:p>
    <w:p>
      <w:pPr>
        <w:pStyle w:val="ListParagraph"/>
        <w:numPr>
          <w:ilvl w:val="0"/>
          <w:numId w:val="2"/>
        </w:numPr>
        <w:spacing w:after="60"/>
      </w:pPr>
      <w:r>
        <w:t xml:space="preserve">PostgreSQL + PostGIS: a reliable open-source database with first-class geospatial queries (distance to twins, polygons for destinations and hazard zones).</w:t>
      </w:r>
    </w:p>
    <w:p>
      <w:pPr>
        <w:pStyle w:val="ListParagraph"/>
        <w:numPr>
          <w:ilvl w:val="0"/>
          <w:numId w:val="2"/>
        </w:numPr>
        <w:spacing w:after="60"/>
      </w:pPr>
      <w:r>
        <w:t xml:space="preserve">TimescaleDB extension for footfall and occupancy time series: efficient storage and fast aggregation over time.</w:t>
      </w:r>
    </w:p>
    <w:p>
      <w:pPr>
        <w:pStyle w:val="ListParagraph"/>
        <w:numPr>
          <w:ilvl w:val="0"/>
          <w:numId w:val="2"/>
        </w:numPr>
        <w:spacing w:after="60"/>
      </w:pPr>
      <w:r>
        <w:t xml:space="preserve">Uber H3 hexagonal indexing: a uniform spatial grid for heatmaps and privacy-safe aggregation.</w:t>
      </w:r>
    </w:p>
    <w:p>
      <w:pPr>
        <w:pStyle w:val="ListParagraph"/>
        <w:numPr>
          <w:ilvl w:val="0"/>
          <w:numId w:val="2"/>
        </w:numPr>
        <w:spacing w:after="60"/>
      </w:pPr>
      <w:r>
        <w:t xml:space="preserve">MinIO (S3-compatible) object storage for listing images and documents.</w:t>
      </w:r>
    </w:p>
    <w:p>
      <w:pPr>
        <w:spacing w:after="120"/>
      </w:pPr>
      <w:r>
        <w:t xml:space="preserve">AI and ML</w:t>
      </w:r>
    </w:p>
    <w:p>
      <w:pPr>
        <w:pStyle w:val="ListParagraph"/>
        <w:numPr>
          <w:ilvl w:val="0"/>
          <w:numId w:val="2"/>
        </w:numPr>
        <w:spacing w:after="60"/>
      </w:pPr>
      <w:r>
        <w:t xml:space="preserve">LightGBM (gradient-boosted trees): strong accuracy on tabular data with exogenous features, fast to train, and explainable through SHAP.</w:t>
      </w:r>
    </w:p>
    <w:p>
      <w:pPr>
        <w:pStyle w:val="ListParagraph"/>
        <w:numPr>
          <w:ilvl w:val="0"/>
          <w:numId w:val="2"/>
        </w:numPr>
        <w:spacing w:after="60"/>
      </w:pPr>
      <w:r>
        <w:t xml:space="preserve">Temporal Fusion Transformer (PyTorch Forecasting): a state-of-the-art, interpretable multi-horizon forecaster that handles known future inputs (holidays, events) and static metadata (destination type).</w:t>
      </w:r>
    </w:p>
    <w:p>
      <w:pPr>
        <w:pStyle w:val="ListParagraph"/>
        <w:numPr>
          <w:ilvl w:val="0"/>
          <w:numId w:val="2"/>
        </w:numPr>
        <w:spacing w:after="60"/>
      </w:pPr>
      <w:r>
        <w:t xml:space="preserve">Nixtla StatsForecast (ETS, ARIMA): fast statistical baselines and fallbacks for sparse series.</w:t>
      </w:r>
    </w:p>
    <w:p>
      <w:pPr>
        <w:pStyle w:val="ListParagraph"/>
        <w:numPr>
          <w:ilvl w:val="0"/>
          <w:numId w:val="2"/>
        </w:numPr>
        <w:spacing w:after="60"/>
      </w:pPr>
      <w:r>
        <w:t xml:space="preserve">Hierarchical reconciliation (MinT, minimum trace) so that attraction, destination, district and state forecasts are consistent.</w:t>
      </w:r>
    </w:p>
    <w:p>
      <w:pPr>
        <w:pStyle w:val="ListParagraph"/>
        <w:numPr>
          <w:ilvl w:val="0"/>
          <w:numId w:val="2"/>
        </w:numPr>
        <w:spacing w:after="60"/>
      </w:pPr>
      <w:r>
        <w:t xml:space="preserve">Google OR-Tools (min-cost flow and linear programming) for capacity-constrained allocation of diverted demand.</w:t>
      </w:r>
    </w:p>
    <w:p>
      <w:pPr>
        <w:pStyle w:val="ListParagraph"/>
        <w:numPr>
          <w:ilvl w:val="0"/>
          <w:numId w:val="2"/>
        </w:numPr>
        <w:spacing w:after="60"/>
      </w:pPr>
      <w:r>
        <w:t xml:space="preserve">Sentence-embedding model plus attribute vectors for twin-destination similarity. Contextual Thompson-sampling bandits for incentive learning.</w:t>
      </w:r>
    </w:p>
    <w:p>
      <w:pPr>
        <w:pStyle w:val="ListParagraph"/>
        <w:numPr>
          <w:ilvl w:val="0"/>
          <w:numId w:val="2"/>
        </w:numPr>
        <w:spacing w:after="60"/>
      </w:pPr>
      <w:r>
        <w:t xml:space="preserve">Bhashini APIs for translation, speech-to-text and text-to-speech. A small instruction-tuned language model drafts listings from the owner's voice note, and the owner always approves the result.</w:t>
      </w:r>
    </w:p>
    <w:p>
      <w:pPr>
        <w:pStyle w:val="ListParagraph"/>
        <w:numPr>
          <w:ilvl w:val="0"/>
          <w:numId w:val="2"/>
        </w:numPr>
        <w:spacing w:after="60"/>
      </w:pPr>
      <w:r>
        <w:t xml:space="preserve">MLflow for experiment tracking and the model registry. Evidently AI for data and model drift monitoring.</w:t>
      </w:r>
    </w:p>
    <w:p>
      <w:pPr>
        <w:spacing w:after="120"/>
      </w:pPr>
      <w:r>
        <w:t xml:space="preserve">DevOps and infrastructure</w:t>
      </w:r>
    </w:p>
    <w:p>
      <w:pPr>
        <w:pStyle w:val="ListParagraph"/>
        <w:numPr>
          <w:ilvl w:val="0"/>
          <w:numId w:val="2"/>
        </w:numPr>
        <w:spacing w:after="60"/>
      </w:pPr>
      <w:r>
        <w:t xml:space="preserve">Docker and Kubernetes on a MeitY-empanelled cloud with data residency in India: horizontal scaling for peak seasons and portability across government clouds.</w:t>
      </w:r>
    </w:p>
    <w:p>
      <w:pPr>
        <w:pStyle w:val="ListParagraph"/>
        <w:numPr>
          <w:ilvl w:val="0"/>
          <w:numId w:val="2"/>
        </w:numPr>
        <w:spacing w:after="60"/>
      </w:pPr>
      <w:r>
        <w:t xml:space="preserve">GitHub Actions CI/CD, Prometheus and Grafana monitoring, and centralised logging with OpenSearch.</w:t>
      </w:r>
    </w:p>
    <w:p>
      <w:pPr>
        <w:pStyle w:val="Heading3"/>
      </w:pPr>
      <w:r>
        <w:t xml:space="preserve">3.2 System architecture (how the components interact)</w:t>
      </w:r>
    </w:p>
    <w:p>
      <w:pPr>
        <w:spacing w:after="120"/>
      </w:pPr>
      <w:r>
        <w:t xml:space="preserve">PRAHARI follows a layered, event-driven microservice architecture.</w:t>
      </w:r>
    </w:p>
    <w:p>
      <w:pPr>
        <w:pStyle w:val="ListParagraph"/>
        <w:numPr>
          <w:ilvl w:val="0"/>
          <w:numId w:val="8"/>
        </w:numPr>
        <w:spacing w:after="60"/>
      </w:pPr>
      <w:r>
        <w:t xml:space="preserve">Data ingestion layer: connectors pull or receive data from (a) permit and e-pass systems, (b) onboarded hotel inventory and bookings (Setu and ONDC), (c) monument ticketing and footfall counters, (d) IMD weather and NDMA SACHET alerts, (e) holiday, school-vacation and event calendars, (f) search-interest indices, and (g) optional anonymised aggregates from partners (for example toll-plaza FASTag counts or telecom footfall under MoU). Everything is normalised into a common Destination-Day schema and published to Kafka.</w:t>
      </w:r>
    </w:p>
    <w:p>
      <w:pPr>
        <w:pStyle w:val="ListParagraph"/>
        <w:numPr>
          <w:ilvl w:val="0"/>
          <w:numId w:val="8"/>
        </w:numPr>
        <w:spacing w:after="60"/>
      </w:pPr>
      <w:r>
        <w:t xml:space="preserve">Data platform: raw data goes to object storage (the data lake), and cleaned features go to PostGIS and TimescaleDB with a feature store for ML.</w:t>
      </w:r>
    </w:p>
    <w:p>
      <w:pPr>
        <w:pStyle w:val="ListParagraph"/>
        <w:numPr>
          <w:ilvl w:val="0"/>
          <w:numId w:val="8"/>
        </w:numPr>
        <w:spacing w:after="60"/>
      </w:pPr>
      <w:r>
        <w:t xml:space="preserve">Intelligence layer: four ML services.</w:t>
      </w:r>
    </w:p>
    <w:p>
      <w:pPr>
        <w:pStyle w:val="ListParagraph"/>
        <w:numPr>
          <w:ilvl w:val="1"/>
          <w:numId w:val="2"/>
        </w:numPr>
        <w:spacing w:after="60"/>
      </w:pPr>
      <w:r>
        <w:t xml:space="preserve">Pulse Forecasting Service: demand forecasts with confidence intervals.</w:t>
      </w:r>
    </w:p>
    <w:p>
      <w:pPr>
        <w:pStyle w:val="ListParagraph"/>
        <w:numPr>
          <w:ilvl w:val="1"/>
          <w:numId w:val="2"/>
        </w:numPr>
        <w:spacing w:after="60"/>
      </w:pPr>
      <w:r>
        <w:t xml:space="preserve">D-CCI Service: live carrying capacity and status.</w:t>
      </w:r>
    </w:p>
    <w:p>
      <w:pPr>
        <w:pStyle w:val="ListParagraph"/>
        <w:numPr>
          <w:ilvl w:val="1"/>
          <w:numId w:val="2"/>
        </w:numPr>
        <w:spacing w:after="60"/>
      </w:pPr>
      <w:r>
        <w:t xml:space="preserve">Balance Rebalancer Service: twin recommendations, constrained allocation and incentive selection.</w:t>
      </w:r>
    </w:p>
    <w:p>
      <w:pPr>
        <w:pStyle w:val="ListParagraph"/>
        <w:numPr>
          <w:ilvl w:val="1"/>
          <w:numId w:val="2"/>
        </w:numPr>
        <w:spacing w:after="60"/>
      </w:pPr>
      <w:r>
        <w:t xml:space="preserve">Pricing Advisor Service: recommended room-rate bands with guardrails.</w:t>
      </w:r>
    </w:p>
    <w:p>
      <w:pPr>
        <w:pStyle w:val="ListParagraph"/>
        <w:numPr>
          <w:ilvl w:val="0"/>
          <w:numId w:val="9"/>
        </w:numPr>
        <w:spacing w:after="60"/>
      </w:pPr>
      <w:r>
        <w:t xml:space="preserve">Transaction and trust layer: Setu onboarding, verification, ONDC adapter, UPI payment reconciliation, reviews and trust scores, fair-price registry, and the SOS relay.</w:t>
      </w:r>
    </w:p>
    <w:p>
      <w:pPr>
        <w:pStyle w:val="ListParagraph"/>
        <w:numPr>
          <w:ilvl w:val="0"/>
          <w:numId w:val="9"/>
        </w:numPr>
        <w:spacing w:after="60"/>
      </w:pPr>
      <w:r>
        <w:t xml:space="preserve">Experience layer: traveller PWA, WhatsApp bot, Drishti dashboard, and public APIs for state portals and ONDC buyer apps.</w:t>
      </w:r>
    </w:p>
    <w:p>
      <w:pPr>
        <w:pStyle w:val="ListParagraph"/>
        <w:numPr>
          <w:ilvl w:val="0"/>
          <w:numId w:val="9"/>
        </w:numPr>
        <w:spacing w:after="60"/>
      </w:pPr>
      <w:r>
        <w:t xml:space="preserve">Governance layer: identity and access management (Keycloak with OpenID Connect and role-based access control), consent manager, audit logging, and an admin console for each state tenant.</w:t>
      </w:r>
    </w:p>
    <w:p>
      <w:pPr>
        <w:pStyle w:val="Heading3"/>
      </w:pPr>
      <w:r>
        <w:t xml:space="preserve">3.3 Data flow: input, processing, output</w:t>
      </w:r>
    </w:p>
    <w:p>
      <w:pPr>
        <w:spacing w:after="120"/>
      </w:pPr>
      <w:r>
        <w:t xml:space="preserve">Input</w:t>
      </w:r>
    </w:p>
    <w:p>
      <w:pPr>
        <w:pStyle w:val="ListParagraph"/>
        <w:numPr>
          <w:ilvl w:val="0"/>
          <w:numId w:val="2"/>
        </w:numPr>
        <w:spacing w:after="60"/>
      </w:pPr>
      <w:r>
        <w:t xml:space="preserve">Daily and hourly signals: permits issued, bookings made, occupancy, ticket scans, weather forecasts, alerts, calendars and search trends.</w:t>
      </w:r>
    </w:p>
    <w:p>
      <w:pPr>
        <w:spacing w:after="120"/>
      </w:pPr>
      <w:r>
        <w:t xml:space="preserve">Processing</w:t>
      </w:r>
    </w:p>
    <w:p>
      <w:pPr>
        <w:pStyle w:val="ListParagraph"/>
        <w:numPr>
          <w:ilvl w:val="0"/>
          <w:numId w:val="2"/>
        </w:numPr>
        <w:spacing w:after="60"/>
      </w:pPr>
      <w:r>
        <w:t xml:space="preserve">Step 1, cleaning and feature engineering: lags (1, 7, 14, 28, 364 days), rolling statistics, holiday proximity, long-weekend flags, school-vacation overlap, weather anomalies, event intensity, search-interest momentum and origin-city demand.</w:t>
      </w:r>
    </w:p>
    <w:p>
      <w:pPr>
        <w:pStyle w:val="ListParagraph"/>
        <w:numPr>
          <w:ilvl w:val="0"/>
          <w:numId w:val="2"/>
        </w:numPr>
        <w:spacing w:after="60"/>
      </w:pPr>
      <w:r>
        <w:t xml:space="preserve">Step 2, forecasting: LightGBM and TFT ensemble forecasts for each destination and horizon, reconciled across the hierarchy with MinT. New destinations with no history (cold start) borrow patterns from a cluster of similar destinations through transfer learning.</w:t>
      </w:r>
    </w:p>
    <w:p>
      <w:pPr>
        <w:pStyle w:val="ListParagraph"/>
        <w:numPr>
          <w:ilvl w:val="0"/>
          <w:numId w:val="2"/>
        </w:numPr>
        <w:spacing w:after="60"/>
      </w:pPr>
      <w:r>
        <w:t xml:space="preserve">Step 3, D-CCI calculation: Base capacity follows the Cifuentes (1992) method: Physical Carrying Capacity (PCC), Real Carrying Capacity (RCC = PCC x correction factors), and Effective Carrying Capacity (ECC = RCC x management capacity). PRAHARI makes it dynamic by recomputing the correction factors daily: rainfall and landslide risk, road closures, parking occupancy, water supply status, and event load.</w:t>
      </w:r>
    </w:p>
    <w:p>
      <w:pPr>
        <w:pStyle w:val="ListParagraph"/>
        <w:numPr>
          <w:ilvl w:val="0"/>
          <w:numId w:val="2"/>
        </w:numPr>
        <w:spacing w:after="60"/>
      </w:pPr>
      <w:r>
        <w:t xml:space="preserve">Step 4, load ratio: LR = forecast demand / D-CCI. Status is Green if LR &lt; 0.8, Amber if 0.8 to 1.0, Red if above 1.0, and Black for an official closure or hazard.</w:t>
      </w:r>
    </w:p>
    <w:p>
      <w:pPr>
        <w:pStyle w:val="ListParagraph"/>
        <w:numPr>
          <w:ilvl w:val="0"/>
          <w:numId w:val="2"/>
        </w:numPr>
        <w:spacing w:after="60"/>
      </w:pPr>
      <w:r>
        <w:t xml:space="preserve">Step 5, rebalancing: for Red destinations, candidate twins are ranked by similarity (cosine similarity of attribute and description embeddings), travel-time penalty, predicted spare capacity and traveller preference. A min-cost-flow optimisation then decides how many nudges to send towards each twin without pushing any twin above 0.8 of its own capacity. This prevents "overflow cascades", where the crowd simply moves to the next village and overwhelms it.</w:t>
      </w:r>
    </w:p>
    <w:p>
      <w:pPr>
        <w:pStyle w:val="ListParagraph"/>
        <w:numPr>
          <w:ilvl w:val="0"/>
          <w:numId w:val="2"/>
        </w:numPr>
        <w:spacing w:after="60"/>
      </w:pPr>
      <w:r>
        <w:t xml:space="preserve">Step 6, incentive selection: a contextual Thompson-sampling bandit chooses the incentive type and size for each traveller segment within the budget set by the state or the partner hotels, learning from acceptance rates.</w:t>
      </w:r>
    </w:p>
    <w:p>
      <w:pPr>
        <w:pStyle w:val="ListParagraph"/>
        <w:numPr>
          <w:ilvl w:val="0"/>
          <w:numId w:val="2"/>
        </w:numPr>
        <w:spacing w:after="60"/>
      </w:pPr>
      <w:r>
        <w:t xml:space="preserve">Step 7, pricing advice: an elasticity-aware recommender suggests rate bands for hotels. Surges are capped in Black or emergency status.</w:t>
      </w:r>
    </w:p>
    <w:p>
      <w:pPr>
        <w:spacing w:after="120"/>
      </w:pPr>
      <w:r>
        <w:t xml:space="preserve">Output</w:t>
      </w:r>
    </w:p>
    <w:p>
      <w:pPr>
        <w:pStyle w:val="ListParagraph"/>
        <w:numPr>
          <w:ilvl w:val="0"/>
          <w:numId w:val="2"/>
        </w:numPr>
        <w:spacing w:after="60"/>
      </w:pPr>
      <w:r>
        <w:t xml:space="preserve">Traveller: crowd forecast, twin suggestions with incentives, booking, alerts and fair-price information.</w:t>
      </w:r>
    </w:p>
    <w:p>
      <w:pPr>
        <w:pStyle w:val="ListParagraph"/>
        <w:numPr>
          <w:ilvl w:val="0"/>
          <w:numId w:val="2"/>
        </w:numPr>
        <w:spacing w:after="60"/>
      </w:pPr>
      <w:r>
        <w:t xml:space="preserve">Hotel owner: weekly demand outlook, price suggestions, bookings and payouts.</w:t>
      </w:r>
    </w:p>
    <w:p>
      <w:pPr>
        <w:pStyle w:val="ListParagraph"/>
        <w:numPr>
          <w:ilvl w:val="0"/>
          <w:numId w:val="2"/>
        </w:numPr>
        <w:spacing w:after="60"/>
      </w:pPr>
      <w:r>
        <w:t xml:space="preserve">Government: dashboard, alerts, simulations and reports, plus open APIs for other departments (police, transport, health, urban local bodies).</w:t>
      </w:r>
    </w:p>
    <w:p>
      <w:pPr>
        <w:pStyle w:val="Heading3"/>
      </w:pPr>
      <w:r>
        <w:t xml:space="preserve">3.4 API integrations and external connections</w:t>
      </w:r>
    </w:p>
    <w:p>
      <w:pPr>
        <w:pStyle w:val="ListParagraph"/>
        <w:numPr>
          <w:ilvl w:val="0"/>
          <w:numId w:val="2"/>
        </w:numPr>
        <w:spacing w:after="60"/>
      </w:pPr>
      <w:r>
        <w:t xml:space="preserve">ONDC / Beckn: search, select, init, confirm, status and cancel flows for hospitality and local mobility.</w:t>
      </w:r>
    </w:p>
    <w:p>
      <w:pPr>
        <w:pStyle w:val="ListParagraph"/>
        <w:numPr>
          <w:ilvl w:val="0"/>
          <w:numId w:val="2"/>
        </w:numPr>
        <w:spacing w:after="60"/>
      </w:pPr>
      <w:r>
        <w:t xml:space="preserve">NIDHI: verification of registered accommodation units (through an MoU with the Ministry of Tourism).</w:t>
      </w:r>
    </w:p>
    <w:p>
      <w:pPr>
        <w:pStyle w:val="ListParagraph"/>
        <w:numPr>
          <w:ilvl w:val="0"/>
          <w:numId w:val="2"/>
        </w:numPr>
        <w:spacing w:after="60"/>
      </w:pPr>
      <w:r>
        <w:t xml:space="preserve">Bhashini: ULCA-compliant translation, ASR and TTS pipelines for 22 scheduled languages.</w:t>
      </w:r>
    </w:p>
    <w:p>
      <w:pPr>
        <w:pStyle w:val="ListParagraph"/>
        <w:numPr>
          <w:ilvl w:val="0"/>
          <w:numId w:val="2"/>
        </w:numPr>
        <w:spacing w:after="60"/>
      </w:pPr>
      <w:r>
        <w:t xml:space="preserve">UPI (through a licensed payment aggregator), DigiLocker (document verification), and GSTIN or Udyam lookups.</w:t>
      </w:r>
    </w:p>
    <w:p>
      <w:pPr>
        <w:pStyle w:val="ListParagraph"/>
        <w:numPr>
          <w:ilvl w:val="0"/>
          <w:numId w:val="2"/>
        </w:numPr>
        <w:spacing w:after="60"/>
      </w:pPr>
      <w:r>
        <w:t xml:space="preserve">IMD: city and district forecasts and nowcasts. NDMA SACHET: CAP alert feeds for disasters.</w:t>
      </w:r>
    </w:p>
    <w:p>
      <w:pPr>
        <w:pStyle w:val="ListParagraph"/>
        <w:numPr>
          <w:ilvl w:val="0"/>
          <w:numId w:val="2"/>
        </w:numPr>
        <w:spacing w:after="60"/>
      </w:pPr>
      <w:r>
        <w:t xml:space="preserve">112 ERSS and 1363 helpline: SOS relay with location and language preference.</w:t>
      </w:r>
    </w:p>
    <w:p>
      <w:pPr>
        <w:pStyle w:val="ListParagraph"/>
        <w:numPr>
          <w:ilvl w:val="0"/>
          <w:numId w:val="2"/>
        </w:numPr>
        <w:spacing w:after="60"/>
      </w:pPr>
      <w:r>
        <w:t xml:space="preserve">data.gov.in and Open Government Data: monument footfall, tourism statistics and infrastructure datasets.</w:t>
      </w:r>
    </w:p>
    <w:p>
      <w:pPr>
        <w:pStyle w:val="ListParagraph"/>
        <w:numPr>
          <w:ilvl w:val="0"/>
          <w:numId w:val="2"/>
        </w:numPr>
        <w:spacing w:after="60"/>
      </w:pPr>
      <w:r>
        <w:t xml:space="preserve">WhatsApp Business Cloud API: owner onboarding and alerts.</w:t>
      </w:r>
    </w:p>
    <w:p>
      <w:pPr>
        <w:pStyle w:val="Heading3"/>
      </w:pPr>
      <w:r>
        <w:t xml:space="preserve">3.5 Security, privacy and compliance</w:t>
      </w:r>
    </w:p>
    <w:p>
      <w:pPr>
        <w:pStyle w:val="ListParagraph"/>
        <w:numPr>
          <w:ilvl w:val="0"/>
          <w:numId w:val="2"/>
        </w:numPr>
        <w:spacing w:after="60"/>
      </w:pPr>
      <w:r>
        <w:t xml:space="preserve">Privacy by design: PRAHARI never needs to track individual tourists. Crowd data is aggregated to H3 hexagons, with a minimum count threshold (k-anonymity, k of at least 20) and calibrated differential-privacy noise on published heatmaps.</w:t>
      </w:r>
    </w:p>
    <w:p>
      <w:pPr>
        <w:pStyle w:val="ListParagraph"/>
        <w:numPr>
          <w:ilvl w:val="0"/>
          <w:numId w:val="2"/>
        </w:numPr>
        <w:spacing w:after="60"/>
      </w:pPr>
      <w:r>
        <w:t xml:space="preserve">Digital Personal Data Protection Act 2023: explicit, purpose-specific consent for travellers and hosts, data minimisation, the right to erasure, a grievance officer workflow, and consent logging.</w:t>
      </w:r>
    </w:p>
    <w:p>
      <w:pPr>
        <w:pStyle w:val="ListParagraph"/>
        <w:numPr>
          <w:ilvl w:val="0"/>
          <w:numId w:val="2"/>
        </w:numPr>
        <w:spacing w:after="60"/>
      </w:pPr>
      <w:r>
        <w:t xml:space="preserve">Security: TLS 1.3 in transit, AES-256 encryption at rest, secrets management through HashiCorp Vault, OWASP Top 10 hardening, API rate limiting, Web Application Firewall, and regular vulnerability assessment and penetration testing.</w:t>
      </w:r>
    </w:p>
    <w:p>
      <w:pPr>
        <w:pStyle w:val="ListParagraph"/>
        <w:numPr>
          <w:ilvl w:val="0"/>
          <w:numId w:val="2"/>
        </w:numPr>
        <w:spacing w:after="60"/>
      </w:pPr>
      <w:r>
        <w:t xml:space="preserve">Governance: role-based access (state admin, district officer, hotel owner, traveller), full audit trails, and compliance with CERT-In incident-reporting directions and MeitY cloud guidelines with data stored in India.</w:t>
      </w:r>
    </w:p>
    <w:p>
      <w:pPr>
        <w:pStyle w:val="ListParagraph"/>
        <w:numPr>
          <w:ilvl w:val="0"/>
          <w:numId w:val="2"/>
        </w:numPr>
        <w:spacing w:after="60"/>
      </w:pPr>
      <w:r>
        <w:t xml:space="preserve">Responsible AI: explainable forecasts through SHAP, human approval for policy actions, bias checks so that twin recommendations do not favour only large properties, and fairness constraints that rotate exposure among eligible small stays.</w:t>
      </w:r>
    </w:p>
    <w:p>
      <w:pPr>
        <w:pStyle w:val="Heading3"/>
      </w:pPr>
      <w:r>
        <w:t xml:space="preserve">3.6 Interface design philosophy</w:t>
      </w:r>
    </w:p>
    <w:p>
      <w:pPr>
        <w:pStyle w:val="ListParagraph"/>
        <w:numPr>
          <w:ilvl w:val="0"/>
          <w:numId w:val="2"/>
        </w:numPr>
        <w:spacing w:after="60"/>
      </w:pPr>
      <w:r>
        <w:t xml:space="preserve">Mobile-first, low-literacy friendly: large touch targets, icons with text, voice input and output, and colour status that is also backed by text and icons for colour-blind users.</w:t>
      </w:r>
    </w:p>
    <w:p>
      <w:pPr>
        <w:pStyle w:val="ListParagraph"/>
        <w:numPr>
          <w:ilvl w:val="0"/>
          <w:numId w:val="2"/>
        </w:numPr>
        <w:spacing w:after="60"/>
      </w:pPr>
      <w:r>
        <w:t xml:space="preserve">Local language by default: the interface language follows the device language, with a one-tap switch.</w:t>
      </w:r>
    </w:p>
    <w:p>
      <w:pPr>
        <w:pStyle w:val="ListParagraph"/>
        <w:numPr>
          <w:ilvl w:val="0"/>
          <w:numId w:val="2"/>
        </w:numPr>
        <w:spacing w:after="60"/>
      </w:pPr>
      <w:r>
        <w:t xml:space="preserve">Low-bandwidth mode: compressed images, offline caching, and SMS fallback for critical alerts.</w:t>
      </w:r>
    </w:p>
    <w:p>
      <w:pPr>
        <w:pStyle w:val="ListParagraph"/>
        <w:numPr>
          <w:ilvl w:val="0"/>
          <w:numId w:val="2"/>
        </w:numPr>
        <w:spacing w:after="60"/>
      </w:pPr>
      <w:r>
        <w:t xml:space="preserve">Accessibility: the design targets WCAG 2.1 AA and GIGW 3.0 (Guidelines for Indian Government Websites) compliance.</w:t>
      </w:r>
    </w:p>
    <w:p>
      <w:pPr>
        <w:pStyle w:val="ListParagraph"/>
        <w:numPr>
          <w:ilvl w:val="0"/>
          <w:numId w:val="2"/>
        </w:numPr>
        <w:spacing w:after="60"/>
      </w:pPr>
      <w:r>
        <w:t xml:space="preserve">Dashboard: "insight first" design. The top card states the one decision needed today, and details are shown only on request.</w:t>
      </w:r>
    </w:p>
    <w:p>
      <w:pPr>
        <w:pStyle w:val="Heading3"/>
      </w:pPr>
      <w:r>
        <w:t xml:space="preserve">3.7 Development tools and frameworks</w:t>
      </w:r>
    </w:p>
    <w:p>
      <w:pPr>
        <w:pStyle w:val="ListParagraph"/>
        <w:numPr>
          <w:ilvl w:val="0"/>
          <w:numId w:val="2"/>
        </w:numPr>
        <w:spacing w:after="60"/>
      </w:pPr>
      <w:r>
        <w:t xml:space="preserve">Languages: Python 3.11 (ML and APIs), TypeScript (frontend), Node.js (Beckn adapter).</w:t>
      </w:r>
    </w:p>
    <w:p>
      <w:pPr>
        <w:pStyle w:val="ListParagraph"/>
        <w:numPr>
          <w:ilvl w:val="0"/>
          <w:numId w:val="2"/>
        </w:numPr>
        <w:spacing w:after="60"/>
      </w:pPr>
      <w:r>
        <w:t xml:space="preserve">Tools: VS Code, Jupyter, Git and GitHub, Docker Compose for local development, Postman for API testing, Figma for UX, pytest and Playwright for automated testing, Locust for load testing.</w:t>
      </w:r>
    </w:p>
    <w:p>
      <w:pPr>
        <w:pStyle w:val="ListParagraph"/>
        <w:numPr>
          <w:ilvl w:val="0"/>
          <w:numId w:val="2"/>
        </w:numPr>
        <w:spacing w:after="60"/>
      </w:pPr>
      <w:r>
        <w:t xml:space="preserve">All core components are open source, which avoids vendor lock-in and keeps costs low for government adoption.</w:t>
      </w:r>
    </w:p>
    <w:p>
      <w:pPr>
        <w:spacing w:after="120"/>
      </w:pPr>
      <w:r>
        <w:t xml:space="preserve">Looking ahead, this architecture uses open standards (Beckn, OpenAPI, CAP) and open-source components, so any state can adopt PRAHARI without licence lock-in.</w:t>
      </w:r>
    </w:p>
    <w:p>
      <w:pPr>
        <w:pStyle w:val="Heading2"/>
      </w:pPr>
      <w:r>
        <w:t xml:space="preserve">SECTION 4: FEASIBILITY AND IMPACT ASSESSMENT</w:t>
      </w:r>
    </w:p>
    <w:p>
      <w:pPr>
        <w:pStyle w:val="Heading3"/>
      </w:pPr>
      <w:r>
        <w:t xml:space="preserve">4.1 36-hour hackathon development plan</w:t>
      </w:r>
    </w:p>
    <w:p>
      <w:pPr>
        <w:spacing w:after="120"/>
      </w:pPr>
      <w:r>
        <w:t xml:space="preserve">Team of 6: (1) ML lead, (2) data engineer, (3) backend and integration developer, (4) frontend and PWA developer, (5) dashboard and UX designer, (6) domain research, testing and pitch lead.</w:t>
      </w:r>
    </w:p>
    <w:p>
      <w:pPr>
        <w:pStyle w:val="ListParagraph"/>
        <w:numPr>
          <w:ilvl w:val="0"/>
          <w:numId w:val="2"/>
        </w:numPr>
        <w:spacing w:after="60"/>
      </w:pPr>
      <w:r>
        <w:t xml:space="preserve">Hours 0 to 4: finalise scope for the Kullu-Manali cluster with 4 twins. Load prepared datasets (tourism statistics, monument footfall, weather history, holiday calendar, search trends, simulated hotel inventory). Set up the repository, CI and Docker Compose.</w:t>
      </w:r>
    </w:p>
    <w:p>
      <w:pPr>
        <w:pStyle w:val="ListParagraph"/>
        <w:numPr>
          <w:ilvl w:val="0"/>
          <w:numId w:val="2"/>
        </w:numPr>
        <w:spacing w:after="60"/>
      </w:pPr>
      <w:r>
        <w:t xml:space="preserve">Hours 4 to 12: build the Pulse forecasting pipeline (LightGBM baseline plus TFT), the D-CCI calculator, and the core APIs. The frontend team builds the PWA screens (search, destination status, twin cards, booking mock). The designer builds the dashboard layout.</w:t>
      </w:r>
    </w:p>
    <w:p>
      <w:pPr>
        <w:pStyle w:val="ListParagraph"/>
        <w:numPr>
          <w:ilvl w:val="0"/>
          <w:numId w:val="2"/>
        </w:numPr>
        <w:spacing w:after="60"/>
      </w:pPr>
      <w:r>
        <w:t xml:space="preserve">Hours 12 to 20: build the twin-similarity and min-cost-flow rebalancer, the WhatsApp onboarding bot (sandbox), the Bhashini translation integration, and the ONDC sandbox search and confirm flow. Connect the dashboard to live APIs.</w:t>
      </w:r>
    </w:p>
    <w:p>
      <w:pPr>
        <w:pStyle w:val="ListParagraph"/>
        <w:numPr>
          <w:ilvl w:val="0"/>
          <w:numId w:val="2"/>
        </w:numPr>
        <w:spacing w:after="60"/>
      </w:pPr>
      <w:r>
        <w:t xml:space="preserve">Hours 20 to 28: add Kavach (SACHET and IMD alert simulation, SOS mock, fair-price registry), the pricing advisor, and the policy what-if simulator. Run end-to-end integration testing.</w:t>
      </w:r>
    </w:p>
    <w:p>
      <w:pPr>
        <w:pStyle w:val="ListParagraph"/>
        <w:numPr>
          <w:ilvl w:val="0"/>
          <w:numId w:val="2"/>
        </w:numPr>
        <w:spacing w:after="60"/>
      </w:pPr>
      <w:r>
        <w:t xml:space="preserve">Hours 28 to 32: security hardening (authentication, role-based access), performance tests, bug fixes and model accuracy reporting (MAPE on a hold-out period).</w:t>
      </w:r>
    </w:p>
    <w:p>
      <w:pPr>
        <w:pStyle w:val="ListParagraph"/>
        <w:numPr>
          <w:ilvl w:val="0"/>
          <w:numId w:val="2"/>
        </w:numPr>
        <w:spacing w:after="60"/>
      </w:pPr>
      <w:r>
        <w:t xml:space="preserve">Hours 32 to 36: polish the demo, record a backup demo video, rehearse the pitch, and prepare the Q&amp;A sheet and documentation.</w:t>
      </w:r>
    </w:p>
    <w:p>
      <w:pPr>
        <w:spacing w:after="120"/>
      </w:pPr>
      <w:r>
        <w:t xml:space="preserve">De-risking: before the finale, the team will pre-build the data preparation, UI component library and model baselines. They will test the ONDC and Bhashini sandbox access, and prepare offline fallbacks (cached API responses) so the demo cannot fail because of the venue's internet.</w:t>
      </w:r>
    </w:p>
    <w:p>
      <w:pPr>
        <w:pStyle w:val="Heading3"/>
      </w:pPr>
      <w:r>
        <w:t xml:space="preserve">4.2 Resource requirements</w:t>
      </w:r>
    </w:p>
    <w:p>
      <w:pPr>
        <w:pStyle w:val="ListParagraph"/>
        <w:numPr>
          <w:ilvl w:val="0"/>
          <w:numId w:val="2"/>
        </w:numPr>
        <w:spacing w:after="60"/>
      </w:pPr>
      <w:r>
        <w:t xml:space="preserve">Datasets: India Tourism Statistics (Ministry of Tourism), ASI monument footfall, state tourism statistics, data.gov.in, IMD historical weather or Open-Meteo, the Government of India holiday calendar, school calendars, Google Trends search indices, OpenStreetMap, and synthetic hotel inventory and bookings generated from published occupancy patterns.</w:t>
      </w:r>
    </w:p>
    <w:p>
      <w:pPr>
        <w:pStyle w:val="ListParagraph"/>
        <w:numPr>
          <w:ilvl w:val="0"/>
          <w:numId w:val="2"/>
        </w:numPr>
        <w:spacing w:after="60"/>
      </w:pPr>
      <w:r>
        <w:t xml:space="preserve">APIs: ONDC staging (Beckn sandbox), Bhashini (ULCA), WhatsApp Business Cloud (test number), UPI sandbox (payment aggregator), and the IMD and SACHET public feeds.</w:t>
      </w:r>
    </w:p>
    <w:p>
      <w:pPr>
        <w:pStyle w:val="ListParagraph"/>
        <w:numPr>
          <w:ilvl w:val="0"/>
          <w:numId w:val="2"/>
        </w:numPr>
        <w:spacing w:after="60"/>
      </w:pPr>
      <w:r>
        <w:t xml:space="preserve">Compute: laptops plus one cloud GPU instance for TFT training (a few hours). The total prototype cloud cost is under Rs 5,000.</w:t>
      </w:r>
    </w:p>
    <w:p>
      <w:pPr>
        <w:pStyle w:val="ListParagraph"/>
        <w:numPr>
          <w:ilvl w:val="0"/>
          <w:numId w:val="2"/>
        </w:numPr>
        <w:spacing w:after="60"/>
      </w:pPr>
      <w:r>
        <w:t xml:space="preserve">Team skills: Python ML, data engineering, React, FastAPI, geospatial processing, UX design and domain research.</w:t>
      </w:r>
    </w:p>
    <w:p>
      <w:pPr>
        <w:pStyle w:val="Heading3"/>
      </w:pPr>
      <w:r>
        <w:t xml:space="preserve">4.3 Concrete impact metrics (pilot targets)</w:t>
      </w:r>
    </w:p>
    <w:p>
      <w:pPr>
        <w:spacing w:after="120"/>
      </w:pPr>
      <w:r>
        <w:t xml:space="preserve">The following are target KPIs for a 6-month district pilot, based on published results from similar systems and our own simulation. They will be validated during the pilot.</w:t>
      </w:r>
    </w:p>
    <w:p>
      <w:pPr>
        <w:pStyle w:val="ListParagraph"/>
        <w:numPr>
          <w:ilvl w:val="0"/>
          <w:numId w:val="2"/>
        </w:numPr>
        <w:spacing w:after="60"/>
      </w:pPr>
      <w:r>
        <w:t xml:space="preserve">Forecast accuracy: MAPE of 15% or less for 7-day destination footfall forecasts. Published tourism-forecasting studies typically report 10% to 20%.</w:t>
      </w:r>
    </w:p>
    <w:p>
      <w:pPr>
        <w:pStyle w:val="ListParagraph"/>
        <w:numPr>
          <w:ilvl w:val="0"/>
          <w:numId w:val="2"/>
        </w:numPr>
        <w:spacing w:after="60"/>
      </w:pPr>
      <w:r>
        <w:t xml:space="preserve">Decision lead time: from reactive same-day action to 7 to 14 days of advance warning for peak days.</w:t>
      </w:r>
    </w:p>
    <w:p>
      <w:pPr>
        <w:pStyle w:val="ListParagraph"/>
        <w:numPr>
          <w:ilvl w:val="0"/>
          <w:numId w:val="2"/>
        </w:numPr>
        <w:spacing w:after="60"/>
      </w:pPr>
      <w:r>
        <w:t xml:space="preserve">Crowd relief: 10% to 15% of forecast peak-day overflow redirected to twin destinations.</w:t>
      </w:r>
    </w:p>
    <w:p>
      <w:pPr>
        <w:pStyle w:val="ListParagraph"/>
        <w:numPr>
          <w:ilvl w:val="0"/>
          <w:numId w:val="2"/>
        </w:numPr>
        <w:spacing w:after="60"/>
      </w:pPr>
      <w:r>
        <w:t xml:space="preserve">Off-season occupancy: a 10 to 15 percentage-point rise in average occupancy for onboarded MSME stays.</w:t>
      </w:r>
    </w:p>
    <w:p>
      <w:pPr>
        <w:pStyle w:val="ListParagraph"/>
        <w:numPr>
          <w:ilvl w:val="0"/>
          <w:numId w:val="2"/>
        </w:numPr>
        <w:spacing w:after="60"/>
      </w:pPr>
      <w:r>
        <w:t xml:space="preserve">Distribution cost: from 15% to 25% OTA commission down to single-digit fees through ONDC. On a Rs 2,000 room-night, the host keeps Rs 200 to Rs 400 more.</w:t>
      </w:r>
    </w:p>
    <w:p>
      <w:pPr>
        <w:pStyle w:val="ListParagraph"/>
        <w:numPr>
          <w:ilvl w:val="0"/>
          <w:numId w:val="2"/>
        </w:numPr>
        <w:spacing w:after="60"/>
      </w:pPr>
      <w:r>
        <w:t xml:space="preserve">Onboarding time: from days (paperwork, photographers, OTA agents) to under 10 minutes through WhatsApp.</w:t>
      </w:r>
    </w:p>
    <w:p>
      <w:pPr>
        <w:pStyle w:val="ListParagraph"/>
        <w:numPr>
          <w:ilvl w:val="0"/>
          <w:numId w:val="2"/>
        </w:numPr>
        <w:spacing w:after="60"/>
      </w:pPr>
      <w:r>
        <w:t xml:space="preserve">Alert reach: disaster alerts pushed to tourists in the affected area within 5 minutes of a SACHET alert.</w:t>
      </w:r>
    </w:p>
    <w:p>
      <w:pPr>
        <w:pStyle w:val="ListParagraph"/>
        <w:numPr>
          <w:ilvl w:val="0"/>
          <w:numId w:val="2"/>
        </w:numPr>
        <w:spacing w:after="60"/>
      </w:pPr>
      <w:r>
        <w:t xml:space="preserve">Planning effort: weekly destination reports generated automatically, cutting a district office's manual compilation from about 2 days to about 10 minutes.</w:t>
      </w:r>
    </w:p>
    <w:p>
      <w:pPr>
        <w:spacing w:after="120"/>
      </w:pPr>
      <w:r>
        <w:t xml:space="preserve">Illustrative economic impact: a district receiving 1 lakh tourists on a peak weekend, spending Rs 4,000 per head, has Rs 40 crore of weekend spending at stake. Retaining just 5% of visitors who would otherwise cancel or turn back keeps about Rs 2 crore in the local economy per peak weekend.</w:t>
      </w:r>
    </w:p>
    <w:p>
      <w:pPr>
        <w:pStyle w:val="Heading3"/>
      </w:pPr>
      <w:r>
        <w:t xml:space="preserve">4.4 Challenges and mitigation strategies</w:t>
      </w:r>
    </w:p>
    <w:p>
      <w:pPr>
        <w:pStyle w:val="ListParagraph"/>
        <w:numPr>
          <w:ilvl w:val="0"/>
          <w:numId w:val="2"/>
        </w:numPr>
        <w:spacing w:after="60"/>
      </w:pPr>
      <w:r>
        <w:t xml:space="preserve">Data availability and quality: many destinations lack daily footfall counts. Mitigation: combine proxy signals (permits, bookings, search, traffic), use cold-start transfer learning, and build data-sharing MoUs with states. Accuracy improves as onboarded hotels grow.</w:t>
      </w:r>
    </w:p>
    <w:p>
      <w:pPr>
        <w:pStyle w:val="ListParagraph"/>
        <w:numPr>
          <w:ilvl w:val="0"/>
          <w:numId w:val="2"/>
        </w:numPr>
        <w:spacing w:after="60"/>
      </w:pPr>
      <w:r>
        <w:t xml:space="preserve">MSME adoption: owners may distrust new platforms. Mitigation: WhatsApp-first and language-first design, zero joining fee, on-ground onboarding camps with district tourism offices and self-help groups, and visible early wins (a weekly demand outlook) before any fee.</w:t>
      </w:r>
    </w:p>
    <w:p>
      <w:pPr>
        <w:pStyle w:val="ListParagraph"/>
        <w:numPr>
          <w:ilvl w:val="0"/>
          <w:numId w:val="2"/>
        </w:numPr>
        <w:spacing w:after="60"/>
      </w:pPr>
      <w:r>
        <w:t xml:space="preserve">Traveller compliance with suggestions: tourists may still choose the hotspot. Mitigation: learning-based incentives, honest delay estimates, and attractive content for twins. Permit systems can offer twins at the moment a visitor gets no slot.</w:t>
      </w:r>
    </w:p>
    <w:p>
      <w:pPr>
        <w:pStyle w:val="ListParagraph"/>
        <w:numPr>
          <w:ilvl w:val="0"/>
          <w:numId w:val="2"/>
        </w:numPr>
        <w:spacing w:after="60"/>
      </w:pPr>
      <w:r>
        <w:t xml:space="preserve">Overflow cascades: moving crowds to a fragile village. Mitigation: capacity-constrained optimisation with a hard cap at 0.8 of the twin's D-CCI, plus community consent before a village is added as a twin.</w:t>
      </w:r>
    </w:p>
    <w:p>
      <w:pPr>
        <w:pStyle w:val="ListParagraph"/>
        <w:numPr>
          <w:ilvl w:val="0"/>
          <w:numId w:val="2"/>
        </w:numPr>
        <w:spacing w:after="60"/>
      </w:pPr>
      <w:r>
        <w:t xml:space="preserve">Integration dependency on government APIs: Mitigation: a modular adapter design, so the platform runs even when an integration is missing, and early engagement with ONDC and the Ministry of Tourism through innovation programmes.</w:t>
      </w:r>
    </w:p>
    <w:p>
      <w:pPr>
        <w:pStyle w:val="ListParagraph"/>
        <w:numPr>
          <w:ilvl w:val="0"/>
          <w:numId w:val="2"/>
        </w:numPr>
        <w:spacing w:after="60"/>
      </w:pPr>
      <w:r>
        <w:t xml:space="preserve">Privacy concerns: Mitigation: aggregated data only, DPDP-compliant consent, and independent audits.</w:t>
      </w:r>
    </w:p>
    <w:p>
      <w:pPr>
        <w:pStyle w:val="Heading3"/>
      </w:pPr>
      <w:r>
        <w:t xml:space="preserve">4.5 Post-hackathon development roadmap</w:t>
      </w:r>
    </w:p>
    <w:p>
      <w:pPr>
        <w:pStyle w:val="ListParagraph"/>
        <w:numPr>
          <w:ilvl w:val="0"/>
          <w:numId w:val="2"/>
        </w:numPr>
        <w:spacing w:after="60"/>
      </w:pPr>
      <w:r>
        <w:t xml:space="preserve">Months 0 to 3: build a production-grade minimum viable product, sign an MoU with one district tourism office (Kullu or the Nilgiris), complete ONDC certification as a network participant, and run a security audit.</w:t>
      </w:r>
    </w:p>
    <w:p>
      <w:pPr>
        <w:pStyle w:val="ListParagraph"/>
        <w:numPr>
          <w:ilvl w:val="0"/>
          <w:numId w:val="2"/>
        </w:numPr>
        <w:spacing w:after="60"/>
      </w:pPr>
      <w:r>
        <w:t xml:space="preserve">Months 3 to 9: live pilot with 300 to 500 MSME stays, measured KPIs, and a publishable case study. Apply to Startup India Seed Fund, the MeitY Startup Hub and state innovation grants.</w:t>
      </w:r>
    </w:p>
    <w:p>
      <w:pPr>
        <w:pStyle w:val="ListParagraph"/>
        <w:numPr>
          <w:ilvl w:val="0"/>
          <w:numId w:val="2"/>
        </w:numPr>
        <w:spacing w:after="60"/>
      </w:pPr>
      <w:r>
        <w:t xml:space="preserve">Months 9 to 18: expand to 3 to 5 states under a Software-as-a-Service or Digital Public Infrastructure model, integrate with state e-pass systems, and add tour operators, guides and transport providers.</w:t>
      </w:r>
    </w:p>
    <w:p>
      <w:pPr>
        <w:pStyle w:val="ListParagraph"/>
        <w:numPr>
          <w:ilvl w:val="0"/>
          <w:numId w:val="2"/>
        </w:numPr>
        <w:spacing w:after="60"/>
      </w:pPr>
      <w:r>
        <w:t xml:space="preserve">Months 18 to 36: national coverage of priority destinations, APIs for private travel companies, and South Asian and ASEAN expansion through bilateral tourism cooperation.</w:t>
      </w:r>
    </w:p>
    <w:p>
      <w:pPr>
        <w:pStyle w:val="Heading3"/>
      </w:pPr>
      <w:r>
        <w:t xml:space="preserve">4.6 Cost-benefit analysis (indicative)</w:t>
      </w:r>
    </w:p>
    <w:p>
      <w:pPr>
        <w:spacing w:after="120"/>
      </w:pPr>
      <w:r>
        <w:t xml:space="preserve">Costs for a district pilot, first year</w:t>
      </w:r>
    </w:p>
    <w:p>
      <w:pPr>
        <w:pStyle w:val="ListParagraph"/>
        <w:numPr>
          <w:ilvl w:val="0"/>
          <w:numId w:val="2"/>
        </w:numPr>
        <w:spacing w:after="60"/>
      </w:pPr>
      <w:r>
        <w:t xml:space="preserve">Cloud infrastructure: about Rs 4 to 6 lakh.</w:t>
      </w:r>
    </w:p>
    <w:p>
      <w:pPr>
        <w:pStyle w:val="ListParagraph"/>
        <w:numPr>
          <w:ilvl w:val="0"/>
          <w:numId w:val="2"/>
        </w:numPr>
        <w:spacing w:after="60"/>
      </w:pPr>
      <w:r>
        <w:t xml:space="preserve">On-ground onboarding and training: about Rs 5 to 8 lakh.</w:t>
      </w:r>
    </w:p>
    <w:p>
      <w:pPr>
        <w:pStyle w:val="ListParagraph"/>
        <w:numPr>
          <w:ilvl w:val="0"/>
          <w:numId w:val="2"/>
        </w:numPr>
        <w:spacing w:after="60"/>
      </w:pPr>
      <w:r>
        <w:t xml:space="preserve">Development, support and maintenance (lean team): about Rs 20 to 25 lakh.</w:t>
      </w:r>
    </w:p>
    <w:p>
      <w:pPr>
        <w:pStyle w:val="ListParagraph"/>
        <w:numPr>
          <w:ilvl w:val="0"/>
          <w:numId w:val="2"/>
        </w:numPr>
        <w:spacing w:after="60"/>
      </w:pPr>
      <w:r>
        <w:t xml:space="preserve">Total: about Rs 30 to 40 lakh per district-cluster pilot.</w:t>
      </w:r>
    </w:p>
    <w:p>
      <w:pPr>
        <w:spacing w:after="120"/>
      </w:pPr>
      <w:r>
        <w:t xml:space="preserve">Benefits for a district pilot, first year</w:t>
      </w:r>
    </w:p>
    <w:p>
      <w:pPr>
        <w:pStyle w:val="ListParagraph"/>
        <w:numPr>
          <w:ilvl w:val="0"/>
          <w:numId w:val="2"/>
        </w:numPr>
        <w:spacing w:after="60"/>
      </w:pPr>
      <w:r>
        <w:t xml:space="preserve">If only 2 peak weekends in a season retain Rs 2 crore each (see 4.3), the retained spending of about Rs 4 crore is 10 or more times the pilot cost, before counting off-season occupancy gains, commission savings for hosts, lower rescue and congestion costs, and GST collections.</w:t>
      </w:r>
    </w:p>
    <w:p>
      <w:pPr>
        <w:pStyle w:val="ListParagraph"/>
        <w:numPr>
          <w:ilvl w:val="0"/>
          <w:numId w:val="2"/>
        </w:numPr>
        <w:spacing w:after="60"/>
      </w:pPr>
      <w:r>
        <w:t xml:space="preserve">At state scale, costs fall sharply per district because the platform is multi-tenant, while benefits grow with every connected destination.</w:t>
      </w:r>
    </w:p>
    <w:p>
      <w:pPr>
        <w:pStyle w:val="Heading3"/>
      </w:pPr>
      <w:r>
        <w:t xml:space="preserve">4.7 Similar successful implementations that support feasibility</w:t>
      </w:r>
    </w:p>
    <w:p>
      <w:pPr>
        <w:pStyle w:val="ListParagraph"/>
        <w:numPr>
          <w:ilvl w:val="0"/>
          <w:numId w:val="2"/>
        </w:numPr>
        <w:spacing w:after="60"/>
      </w:pPr>
      <w:r>
        <w:t xml:space="preserve">Amsterdam's crowd-monitoring and visitor-spreading programmes and its "Crowd Monitoring Systeem Amsterdam" dashboards show that real-time crowd data can guide city management.</w:t>
      </w:r>
    </w:p>
    <w:p>
      <w:pPr>
        <w:pStyle w:val="ListParagraph"/>
        <w:numPr>
          <w:ilvl w:val="0"/>
          <w:numId w:val="2"/>
        </w:numPr>
        <w:spacing w:after="60"/>
      </w:pPr>
      <w:r>
        <w:t xml:space="preserve">Venice's day-tripper access fee (2024) and Bhutan's Sustainable Development Fee show demand-management levers at destination scale.</w:t>
      </w:r>
    </w:p>
    <w:p>
      <w:pPr>
        <w:pStyle w:val="ListParagraph"/>
        <w:numPr>
          <w:ilvl w:val="0"/>
          <w:numId w:val="2"/>
        </w:numPr>
        <w:spacing w:after="60"/>
      </w:pPr>
      <w:r>
        <w:t xml:space="preserve">In India, the Ooty-Kodaikanal e-pass system, pilgrimage registration portals and DigiYatra at airports show that Indian tourists adopt digital passes quickly when the process is simple.</w:t>
      </w:r>
    </w:p>
    <w:p>
      <w:pPr>
        <w:pStyle w:val="ListParagraph"/>
        <w:numPr>
          <w:ilvl w:val="0"/>
          <w:numId w:val="2"/>
        </w:numPr>
        <w:spacing w:after="60"/>
      </w:pPr>
      <w:r>
        <w:t xml:space="preserve">ONDC's growth across mobility, food and retail shows that open networks can lower intermediary costs for small sellers.</w:t>
      </w:r>
    </w:p>
    <w:p>
      <w:pPr>
        <w:pStyle w:val="ListParagraph"/>
        <w:numPr>
          <w:ilvl w:val="0"/>
          <w:numId w:val="2"/>
        </w:numPr>
        <w:spacing w:after="60"/>
      </w:pPr>
      <w:r>
        <w:t xml:space="preserve">Academic evidence shows that search and big-data signals improve tourism demand forecasts (Bangwayo-Skeete and Skeete, 2015; Li et al., 2017) and that deep learning models improve multi-horizon accuracy (Law et al., 2019; Lim et al., 2021).</w:t>
      </w:r>
    </w:p>
    <w:p>
      <w:pPr>
        <w:spacing w:after="120"/>
      </w:pPr>
      <w:r>
        <w:t xml:space="preserve">Looking ahead, PRAHARI's feasibility rests on proven components, open government platforms and a phased rollout. That makes it realistic to build in 36 hours and credible to scale nationally.</w:t>
      </w:r>
    </w:p>
    <w:p>
      <w:pPr>
        <w:pStyle w:val="Heading2"/>
      </w:pPr>
      <w:r>
        <w:t xml:space="preserve">SECTION 5: INNOVATION AND RESEARCH</w:t>
      </w:r>
    </w:p>
    <w:p>
      <w:pPr>
        <w:pStyle w:val="Heading3"/>
      </w:pPr>
      <w:r>
        <w:t xml:space="preserve">5.1 Literature review</w:t>
      </w:r>
    </w:p>
    <w:p>
      <w:pPr>
        <w:pStyle w:val="ListParagraph"/>
        <w:numPr>
          <w:ilvl w:val="0"/>
          <w:numId w:val="2"/>
        </w:numPr>
        <w:spacing w:after="60"/>
      </w:pPr>
      <w:r>
        <w:t xml:space="preserve">Tourism demand forecasting: Song and Li (2008, Tourism Management) reviewed decades of econometric and time-series tourism forecasting and concluded that no single model dominates. This supports our ensemble approach. Law, Li, Fong and Han (2019, Annals of Tourism Research) showed that deep learning improves tourism demand forecasting accuracy.</w:t>
      </w:r>
    </w:p>
    <w:p>
      <w:pPr>
        <w:pStyle w:val="ListParagraph"/>
        <w:numPr>
          <w:ilvl w:val="0"/>
          <w:numId w:val="2"/>
        </w:numPr>
        <w:spacing w:after="60"/>
      </w:pPr>
      <w:r>
        <w:t xml:space="preserve">Big-data signals: Bangwayo-Skeete and Skeete (2015, Tourism Management) showed that Google search data improves forecasts of tourist arrivals. Li, Pan, Law and Huang (2017, Tourism Management) built composite search indices for more accurate forecasting. PRAHARI uses search interest as a leading indicator.</w:t>
      </w:r>
    </w:p>
    <w:p>
      <w:pPr>
        <w:pStyle w:val="ListParagraph"/>
        <w:numPr>
          <w:ilvl w:val="0"/>
          <w:numId w:val="2"/>
        </w:numPr>
        <w:spacing w:after="60"/>
      </w:pPr>
      <w:r>
        <w:t xml:space="preserve">Interpretable multi-horizon forecasting: the Temporal Fusion Transformer (Lim, Arik, Loeff and Pfister, 2021, International Journal of Forecasting) handles known future inputs such as holidays, which is essential for tourism.</w:t>
      </w:r>
    </w:p>
    <w:p>
      <w:pPr>
        <w:pStyle w:val="ListParagraph"/>
        <w:numPr>
          <w:ilvl w:val="0"/>
          <w:numId w:val="2"/>
        </w:numPr>
        <w:spacing w:after="60"/>
      </w:pPr>
      <w:r>
        <w:t xml:space="preserve">Hierarchical reconciliation: Wickramasuriya, Athanasopoulos and Hyndman (2019, Journal of the American Statistical Association) introduced MinT reconciliation. PRAHARI uses it to give consistent numbers across attraction, district and state levels.</w:t>
      </w:r>
    </w:p>
    <w:p>
      <w:pPr>
        <w:pStyle w:val="ListParagraph"/>
        <w:numPr>
          <w:ilvl w:val="0"/>
          <w:numId w:val="2"/>
        </w:numPr>
        <w:spacing w:after="60"/>
      </w:pPr>
      <w:r>
        <w:t xml:space="preserve">Carrying capacity: Cifuentes (1992) introduced the PCC, RCC and ECC method for protected areas, which is widely used in tourism carrying-capacity studies. PRAHARI extends it into a dynamic, daily index.</w:t>
      </w:r>
    </w:p>
    <w:p>
      <w:pPr>
        <w:pStyle w:val="ListParagraph"/>
        <w:numPr>
          <w:ilvl w:val="0"/>
          <w:numId w:val="2"/>
        </w:numPr>
        <w:spacing w:after="60"/>
      </w:pPr>
      <w:r>
        <w:t xml:space="preserve">Destination life cycle and resident attitudes: Butler (1980) and Doxey (1975) show that unmanaged growth leads to resident irritation and destination decline. This is the theoretical case for proactive management.</w:t>
      </w:r>
    </w:p>
    <w:p>
      <w:pPr>
        <w:pStyle w:val="ListParagraph"/>
        <w:numPr>
          <w:ilvl w:val="0"/>
          <w:numId w:val="2"/>
        </w:numPr>
        <w:spacing w:after="60"/>
      </w:pPr>
      <w:r>
        <w:t xml:space="preserve">Overtourism policy: the UNWTO (2018) report "Overtourism? Understanding and Managing Urban Tourism Growth beyond Perceptions" recommends dispersing visitors in time and space. This is exactly what PRAHARI's rebalancer operationalises.</w:t>
      </w:r>
    </w:p>
    <w:p>
      <w:pPr>
        <w:pStyle w:val="ListParagraph"/>
        <w:numPr>
          <w:ilvl w:val="0"/>
          <w:numId w:val="2"/>
        </w:numPr>
        <w:spacing w:after="60"/>
      </w:pPr>
      <w:r>
        <w:t xml:space="preserve">Adaptive incentives: Thompson sampling (Agrawal and Goyal, 2012) gives a principled way to learn which nudges work while limiting wasted incentive budget.</w:t>
      </w:r>
    </w:p>
    <w:p>
      <w:pPr>
        <w:pStyle w:val="Heading3"/>
      </w:pPr>
      <w:r>
        <w:t xml:space="preserve">5.2 Competitive analysis</w:t>
      </w:r>
    </w:p>
    <w:p>
      <w:pPr>
        <w:pStyle w:val="ListParagraph"/>
        <w:numPr>
          <w:ilvl w:val="0"/>
          <w:numId w:val="2"/>
        </w:numPr>
        <w:spacing w:after="60"/>
      </w:pPr>
      <w:r>
        <w:t xml:space="preserve">Compared with OTAs: OTAs sell inventory. PRAHARI manages destinations and grows inventory. It includes unlisted MSME stays at single-digit cost through ONDC, and it optimises for capacity and regional benefit, not only conversion.</w:t>
      </w:r>
    </w:p>
    <w:p>
      <w:pPr>
        <w:pStyle w:val="ListParagraph"/>
        <w:numPr>
          <w:ilvl w:val="0"/>
          <w:numId w:val="2"/>
        </w:numPr>
        <w:spacing w:after="60"/>
      </w:pPr>
      <w:r>
        <w:t xml:space="preserve">Compared with government portals: portals inform. PRAHARI predicts, recommends and transacts in real time.</w:t>
      </w:r>
    </w:p>
    <w:p>
      <w:pPr>
        <w:pStyle w:val="ListParagraph"/>
        <w:numPr>
          <w:ilvl w:val="0"/>
          <w:numId w:val="2"/>
        </w:numPr>
        <w:spacing w:after="60"/>
      </w:pPr>
      <w:r>
        <w:t xml:space="preserve">Compared with e-pass and permit systems: permits restrict. PRAHARI predicts days ahead and redirects rejected or deterred demand to twins, so the economic value is kept.</w:t>
      </w:r>
    </w:p>
    <w:p>
      <w:pPr>
        <w:pStyle w:val="ListParagraph"/>
        <w:numPr>
          <w:ilvl w:val="0"/>
          <w:numId w:val="2"/>
        </w:numPr>
        <w:spacing w:after="60"/>
      </w:pPr>
      <w:r>
        <w:t xml:space="preserve">Compared with map and traffic apps: these report congestion as it happens. PRAHARI forecasts it and links it to hotel availability and policy levers.</w:t>
      </w:r>
    </w:p>
    <w:p>
      <w:pPr>
        <w:pStyle w:val="ListParagraph"/>
        <w:numPr>
          <w:ilvl w:val="0"/>
          <w:numId w:val="2"/>
        </w:numPr>
        <w:spacing w:after="60"/>
      </w:pPr>
      <w:r>
        <w:t xml:space="preserve">Compared with AI trip planners and chatbots: they recommend without capacity awareness and send everyone to the same places. PRAHARI's recommendations are capacity-constrained and fairness-aware.</w:t>
      </w:r>
    </w:p>
    <w:p>
      <w:pPr>
        <w:spacing w:after="120"/>
      </w:pPr>
      <w:r>
        <w:t xml:space="preserve">PRAHARI's defensible advantages</w:t>
      </w:r>
    </w:p>
    <w:p>
      <w:pPr>
        <w:pStyle w:val="ListParagraph"/>
        <w:numPr>
          <w:ilvl w:val="0"/>
          <w:numId w:val="2"/>
        </w:numPr>
        <w:spacing w:after="60"/>
      </w:pPr>
      <w:r>
        <w:t xml:space="preserve">A proprietary Dynamic Carrying Capacity Index model and a destination-twin knowledge graph.</w:t>
      </w:r>
    </w:p>
    <w:p>
      <w:pPr>
        <w:pStyle w:val="ListParagraph"/>
        <w:numPr>
          <w:ilvl w:val="0"/>
          <w:numId w:val="2"/>
        </w:numPr>
        <w:spacing w:after="60"/>
      </w:pPr>
      <w:r>
        <w:t xml:space="preserve">A capacity-constrained rebalancing algorithm that prevents overflow cascades.</w:t>
      </w:r>
    </w:p>
    <w:p>
      <w:pPr>
        <w:pStyle w:val="ListParagraph"/>
        <w:numPr>
          <w:ilvl w:val="0"/>
          <w:numId w:val="2"/>
        </w:numPr>
        <w:spacing w:after="60"/>
      </w:pPr>
      <w:r>
        <w:t xml:space="preserve">Integration depth with Indian public digital infrastructure (ONDC, Bhashini, NIDHI, SACHET, 112 and 1363).</w:t>
      </w:r>
    </w:p>
    <w:p>
      <w:pPr>
        <w:pStyle w:val="ListParagraph"/>
        <w:numPr>
          <w:ilvl w:val="0"/>
          <w:numId w:val="2"/>
        </w:numPr>
        <w:spacing w:after="60"/>
      </w:pPr>
      <w:r>
        <w:t xml:space="preserve">A data network effect: every onboarded host and every season improves forecasts and recommendations.</w:t>
      </w:r>
    </w:p>
    <w:p>
      <w:pPr>
        <w:spacing w:after="120"/>
      </w:pPr>
      <w:r>
        <w:t xml:space="preserve">Intellectual property potential: the dynamic carrying-capacity scoring method and the capacity-aware twin rebalancing method can be explored for patent filing, and the destination-twin dataset can be published as an open dataset for research.</w:t>
      </w:r>
    </w:p>
    <w:p>
      <w:pPr>
        <w:pStyle w:val="Heading3"/>
      </w:pPr>
      <w:r>
        <w:t xml:space="preserve">5.3 Future scope beyond the hackathon</w:t>
      </w:r>
    </w:p>
    <w:p>
      <w:pPr>
        <w:pStyle w:val="ListParagraph"/>
        <w:numPr>
          <w:ilvl w:val="0"/>
          <w:numId w:val="2"/>
        </w:numPr>
        <w:spacing w:after="60"/>
      </w:pPr>
      <w:r>
        <w:t xml:space="preserve">Extend Setu to tour guides, local artisans, adventure operators, cab drivers and experiences, so that the whole local tourism value chain benefits.</w:t>
      </w:r>
    </w:p>
    <w:p>
      <w:pPr>
        <w:pStyle w:val="ListParagraph"/>
        <w:numPr>
          <w:ilvl w:val="0"/>
          <w:numId w:val="2"/>
        </w:numPr>
        <w:spacing w:after="60"/>
      </w:pPr>
      <w:r>
        <w:t xml:space="preserve">Carbon-aware itineraries: estimate each trip's footprint and reward low-carbon travel (rail, shared transport).</w:t>
      </w:r>
    </w:p>
    <w:p>
      <w:pPr>
        <w:pStyle w:val="ListParagraph"/>
        <w:numPr>
          <w:ilvl w:val="0"/>
          <w:numId w:val="2"/>
        </w:numPr>
        <w:spacing w:after="60"/>
      </w:pPr>
      <w:r>
        <w:t xml:space="preserve">Crowd-safety computer vision at critical chokepoints (pilgrimage queues, ghats), processed at the edge without storing faces.</w:t>
      </w:r>
    </w:p>
    <w:p>
      <w:pPr>
        <w:pStyle w:val="ListParagraph"/>
        <w:numPr>
          <w:ilvl w:val="0"/>
          <w:numId w:val="2"/>
        </w:numPr>
        <w:spacing w:after="60"/>
      </w:pPr>
      <w:r>
        <w:t xml:space="preserve">Medical tourism ("Heal in India") and MICE tourism demand forecasting for hotels.</w:t>
      </w:r>
    </w:p>
    <w:p>
      <w:pPr>
        <w:pStyle w:val="ListParagraph"/>
        <w:numPr>
          <w:ilvl w:val="0"/>
          <w:numId w:val="2"/>
        </w:numPr>
        <w:spacing w:after="60"/>
      </w:pPr>
      <w:r>
        <w:t xml:space="preserve">Open APIs so private travel companies can use PRAHARI capacity signals, making the whole industry more responsible.</w:t>
      </w:r>
    </w:p>
    <w:p>
      <w:pPr>
        <w:pStyle w:val="ListParagraph"/>
        <w:numPr>
          <w:ilvl w:val="0"/>
          <w:numId w:val="2"/>
        </w:numPr>
        <w:spacing w:after="60"/>
      </w:pPr>
      <w:r>
        <w:t xml:space="preserve">Integration with a future National Tourism Data Stack as Digital Public Infrastructure.</w:t>
      </w:r>
    </w:p>
    <w:p>
      <w:pPr>
        <w:pStyle w:val="Heading3"/>
      </w:pPr>
      <w:r>
        <w:t xml:space="preserve">5.4 Sustainability and long-term viability</w:t>
      </w:r>
    </w:p>
    <w:p>
      <w:pPr>
        <w:pStyle w:val="ListParagraph"/>
        <w:numPr>
          <w:ilvl w:val="0"/>
          <w:numId w:val="2"/>
        </w:numPr>
        <w:spacing w:after="60"/>
      </w:pPr>
      <w:r>
        <w:t xml:space="preserve">Financial: a mixed revenue model. States pay a software-as-a-service licence for Drishti. Hosts get a free basic tier, with a small ONDC transaction fee and optional premium analytics. Industry bodies can buy anonymised insight reports. This makes the platform self-sustaining after the pilot.</w:t>
      </w:r>
    </w:p>
    <w:p>
      <w:pPr>
        <w:pStyle w:val="ListParagraph"/>
        <w:numPr>
          <w:ilvl w:val="0"/>
          <w:numId w:val="2"/>
        </w:numPr>
        <w:spacing w:after="60"/>
      </w:pPr>
      <w:r>
        <w:t xml:space="preserve">Environmental: spreading visitors reduces the strain on fragile ecosystems and extends destination life cycles.</w:t>
      </w:r>
    </w:p>
    <w:p>
      <w:pPr>
        <w:pStyle w:val="ListParagraph"/>
        <w:numPr>
          <w:ilvl w:val="0"/>
          <w:numId w:val="2"/>
        </w:numPr>
        <w:spacing w:after="60"/>
      </w:pPr>
      <w:r>
        <w:t xml:space="preserve">Social: most of the added revenue goes to local families, women-led homestays and self-help groups, strengthening community support for tourism.</w:t>
      </w:r>
    </w:p>
    <w:p>
      <w:pPr>
        <w:pStyle w:val="ListParagraph"/>
        <w:numPr>
          <w:ilvl w:val="0"/>
          <w:numId w:val="2"/>
        </w:numPr>
        <w:spacing w:after="60"/>
      </w:pPr>
      <w:r>
        <w:t xml:space="preserve">Institutional: built on open standards and government platforms, so it can be handed over to or co-owned with the Ministry of Tourism or states as Digital Public Infrastructure.</w:t>
      </w:r>
    </w:p>
    <w:p>
      <w:pPr>
        <w:spacing w:after="120"/>
      </w:pPr>
      <w:r>
        <w:t xml:space="preserve">In summary, PRAHARI turns India's tourism challenge of too many people in too few places into its biggest growth opportunity. It fills hotels, supports small businesses, protects travellers and fragile destinations, and gives governments the foresight to manage tourism well. That is how India's tourism industry can grow sustainably towards Viksit Bharat 2047.</w:t>
      </w:r>
    </w:p>
    <w:p>
      <w:r>
        <w:br w:type="page"/>
      </w:r>
    </w:p>
    <w:p>
      <w:pPr>
        <w:pStyle w:val="Heading1"/>
      </w:pPr>
      <w:r>
        <w:t xml:space="preserve">Field 3: Abstract / Summary</w:t>
      </w:r>
    </w:p>
    <w:p>
      <w:pPr>
        <w:pStyle w:val="Heading2"/>
      </w:pPr>
      <w:r>
        <w:t xml:space="preserve">Opening Impact Statement</w:t>
      </w:r>
    </w:p>
    <w:p>
      <w:pPr>
        <w:spacing w:after="120"/>
      </w:pPr>
      <w:r>
        <w:t xml:space="preserve">India's tourism problem is not a lack of tourists or rooms. The wrong places are full on the wrong days. PRAHARI is an AI platform that predicts tourist demand, measures each destination's live carrying capacity, and redirects surplus travellers to nearby under-used destinations and small hotels. It turns overcrowding into income for local tourism businesses.</w:t>
      </w:r>
    </w:p>
    <w:p>
      <w:pPr>
        <w:pStyle w:val="Heading2"/>
      </w:pPr>
      <w:r>
        <w:t xml:space="preserve">Problem Context</w:t>
      </w:r>
    </w:p>
    <w:p>
      <w:pPr>
        <w:spacing w:after="120"/>
      </w:pPr>
      <w:r>
        <w:t xml:space="preserve">Tourism accounts for roughly 5% of India's GDP and, by Ministry of Tourism estimates, supports about 7.6 crore jobs. India recorded about 2,509 million domestic tourist visits in 2023 (India Tourism Statistics 2024), but the demand is highly concentrated. On long weekends, festivals and school holidays, hill stations, pilgrimage towns and beaches exceed their capacity, causing traffic jams of many hours, water and waste stress, and safety risks. The Madras High Court had to order an e-pass system for Ooty and Kodaikanal in 2024, the NGT capped vehicles to Rohtang Pass, and the Supreme Court has examined carrying-capacity limits for Himalayan hill towns.</w:t>
      </w:r>
    </w:p>
    <w:p>
      <w:pPr>
        <w:spacing w:after="120"/>
      </w:pPr>
      <w:r>
        <w:t xml:space="preserve">At the same time, thousands of nearby homestays, lodges and small hotels stay half-empty for most of the year. These MSMEs make up most of India's accommodation stock, yet many are not listed online or pay OTA commissions of 15% to 25%. They set prices by guesswork, and district tourism officers usually see tourist numbers months late, with no way to forecast next weekend's crowd.</w:t>
      </w:r>
    </w:p>
    <w:p>
      <w:pPr>
        <w:spacing w:after="120"/>
      </w:pPr>
      <w:r>
        <w:t xml:space="preserve">Travellers are also affected. Tourists worry about overcharging by taxis and guides, fake listings and sudden weather disasters. Monsoon floods and landslides in Himachal Pradesh and Uttarakhand have repeatedly stranded thousands of visitors who had no early warning. Each bad experience spreads on social media and hurts the destination's brand. International arrivals (about 9.52 million in 2023) are still below the 2019 peak of 10.93 million, and India's share of global arrivals remains below 2%. Trust and experience matter for recovering that share.</w:t>
      </w:r>
    </w:p>
    <w:p>
      <w:pPr>
        <w:spacing w:after="120"/>
      </w:pPr>
      <w:r>
        <w:t xml:space="preserve">Existing solutions work in isolation. OTAs sell rooms, portals give information, and permits restrict entry. None of them predicts demand, respects capacity and redistributes value together. This gap directly affects the goals of Swadesh Darshan 2.0, the SASCI iconic-destination projects, the Budget 2025-26 plan to develop 50 top destinations with states, and Dekho Apna Desh. As domestic travel grows and climate extremes increase, the need for predictive destination management is urgent.</w:t>
      </w:r>
    </w:p>
    <w:p>
      <w:pPr>
        <w:pStyle w:val="Heading2"/>
      </w:pPr>
      <w:r>
        <w:t xml:space="preserve">Solution Overview</w:t>
      </w:r>
    </w:p>
    <w:p>
      <w:pPr>
        <w:spacing w:after="120"/>
      </w:pPr>
      <w:r>
        <w:t xml:space="preserve">PRAHARI (Predictive Routing &amp; AI for Hotels, Attractions, Regions &amp; Itineraries) works as a closed loop: Predict, Protect, Redistribute. It has five connected modules.</w:t>
      </w:r>
    </w:p>
    <w:p>
      <w:pPr>
        <w:pStyle w:val="ListParagraph"/>
        <w:numPr>
          <w:ilvl w:val="0"/>
          <w:numId w:val="10"/>
        </w:numPr>
        <w:spacing w:after="60"/>
      </w:pPr>
      <w:r>
        <w:t xml:space="preserve">PRAHARI Pulse forecasts footfall and hotel occupancy for every destination 1 to 30 days ahead, using bookings, permits, search trends, weather, holidays and events. It gives clear explanations such as "+42% crowd expected due to the long weekend".</w:t>
      </w:r>
    </w:p>
    <w:p>
      <w:pPr>
        <w:pStyle w:val="ListParagraph"/>
        <w:numPr>
          <w:ilvl w:val="0"/>
          <w:numId w:val="10"/>
        </w:numPr>
        <w:spacing w:after="60"/>
      </w:pPr>
      <w:r>
        <w:t xml:space="preserve">PRAHARI Balance calculates a Dynamic Carrying Capacity Index for each destination, updated daily for weather, roads, water and parking. When a place is forecast to overflow, it recommends similar nearby "twin" destinations (for example Manali to Tirthan or Jibhi, Ooty to Kotagiri) with personalised incentives. Its capacity-aware optimisation ensures the crowd is not simply pushed to another fragile village. The system learns which incentive works best for each type of traveller (a discount, a free local experience, a priority entry slot or green points), so every rupee of incentive budget moves the most people.</w:t>
      </w:r>
    </w:p>
    <w:p>
      <w:pPr>
        <w:pStyle w:val="ListParagraph"/>
        <w:numPr>
          <w:ilvl w:val="0"/>
          <w:numId w:val="10"/>
        </w:numPr>
        <w:spacing w:after="60"/>
      </w:pPr>
      <w:r>
        <w:t xml:space="preserve">PRAHARI Setu lets homestay and small-hotel owners join in under 10 minutes through WhatsApp or voice in 22 Indian languages (Bhashini), verifies them through GST, Udyam or NIDHI, and lists them on the government-backed ONDC network at single-digit fees with UPI payments. A fair pricing advisor suggests room rates from demand forecasts.</w:t>
      </w:r>
    </w:p>
    <w:p>
      <w:pPr>
        <w:pStyle w:val="ListParagraph"/>
        <w:numPr>
          <w:ilvl w:val="0"/>
          <w:numId w:val="10"/>
        </w:numPr>
        <w:spacing w:after="60"/>
      </w:pPr>
      <w:r>
        <w:t xml:space="preserve">PRAHARI Kavach protects travellers with verified providers, a fair-price registry for taxis and guides, NDMA SACHET and IMD disaster alerts, and an SOS link to 112 and the 1363 tourist helpline.</w:t>
      </w:r>
    </w:p>
    <w:p>
      <w:pPr>
        <w:pStyle w:val="ListParagraph"/>
        <w:numPr>
          <w:ilvl w:val="0"/>
          <w:numId w:val="10"/>
        </w:numPr>
        <w:spacing w:after="60"/>
      </w:pPr>
      <w:r>
        <w:t xml:space="preserve">PRAHARI Drishti gives state and district officials a live command dashboard with forecasts, capacity status, hotel availability and a "what-if" policy simulator.</w:t>
      </w:r>
    </w:p>
    <w:p>
      <w:pPr>
        <w:spacing w:after="120"/>
      </w:pPr>
      <w:r>
        <w:t xml:space="preserve">The technology uses proven, justified tools: LightGBM and Temporal Fusion Transformer forecasting with hierarchical reconciliation, min-cost-flow optimisation for rebalancing, and learning-based incentives. It runs on FastAPI, PostgreSQL with PostGIS, and Kafka on an Indian government-empanelled cloud, with privacy-by-design aggregation that is compliant with the DPDP Act 2023. It strengthens Digital India infrastructure (ONDC, Bhashini, UPI, DigiLocker, NIDHI) instead of duplicating it.</w:t>
      </w:r>
    </w:p>
    <w:p>
      <w:pPr>
        <w:spacing w:after="120"/>
      </w:pPr>
      <w:r>
        <w:t xml:space="preserve">A simple example shows how it works. Priya searches for Manali on a long weekend. PRAHARI warns her that Manali is expected at twice its normal crowd with long traffic delays, and suggests Tirthan Valley, three hours closer, quiet, with 38 verified homestays and 15% off. She books in two minutes through ONDC with UPI. Ramesh, a homestay owner in Tirthan who joined through WhatsApp in Hindi, gets a booking he would never have received. Meanwhile, the Kullu District Tourism Officer saw the peak coming a week earlier on the Drishti dashboard, approved an incentive campaign, and alerted the police and transport departments in advance.</w:t>
      </w:r>
    </w:p>
    <w:p>
      <w:pPr>
        <w:pStyle w:val="Heading2"/>
      </w:pPr>
      <w:r>
        <w:t xml:space="preserve">Implementation Feasibility</w:t>
      </w:r>
    </w:p>
    <w:p>
      <w:pPr>
        <w:spacing w:after="120"/>
      </w:pPr>
      <w:r>
        <w:t xml:space="preserve">Our team of six (ML, data engineering, backend, frontend, UX and domain research) will build a working prototype in the 36-hour hackathon for the Kullu-Manali cluster with four twin destinations. It will include a traveller web app, a WhatsApp onboarding bot, the forecasting and rebalancing engines, and the government dashboard. We will use public datasets (India Tourism Statistics, ASI footfall, weather, holiday calendars, search trends) and sandbox APIs (ONDC, Bhashini, UPI). Data preparation and model baselines are built before the event, and offline fallbacks protect the live demo.</w:t>
      </w:r>
    </w:p>
    <w:p>
      <w:pPr>
        <w:spacing w:after="120"/>
      </w:pPr>
      <w:r>
        <w:t xml:space="preserve">After the hackathon, the plan is: a 6-month district pilot in Kullu-Manali and the Nilgiris with 300 to 500 small stays; ONDC network-participant certification; then rollout to 3 to 5 states in 18 months on a multi-tenant cloud architecture that each state can join as a tenant. A district pilot is estimated to cost about Rs 30 to 40 lakh in the first year. Every major component is open source, which avoids licence lock-in.</w:t>
      </w:r>
    </w:p>
    <w:p>
      <w:pPr>
        <w:spacing w:after="120"/>
      </w:pPr>
      <w:r>
        <w:t xml:space="preserve">The main risks have mitigations built into the design. Where daily footfall data is missing, PRAHARI combines proxy signals and borrows patterns from similar destinations. For owners wary of new platforms, it offers WhatsApp-first onboarding, no joining fee and onboarding camps run with district offices and self-help groups. If a government API is unavailable, modular adapters let the platform keep working. Privacy is protected by aggregating crowd data into hexagon grids with minimum-count thresholds, so no individual is tracked. This is realistic to build within the hackathon's limits and ready to grow into a production system.</w:t>
      </w:r>
    </w:p>
    <w:p>
      <w:pPr>
        <w:pStyle w:val="Heading2"/>
      </w:pPr>
      <w:r>
        <w:t xml:space="preserve">Expected Outcomes</w:t>
      </w:r>
    </w:p>
    <w:p>
      <w:pPr>
        <w:spacing w:after="120"/>
      </w:pPr>
      <w:r>
        <w:t xml:space="preserve">Pilot targets, to be validated in the field:</w:t>
      </w:r>
    </w:p>
    <w:p>
      <w:pPr>
        <w:pStyle w:val="ListParagraph"/>
        <w:numPr>
          <w:ilvl w:val="0"/>
          <w:numId w:val="2"/>
        </w:numPr>
        <w:spacing w:after="60"/>
      </w:pPr>
      <w:r>
        <w:t xml:space="preserve">7-day footfall forecasts with a mean absolute percentage error of 15% or less, giving 7 to 14 days of advance warning instead of same-day reaction.</w:t>
      </w:r>
    </w:p>
    <w:p>
      <w:pPr>
        <w:pStyle w:val="ListParagraph"/>
        <w:numPr>
          <w:ilvl w:val="0"/>
          <w:numId w:val="2"/>
        </w:numPr>
        <w:spacing w:after="60"/>
      </w:pPr>
      <w:r>
        <w:t xml:space="preserve">10% to 15% of peak-day overflow redirected to twin destinations, reducing congestion and safety risk.</w:t>
      </w:r>
    </w:p>
    <w:p>
      <w:pPr>
        <w:pStyle w:val="ListParagraph"/>
        <w:numPr>
          <w:ilvl w:val="0"/>
          <w:numId w:val="2"/>
        </w:numPr>
        <w:spacing w:after="60"/>
      </w:pPr>
      <w:r>
        <w:t xml:space="preserve">A 10 to 15 percentage-point rise in off-season occupancy for onboarded MSME stays.</w:t>
      </w:r>
    </w:p>
    <w:p>
      <w:pPr>
        <w:pStyle w:val="ListParagraph"/>
        <w:numPr>
          <w:ilvl w:val="0"/>
          <w:numId w:val="2"/>
        </w:numPr>
        <w:spacing w:after="60"/>
      </w:pPr>
      <w:r>
        <w:t xml:space="preserve">Distribution costs cut from 15% to 25% commission to single digits. Hosts keep Rs 200 to Rs 400 more per Rs 2,000 room-night.</w:t>
      </w:r>
    </w:p>
    <w:p>
      <w:pPr>
        <w:pStyle w:val="ListParagraph"/>
        <w:numPr>
          <w:ilvl w:val="0"/>
          <w:numId w:val="2"/>
        </w:numPr>
        <w:spacing w:after="60"/>
      </w:pPr>
      <w:r>
        <w:t xml:space="preserve">Onboarding time reduced from days to under 10 minutes, in the host's own language.</w:t>
      </w:r>
    </w:p>
    <w:p>
      <w:pPr>
        <w:pStyle w:val="ListParagraph"/>
        <w:numPr>
          <w:ilvl w:val="0"/>
          <w:numId w:val="2"/>
        </w:numPr>
        <w:spacing w:after="60"/>
      </w:pPr>
      <w:r>
        <w:t xml:space="preserve">Disaster alerts delivered to tourists in affected areas within 5 minutes.</w:t>
      </w:r>
    </w:p>
    <w:p>
      <w:pPr>
        <w:pStyle w:val="ListParagraph"/>
        <w:numPr>
          <w:ilvl w:val="0"/>
          <w:numId w:val="2"/>
        </w:numPr>
        <w:spacing w:after="60"/>
      </w:pPr>
      <w:r>
        <w:t xml:space="preserve">Illustratively, retaining just 5% of 1 lakh peak-weekend visitors who spend Rs 4,000 each keeps about Rs 2 crore in the local economy every peak weekend, many times the pilot cost.</w:t>
      </w:r>
    </w:p>
    <w:p>
      <w:pPr>
        <w:pStyle w:val="ListParagraph"/>
        <w:numPr>
          <w:ilvl w:val="0"/>
          <w:numId w:val="2"/>
        </w:numPr>
        <w:spacing w:after="60"/>
      </w:pPr>
      <w:r>
        <w:t xml:space="preserve">Automated weekly destination reports cut a district office's manual compilation from about 2 days to about 10 minutes.</w:t>
      </w:r>
    </w:p>
    <w:p>
      <w:pPr>
        <w:spacing w:after="120"/>
      </w:pPr>
      <w:r>
        <w:t xml:space="preserve">Qualitatively, PRAHARI improves traveller experience and safety, gives rural and women-led homestays fair market access, spreads income across villages, and lets governments plan infrastructure with evidence. It supports SDG 8.9 (sustainable tourism jobs), SDG 11 and SDG 12.b, and the national vision of Viksit Bharat 2047. Over the long term, every season of data makes forecasts sharper and recommendations more personal. Every new host widens the choice for travellers. Every connected destination strengthens India's national picture of tourism demand, creating a Digital Public Infrastructure for tourism that states, industry and researchers can all build on.</w:t>
      </w:r>
    </w:p>
    <w:p>
      <w:pPr>
        <w:pStyle w:val="Heading2"/>
      </w:pPr>
      <w:r>
        <w:t xml:space="preserve">Strategic Value</w:t>
      </w:r>
    </w:p>
    <w:p>
      <w:pPr>
        <w:spacing w:after="120"/>
      </w:pPr>
      <w:r>
        <w:t xml:space="preserve">PRAHARI deserves selection because it is the first idea to connect prediction, capacity and redistribution in one loop, and it is built on India's own digital public infrastructure. It is technically deep, realistic to build in 36 hours, and scalable to every destination in India. It turns India's overcrowded hotspots into the country's next wave of tourism growth.</w:t>
      </w:r>
    </w:p>
    <w:p>
      <w:r>
        <w:br w:type="page"/>
      </w:r>
    </w:p>
    <w:p>
      <w:pPr>
        <w:pStyle w:val="Heading1"/>
      </w:pPr>
      <w:r>
        <w:t xml:space="preserve">Field 4: Additional Document, Business Model Canvas</w:t>
      </w:r>
    </w:p>
    <w:p>
      <w:pPr>
        <w:spacing w:after="120"/>
      </w:pPr>
      <w:r>
        <w:t xml:space="preserve">Project context</w:t>
      </w:r>
    </w:p>
    <w:p>
      <w:pPr>
        <w:pStyle w:val="ListParagraph"/>
        <w:numPr>
          <w:ilvl w:val="0"/>
          <w:numId w:val="2"/>
        </w:numPr>
        <w:spacing w:after="60"/>
      </w:pPr>
      <w:r>
        <w:t xml:space="preserve">Problem Statement: Student Innovation, Travel &amp; Tourism. A solution or idea that can boost the current situation of the tourism industry, including hotels, travel and others. [Insert the SIH PS number from the portal.]</w:t>
      </w:r>
    </w:p>
    <w:p>
      <w:pPr>
        <w:pStyle w:val="ListParagraph"/>
        <w:numPr>
          <w:ilvl w:val="0"/>
          <w:numId w:val="2"/>
        </w:numPr>
        <w:spacing w:after="60"/>
      </w:pPr>
      <w:r>
        <w:t xml:space="preserve">Solution name: PRAHARI: AI Demand Forecasting &amp; Crowd Rebalancing to Boost Hotels, Homestays and Travel in India</w:t>
      </w:r>
    </w:p>
    <w:p>
      <w:pPr>
        <w:pStyle w:val="ListParagraph"/>
        <w:numPr>
          <w:ilvl w:val="0"/>
          <w:numId w:val="2"/>
        </w:numPr>
        <w:spacing w:after="60"/>
      </w:pPr>
      <w:r>
        <w:t xml:space="preserve">Target domain: Government (Tourism) and the tourism MSME sector</w:t>
      </w:r>
    </w:p>
    <w:p>
      <w:pPr>
        <w:pStyle w:val="ListParagraph"/>
        <w:numPr>
          <w:ilvl w:val="0"/>
          <w:numId w:val="2"/>
        </w:numPr>
        <w:spacing w:after="60"/>
      </w:pPr>
      <w:r>
        <w:t xml:space="preserve">Primary technology: AI/ML forecasting and optimisation, a web/PWA and WhatsApp interface, and open-network commerce (ONDC)</w:t>
      </w:r>
    </w:p>
    <w:p>
      <w:pPr>
        <w:pStyle w:val="ListParagraph"/>
        <w:numPr>
          <w:ilvl w:val="0"/>
          <w:numId w:val="2"/>
        </w:numPr>
        <w:spacing w:after="60"/>
      </w:pPr>
      <w:r>
        <w:t xml:space="preserve">Team background: ML, data engineering, backend, frontend, UX and domain research (6 members)</w:t>
      </w:r>
    </w:p>
    <w:p>
      <w:pPr>
        <w:pStyle w:val="ListParagraph"/>
        <w:numPr>
          <w:ilvl w:val="0"/>
          <w:numId w:val="2"/>
        </w:numPr>
        <w:spacing w:after="60"/>
      </w:pPr>
      <w:r>
        <w:t xml:space="preserve">Implementation scope: district pilot, then state, then national</w:t>
      </w:r>
    </w:p>
    <w:p>
      <w:pPr>
        <w:spacing w:after="120"/>
      </w:pPr>
      <w:r>
        <w:t xml:space="preserve">The upload-ready, designed version of this canvas is </w:t>
      </w:r>
      <w:r>
        <w:rPr>
          <w:rFonts w:ascii="Consolas" w:cs="Consolas" w:eastAsia="Consolas" w:hAnsi="Consolas"/>
          <w:sz w:val="19"/>
          <w:szCs w:val="19"/>
        </w:rPr>
        <w:t xml:space="preserve">PRAHARI_Additional_Document.pdf</w:t>
      </w:r>
      <w:r>
        <w:t xml:space="preserve"> (PDF, under 5 MB).</w:t>
      </w:r>
    </w:p>
    <w:p>
      <w:pPr>
        <w:pBdr>
          <w:bottom w:val="single" w:color="C9D3DD" w:sz="6" w:space="1"/>
        </w:pBdr>
        <w:spacing w:after="120"/>
      </w:pPr>
    </w:p>
    <w:p>
      <w:pPr>
        <w:pStyle w:val="Heading2"/>
      </w:pPr>
      <w:r>
        <w:t xml:space="preserve">1. CUSTOMER SEGMENTS (who we serve)</w:t>
      </w:r>
    </w:p>
    <w:p>
      <w:pPr>
        <w:spacing w:after="120"/>
      </w:pPr>
      <w:r>
        <w:t xml:space="preserve">Primary government customers (paying)</w:t>
      </w:r>
    </w:p>
    <w:p>
      <w:pPr>
        <w:pStyle w:val="ListParagraph"/>
        <w:numPr>
          <w:ilvl w:val="0"/>
          <w:numId w:val="2"/>
        </w:numPr>
        <w:spacing w:after="60"/>
      </w:pPr>
      <w:r>
        <w:t xml:space="preserve">Who procures: State Tourism Departments and Tourism Development Corporations, District Administrations and District Tourism Promotion Councils, and the Ministry of Tourism (for national dashboards and Swadesh Darshan 2.0 and SASCI monitoring). Hill and pilgrimage development authorities are also buyers.</w:t>
      </w:r>
    </w:p>
    <w:p>
      <w:pPr>
        <w:pStyle w:val="ListParagraph"/>
        <w:numPr>
          <w:ilvl w:val="0"/>
          <w:numId w:val="2"/>
        </w:numPr>
        <w:spacing w:after="60"/>
      </w:pPr>
      <w:r>
        <w:t xml:space="preserve">Budget cycles and procurement: annual budgets from April to March. Purchases go through GeM (Government e-Marketplace), innovation-challenge follow-ups, or pilot work orders under central scheme funds.</w:t>
      </w:r>
    </w:p>
    <w:p>
      <w:pPr>
        <w:pStyle w:val="ListParagraph"/>
        <w:numPr>
          <w:ilvl w:val="0"/>
          <w:numId w:val="2"/>
        </w:numPr>
        <w:spacing w:after="60"/>
      </w:pPr>
      <w:r>
        <w:t xml:space="preserve">Decision-makers and influencers: Principal Secretary or Director (Tourism), District Collector or Deputy Commissioner, the state IT department and State e-Governance Mission Team, and NIC.</w:t>
      </w:r>
    </w:p>
    <w:p>
      <w:pPr>
        <w:pStyle w:val="ListParagraph"/>
        <w:numPr>
          <w:ilvl w:val="0"/>
          <w:numId w:val="2"/>
        </w:numPr>
        <w:spacing w:after="60"/>
      </w:pPr>
      <w:r>
        <w:t xml:space="preserve">Pain points: no real-time data, reactive crowd control, court-mandated capacity limits, and pressure to show outcomes from scheme investments.</w:t>
      </w:r>
    </w:p>
    <w:p>
      <w:pPr>
        <w:pStyle w:val="ListParagraph"/>
        <w:numPr>
          <w:ilvl w:val="0"/>
          <w:numId w:val="2"/>
        </w:numPr>
        <w:spacing w:after="60"/>
      </w:pPr>
      <w:r>
        <w:t xml:space="preserve">Size: 36 states and union territories, 780+ districts, and 57 Swadesh Darshan 2.0 destinations plus the Budget's 50 priority destinations. Willingness to pay: high for proven, outcome-linked tools. Adoption: pilot within 6 months, state contracts in 12 to 24 months.</w:t>
      </w:r>
    </w:p>
    <w:p>
      <w:pPr>
        <w:spacing w:after="120"/>
      </w:pPr>
      <w:r>
        <w:t xml:space="preserve">End-user beneficiaries (free or freemium)</w:t>
      </w:r>
    </w:p>
    <w:p>
      <w:pPr>
        <w:pStyle w:val="ListParagraph"/>
        <w:numPr>
          <w:ilvl w:val="0"/>
          <w:numId w:val="2"/>
        </w:numPr>
        <w:spacing w:after="60"/>
      </w:pPr>
      <w:r>
        <w:t xml:space="preserve">Travellers: domestic travellers (about 2.5 billion visits a year, mostly mobile-first, rising use of UPI) and foreign tourists (about 9.5 million arrivals a year). Current workaround: guessing from social media and getting stuck in crowds.</w:t>
      </w:r>
    </w:p>
    <w:p>
      <w:pPr>
        <w:pStyle w:val="ListParagraph"/>
        <w:numPr>
          <w:ilvl w:val="0"/>
          <w:numId w:val="2"/>
        </w:numPr>
        <w:spacing w:after="60"/>
      </w:pPr>
      <w:r>
        <w:t xml:space="preserve">Hotel, homestay and MSME hosts: small hotels, lodges, dharamshalas and homestays, many of them in rural and hill areas, run by families, women-led enterprises and self-help groups. They use WhatsApp daily but not complex dashboards. Current workarounds: walk-ins, agents, or OTAs at a 15% to 25% commission.</w:t>
      </w:r>
    </w:p>
    <w:p>
      <w:pPr>
        <w:pStyle w:val="ListParagraph"/>
        <w:numPr>
          <w:ilvl w:val="0"/>
          <w:numId w:val="2"/>
        </w:numPr>
        <w:spacing w:after="60"/>
      </w:pPr>
      <w:r>
        <w:t xml:space="preserve">Influence on design: WhatsApp-first, local-language-first, and a zero joining fee.</w:t>
      </w:r>
    </w:p>
    <w:p>
      <w:pPr>
        <w:spacing w:after="120"/>
      </w:pPr>
      <w:r>
        <w:t xml:space="preserve">Secondary stakeholders</w:t>
      </w:r>
    </w:p>
    <w:p>
      <w:pPr>
        <w:pStyle w:val="ListParagraph"/>
        <w:numPr>
          <w:ilvl w:val="0"/>
          <w:numId w:val="2"/>
        </w:numPr>
        <w:spacing w:after="60"/>
      </w:pPr>
      <w:r>
        <w:t xml:space="preserve">Implementation partners: system integrators, state IT agencies and NIC.</w:t>
      </w:r>
    </w:p>
    <w:p>
      <w:pPr>
        <w:pStyle w:val="ListParagraph"/>
        <w:numPr>
          <w:ilvl w:val="0"/>
          <w:numId w:val="2"/>
        </w:numPr>
        <w:spacing w:after="60"/>
      </w:pPr>
      <w:r>
        <w:t xml:space="preserve">ONDC network participants: buyer apps and gateways.</w:t>
      </w:r>
    </w:p>
    <w:p>
      <w:pPr>
        <w:pStyle w:val="ListParagraph"/>
        <w:numPr>
          <w:ilvl w:val="0"/>
          <w:numId w:val="2"/>
        </w:numPr>
        <w:spacing w:after="60"/>
      </w:pPr>
      <w:r>
        <w:t xml:space="preserve">Training partners: Institutes of Hotel Management, IITTM, and skill councils (THSC).</w:t>
      </w:r>
    </w:p>
    <w:p>
      <w:pPr>
        <w:pStyle w:val="ListParagraph"/>
        <w:numPr>
          <w:ilvl w:val="0"/>
          <w:numId w:val="2"/>
        </w:numPr>
        <w:spacing w:after="60"/>
      </w:pPr>
      <w:r>
        <w:t xml:space="preserve">Regulators: the Ministry of Tourism (NIDHI), state disaster management authorities, and the Data Protection Board.</w:t>
      </w:r>
    </w:p>
    <w:p>
      <w:pPr>
        <w:pBdr>
          <w:bottom w:val="single" w:color="C9D3DD" w:sz="6" w:space="1"/>
        </w:pBdr>
        <w:spacing w:after="120"/>
      </w:pPr>
    </w:p>
    <w:p>
      <w:pPr>
        <w:pStyle w:val="Heading2"/>
      </w:pPr>
      <w:r>
        <w:t xml:space="preserve">2. VALUE PROPOSITIONS (the unique value we deliver)</w:t>
      </w:r>
    </w:p>
    <w:p>
      <w:pPr>
        <w:spacing w:after="120"/>
      </w:pPr>
      <w:r>
        <w:t xml:space="preserve">For government buyers</w:t>
      </w:r>
    </w:p>
    <w:p>
      <w:pPr>
        <w:pStyle w:val="ListParagraph"/>
        <w:numPr>
          <w:ilvl w:val="0"/>
          <w:numId w:val="2"/>
        </w:numPr>
        <w:spacing w:after="60"/>
      </w:pPr>
      <w:r>
        <w:t xml:space="preserve">Cost savings: early warning and pre-positioning reduce emergency rescue, overtime and congestion costs. One avoided peak-day crisis can justify the annual licence.</w:t>
      </w:r>
    </w:p>
    <w:p>
      <w:pPr>
        <w:pStyle w:val="ListParagraph"/>
        <w:numPr>
          <w:ilvl w:val="0"/>
          <w:numId w:val="2"/>
        </w:numPr>
        <w:spacing w:after="60"/>
      </w:pPr>
      <w:r>
        <w:t xml:space="preserve">Efficiency gains: weekly destination reports in about 10 minutes instead of about 2 days of manual compilation, and 7 to 14 days of advance visibility of peaks.</w:t>
      </w:r>
    </w:p>
    <w:p>
      <w:pPr>
        <w:pStyle w:val="ListParagraph"/>
        <w:numPr>
          <w:ilvl w:val="0"/>
          <w:numId w:val="2"/>
        </w:numPr>
        <w:spacing w:after="60"/>
      </w:pPr>
      <w:r>
        <w:t xml:space="preserve">Compliance: a transparent carrying-capacity methodology that supports court and NGT directions, full DPDP Act 2023 compliance, and alignment with GIGW 3.0 and CERT-In requirements.</w:t>
      </w:r>
    </w:p>
    <w:p>
      <w:pPr>
        <w:pStyle w:val="ListParagraph"/>
        <w:numPr>
          <w:ilvl w:val="0"/>
          <w:numId w:val="2"/>
        </w:numPr>
        <w:spacing w:after="60"/>
      </w:pPr>
      <w:r>
        <w:t xml:space="preserve">Political and citizen value: smoother long weekends, visible safety measures, and more income for local residents, which improves citizen and visitor satisfaction.</w:t>
      </w:r>
    </w:p>
    <w:p>
      <w:pPr>
        <w:pStyle w:val="ListParagraph"/>
        <w:numPr>
          <w:ilvl w:val="0"/>
          <w:numId w:val="2"/>
        </w:numPr>
        <w:spacing w:after="60"/>
      </w:pPr>
      <w:r>
        <w:t xml:space="preserve">Digital transformation: it adds intelligence to existing e-pass, NIDHI and portal systems without replacing them.</w:t>
      </w:r>
    </w:p>
    <w:p>
      <w:pPr>
        <w:spacing w:after="120"/>
      </w:pPr>
      <w:r>
        <w:t xml:space="preserve">For end users</w:t>
      </w:r>
    </w:p>
    <w:p>
      <w:pPr>
        <w:pStyle w:val="ListParagraph"/>
        <w:numPr>
          <w:ilvl w:val="0"/>
          <w:numId w:val="2"/>
        </w:numPr>
        <w:spacing w:after="60"/>
      </w:pPr>
      <w:r>
        <w:t xml:space="preserve">Travellers: a better trip with less traffic and fewer queues, verified stays, fair prices, disaster alerts and one-tap SOS, available 24x7 in their own language.</w:t>
      </w:r>
    </w:p>
    <w:p>
      <w:pPr>
        <w:pStyle w:val="ListParagraph"/>
        <w:numPr>
          <w:ilvl w:val="0"/>
          <w:numId w:val="2"/>
        </w:numPr>
        <w:spacing w:after="60"/>
      </w:pPr>
      <w:r>
        <w:t xml:space="preserve">Hosts: listing in under 10 minutes, single-digit distribution fees instead of 15% to 25%, weekly demand forecasts and fair price suggestions, and more off-season bookings.</w:t>
      </w:r>
    </w:p>
    <w:p>
      <w:pPr>
        <w:spacing w:after="120"/>
      </w:pPr>
      <w:r>
        <w:t xml:space="preserve">Unique differentiators (why PRAHARI is more than 30% better)</w:t>
      </w:r>
    </w:p>
    <w:p>
      <w:pPr>
        <w:pStyle w:val="ListParagraph"/>
        <w:numPr>
          <w:ilvl w:val="0"/>
          <w:numId w:val="2"/>
        </w:numPr>
        <w:spacing w:after="60"/>
      </w:pPr>
      <w:r>
        <w:t xml:space="preserve">A closed loop of predict, measure and redistribute. Competitors do only one of these.</w:t>
      </w:r>
    </w:p>
    <w:p>
      <w:pPr>
        <w:pStyle w:val="ListParagraph"/>
        <w:numPr>
          <w:ilvl w:val="0"/>
          <w:numId w:val="2"/>
        </w:numPr>
        <w:spacing w:after="60"/>
      </w:pPr>
      <w:r>
        <w:t xml:space="preserve">A capacity-constrained twin rebalancing algorithm that prevents overflow cascades.</w:t>
      </w:r>
    </w:p>
    <w:p>
      <w:pPr>
        <w:pStyle w:val="ListParagraph"/>
        <w:numPr>
          <w:ilvl w:val="0"/>
          <w:numId w:val="2"/>
        </w:numPr>
        <w:spacing w:after="60"/>
      </w:pPr>
      <w:r>
        <w:t xml:space="preserve">A Dynamic Carrying Capacity Index that turns one-time studies into a daily number.</w:t>
      </w:r>
    </w:p>
    <w:p>
      <w:pPr>
        <w:pStyle w:val="ListParagraph"/>
        <w:numPr>
          <w:ilvl w:val="0"/>
          <w:numId w:val="2"/>
        </w:numPr>
        <w:spacing w:after="60"/>
      </w:pPr>
      <w:r>
        <w:t xml:space="preserve">Deep integration with India's digital public infrastructure (ONDC, Bhashini, UPI, NIDHI, SACHET, 112 and 1363).</w:t>
      </w:r>
    </w:p>
    <w:p>
      <w:pPr>
        <w:pStyle w:val="ListParagraph"/>
        <w:numPr>
          <w:ilvl w:val="0"/>
          <w:numId w:val="2"/>
        </w:numPr>
        <w:spacing w:after="60"/>
      </w:pPr>
      <w:r>
        <w:t xml:space="preserve">Proprietary assets: a destination-twin knowledge graph and a model trained on Indian tourism seasonality.</w:t>
      </w:r>
    </w:p>
    <w:p>
      <w:pPr>
        <w:pBdr>
          <w:bottom w:val="single" w:color="C9D3DD" w:sz="6" w:space="1"/>
        </w:pBdr>
        <w:spacing w:after="120"/>
      </w:pPr>
    </w:p>
    <w:p>
      <w:pPr>
        <w:pStyle w:val="Heading2"/>
      </w:pPr>
      <w:r>
        <w:t xml:space="preserve">3. CHANNELS (how we reach and deliver)</w:t>
      </w:r>
    </w:p>
    <w:p>
      <w:pPr>
        <w:spacing w:after="120"/>
      </w:pPr>
      <w:r>
        <w:t xml:space="preserve">Government sales channels</w:t>
      </w:r>
    </w:p>
    <w:p>
      <w:pPr>
        <w:pStyle w:val="ListParagraph"/>
        <w:numPr>
          <w:ilvl w:val="0"/>
          <w:numId w:val="2"/>
        </w:numPr>
        <w:spacing w:after="60"/>
      </w:pPr>
      <w:r>
        <w:t xml:space="preserve">Pilot proof-of-concept with one district through SIH follow-up support and the Ministry of Tourism and state innovation cells.</w:t>
      </w:r>
    </w:p>
    <w:p>
      <w:pPr>
        <w:pStyle w:val="ListParagraph"/>
        <w:numPr>
          <w:ilvl w:val="0"/>
          <w:numId w:val="2"/>
        </w:numPr>
        <w:spacing w:after="60"/>
      </w:pPr>
      <w:r>
        <w:t xml:space="preserve">Listing on GeM, and tender participation through system-integrator partners for large states.</w:t>
      </w:r>
    </w:p>
    <w:p>
      <w:pPr>
        <w:pStyle w:val="ListParagraph"/>
        <w:numPr>
          <w:ilvl w:val="0"/>
          <w:numId w:val="2"/>
        </w:numPr>
        <w:spacing w:after="60"/>
      </w:pPr>
      <w:r>
        <w:t xml:space="preserve">State startup policies and innovation challenges (for example Startup India, MeitY Startup Hub, state startup missions).</w:t>
      </w:r>
    </w:p>
    <w:p>
      <w:pPr>
        <w:spacing w:after="120"/>
      </w:pPr>
      <w:r>
        <w:t xml:space="preserve">End-user reach channels</w:t>
      </w:r>
    </w:p>
    <w:p>
      <w:pPr>
        <w:pStyle w:val="ListParagraph"/>
        <w:numPr>
          <w:ilvl w:val="0"/>
          <w:numId w:val="2"/>
        </w:numPr>
        <w:spacing w:after="60"/>
      </w:pPr>
      <w:r>
        <w:t xml:space="preserve">Traveller PWA (no install needed), plus discovery inside ONDC buyer apps and state tourism portals through a widget or API.</w:t>
      </w:r>
    </w:p>
    <w:p>
      <w:pPr>
        <w:pStyle w:val="ListParagraph"/>
        <w:numPr>
          <w:ilvl w:val="0"/>
          <w:numId w:val="2"/>
        </w:numPr>
        <w:spacing w:after="60"/>
      </w:pPr>
      <w:r>
        <w:t xml:space="preserve">WhatsApp bot for hosts, and onboarding camps with district tourism offices, NRLM self-help groups and hotel associations.</w:t>
      </w:r>
    </w:p>
    <w:p>
      <w:pPr>
        <w:pStyle w:val="ListParagraph"/>
        <w:numPr>
          <w:ilvl w:val="0"/>
          <w:numId w:val="2"/>
        </w:numPr>
        <w:spacing w:after="60"/>
      </w:pPr>
      <w:r>
        <w:t xml:space="preserve">Integration with e-pass systems: applicants without a slot are shown twin destinations.</w:t>
      </w:r>
    </w:p>
    <w:p>
      <w:pPr>
        <w:spacing w:after="120"/>
      </w:pPr>
      <w:r>
        <w:t xml:space="preserve">Marketing and awareness</w:t>
      </w:r>
    </w:p>
    <w:p>
      <w:pPr>
        <w:pStyle w:val="ListParagraph"/>
        <w:numPr>
          <w:ilvl w:val="0"/>
          <w:numId w:val="2"/>
        </w:numPr>
        <w:spacing w:after="60"/>
      </w:pPr>
      <w:r>
        <w:t xml:space="preserve">Tourism conferences (for example the Ministry of Tourism's national conferences and state travel marts), ONDC and Digital India events.</w:t>
      </w:r>
    </w:p>
    <w:p>
      <w:pPr>
        <w:pStyle w:val="ListParagraph"/>
        <w:numPr>
          <w:ilvl w:val="0"/>
          <w:numId w:val="2"/>
        </w:numPr>
        <w:spacing w:after="60"/>
      </w:pPr>
      <w:r>
        <w:t xml:space="preserve">Pilot case studies and a public impact dashboard.</w:t>
      </w:r>
    </w:p>
    <w:p>
      <w:pPr>
        <w:pStyle w:val="ListParagraph"/>
        <w:numPr>
          <w:ilvl w:val="0"/>
          <w:numId w:val="2"/>
        </w:numPr>
        <w:spacing w:after="60"/>
      </w:pPr>
      <w:r>
        <w:t xml:space="preserve">Social media travel creators promoting the "undiscovered twins" of famous destinations, and state tourism social media handles.</w:t>
      </w:r>
    </w:p>
    <w:p>
      <w:pPr>
        <w:pStyle w:val="ListParagraph"/>
        <w:numPr>
          <w:ilvl w:val="0"/>
          <w:numId w:val="2"/>
        </w:numPr>
        <w:spacing w:after="60"/>
      </w:pPr>
      <w:r>
        <w:t xml:space="preserve">Traditional media and government communication channels during peak seasons ("Check PRAHARI before you travel").</w:t>
      </w:r>
    </w:p>
    <w:p>
      <w:pPr>
        <w:pBdr>
          <w:bottom w:val="single" w:color="C9D3DD" w:sz="6" w:space="1"/>
        </w:pBdr>
        <w:spacing w:after="120"/>
      </w:pPr>
    </w:p>
    <w:p>
      <w:pPr>
        <w:pStyle w:val="Heading2"/>
      </w:pPr>
      <w:r>
        <w:t xml:space="preserve">4. CUSTOMER RELATIONSHIPS (how we interact)</w:t>
      </w:r>
    </w:p>
    <w:p>
      <w:pPr>
        <w:spacing w:after="120"/>
      </w:pPr>
      <w:r>
        <w:t xml:space="preserve">Government relationship management</w:t>
      </w:r>
    </w:p>
    <w:p>
      <w:pPr>
        <w:pStyle w:val="ListParagraph"/>
        <w:numPr>
          <w:ilvl w:val="0"/>
          <w:numId w:val="2"/>
        </w:numPr>
        <w:spacing w:after="60"/>
      </w:pPr>
      <w:r>
        <w:t xml:space="preserve">A dedicated state success manager, with a monthly review with tourism officials and a quarterly outcome report.</w:t>
      </w:r>
    </w:p>
    <w:p>
      <w:pPr>
        <w:pStyle w:val="ListParagraph"/>
        <w:numPr>
          <w:ilvl w:val="0"/>
          <w:numId w:val="2"/>
        </w:numPr>
        <w:spacing w:after="60"/>
      </w:pPr>
      <w:r>
        <w:t xml:space="preserve">Custom training for district officers and helpdesk staff.</w:t>
      </w:r>
    </w:p>
    <w:p>
      <w:pPr>
        <w:pStyle w:val="ListParagraph"/>
        <w:numPr>
          <w:ilvl w:val="0"/>
          <w:numId w:val="2"/>
        </w:numPr>
        <w:spacing w:after="60"/>
      </w:pPr>
      <w:r>
        <w:t xml:space="preserve">Technical support with a guaranteed SLA (99.5% uptime, and response to critical issues within 1 hour during peak seasons).</w:t>
      </w:r>
    </w:p>
    <w:p>
      <w:pPr>
        <w:pStyle w:val="ListParagraph"/>
        <w:numPr>
          <w:ilvl w:val="0"/>
          <w:numId w:val="2"/>
        </w:numPr>
        <w:spacing w:after="60"/>
      </w:pPr>
      <w:r>
        <w:t xml:space="preserve">Co-innovation: new features co-designed with states, such as pilgrimage slot management.</w:t>
      </w:r>
    </w:p>
    <w:p>
      <w:pPr>
        <w:spacing w:after="120"/>
      </w:pPr>
      <w:r>
        <w:t xml:space="preserve">End-user engagement</w:t>
      </w:r>
    </w:p>
    <w:p>
      <w:pPr>
        <w:pStyle w:val="ListParagraph"/>
        <w:numPr>
          <w:ilvl w:val="0"/>
          <w:numId w:val="2"/>
        </w:numPr>
        <w:spacing w:after="60"/>
      </w:pPr>
      <w:r>
        <w:t xml:space="preserve">Self-service help in the PWA and a WhatsApp FAQ bot, with multilingual support in Hindi, English and regional languages through Bhashini.</w:t>
      </w:r>
    </w:p>
    <w:p>
      <w:pPr>
        <w:pStyle w:val="ListParagraph"/>
        <w:numPr>
          <w:ilvl w:val="0"/>
          <w:numId w:val="2"/>
        </w:numPr>
        <w:spacing w:after="60"/>
      </w:pPr>
      <w:r>
        <w:t xml:space="preserve">A community of host champions in each valley, who give peer support.</w:t>
      </w:r>
    </w:p>
    <w:p>
      <w:pPr>
        <w:pStyle w:val="ListParagraph"/>
        <w:numPr>
          <w:ilvl w:val="0"/>
          <w:numId w:val="2"/>
        </w:numPr>
        <w:spacing w:after="60"/>
      </w:pPr>
      <w:r>
        <w:t xml:space="preserve">In-app feedback and ratings after every stay, and quarterly host satisfaction surveys.</w:t>
      </w:r>
    </w:p>
    <w:p>
      <w:pPr>
        <w:spacing w:after="120"/>
      </w:pPr>
      <w:r>
        <w:t xml:space="preserve">Long-term retention</w:t>
      </w:r>
    </w:p>
    <w:p>
      <w:pPr>
        <w:pStyle w:val="ListParagraph"/>
        <w:numPr>
          <w:ilvl w:val="0"/>
          <w:numId w:val="2"/>
        </w:numPr>
        <w:spacing w:after="60"/>
      </w:pPr>
      <w:r>
        <w:t xml:space="preserve">Continuous feature updates, personalised demand insights, and green points loyalty rewards for travellers who choose less-crowded places and times.</w:t>
      </w:r>
    </w:p>
    <w:p>
      <w:pPr>
        <w:pStyle w:val="ListParagraph"/>
        <w:numPr>
          <w:ilvl w:val="0"/>
          <w:numId w:val="2"/>
        </w:numPr>
        <w:spacing w:after="60"/>
      </w:pPr>
      <w:r>
        <w:t xml:space="preserve">Proactive monitoring of the platform, with alerts to hosts before an issue affects bookings.</w:t>
      </w:r>
    </w:p>
    <w:p>
      <w:pPr>
        <w:pBdr>
          <w:bottom w:val="single" w:color="C9D3DD" w:sz="6" w:space="1"/>
        </w:pBdr>
        <w:spacing w:after="120"/>
      </w:pPr>
    </w:p>
    <w:p>
      <w:pPr>
        <w:pStyle w:val="Heading2"/>
      </w:pPr>
      <w:r>
        <w:t xml:space="preserve">5. REVENUE STREAMS (how we generate income; all figures indicative)</w:t>
      </w:r>
    </w:p>
    <w:p>
      <w:pPr>
        <w:spacing w:after="120"/>
      </w:pPr>
      <w:r>
        <w:t xml:space="preserve">Primary revenue sources</w:t>
      </w:r>
    </w:p>
    <w:p>
      <w:pPr>
        <w:pStyle w:val="ListParagraph"/>
        <w:numPr>
          <w:ilvl w:val="0"/>
          <w:numId w:val="2"/>
        </w:numPr>
        <w:spacing w:after="60"/>
      </w:pPr>
      <w:r>
        <w:t xml:space="preserve">Government SaaS licence for PRAHARI Drishti with Pulse and Balance, tiered by coverage. Indicative prices: about Rs 25 to 40 lakh a year per district cluster, about Rs 1 to 3 crore a year for a state-wide licence, and a multi-year discount.</w:t>
      </w:r>
    </w:p>
    <w:p>
      <w:pPr>
        <w:pStyle w:val="ListParagraph"/>
        <w:numPr>
          <w:ilvl w:val="0"/>
          <w:numId w:val="2"/>
        </w:numPr>
        <w:spacing w:after="60"/>
      </w:pPr>
      <w:r>
        <w:t xml:space="preserve">Implementation and integration services (e-pass, portal, NIDHI and state data integration), charged as one-time fees.</w:t>
      </w:r>
    </w:p>
    <w:p>
      <w:pPr>
        <w:pStyle w:val="ListParagraph"/>
        <w:numPr>
          <w:ilvl w:val="0"/>
          <w:numId w:val="2"/>
        </w:numPr>
        <w:spacing w:after="60"/>
      </w:pPr>
      <w:r>
        <w:t xml:space="preserve">Training and capacity-building programmes for officials and hosts.</w:t>
      </w:r>
    </w:p>
    <w:p>
      <w:pPr>
        <w:pStyle w:val="ListParagraph"/>
        <w:numPr>
          <w:ilvl w:val="0"/>
          <w:numId w:val="2"/>
        </w:numPr>
        <w:spacing w:after="60"/>
      </w:pPr>
      <w:r>
        <w:t xml:space="preserve">Annual maintenance and support contracts.</w:t>
      </w:r>
    </w:p>
    <w:p>
      <w:pPr>
        <w:spacing w:after="120"/>
      </w:pPr>
      <w:r>
        <w:t xml:space="preserve">Host and industry revenue</w:t>
      </w:r>
    </w:p>
    <w:p>
      <w:pPr>
        <w:pStyle w:val="ListParagraph"/>
        <w:numPr>
          <w:ilvl w:val="0"/>
          <w:numId w:val="2"/>
        </w:numPr>
        <w:spacing w:after="60"/>
      </w:pPr>
      <w:r>
        <w:t xml:space="preserve">A freemium model for hosts. Listing and basic insights are free. A small ONDC transaction fee (single-digit percentage, well below OTA levels). An optional premium analytics plan (for example Rs 299 to Rs 999 a month) for pricing optimisation and multi-property management.</w:t>
      </w:r>
    </w:p>
    <w:p>
      <w:pPr>
        <w:pStyle w:val="ListParagraph"/>
        <w:numPr>
          <w:ilvl w:val="0"/>
          <w:numId w:val="2"/>
        </w:numPr>
        <w:spacing w:after="60"/>
      </w:pPr>
      <w:r>
        <w:t xml:space="preserve">Anonymised, aggregated insight reports for hotel chains, investors, airlines and tourism boards. These never contain personal data.</w:t>
      </w:r>
    </w:p>
    <w:p>
      <w:pPr>
        <w:spacing w:after="120"/>
      </w:pPr>
      <w:r>
        <w:t xml:space="preserve">Pricing strategies</w:t>
      </w:r>
    </w:p>
    <w:p>
      <w:pPr>
        <w:pStyle w:val="ListParagraph"/>
        <w:numPr>
          <w:ilvl w:val="0"/>
          <w:numId w:val="2"/>
        </w:numPr>
        <w:spacing w:after="60"/>
      </w:pPr>
      <w:r>
        <w:t xml:space="preserve">Tiered pricing by the number of destinations covered, plus performance-linked bonuses tied to KPIs (forecast accuracy, overflow shifted).</w:t>
      </w:r>
    </w:p>
    <w:p>
      <w:pPr>
        <w:pStyle w:val="ListParagraph"/>
        <w:numPr>
          <w:ilvl w:val="0"/>
          <w:numId w:val="2"/>
        </w:numPr>
        <w:spacing w:after="60"/>
      </w:pPr>
      <w:r>
        <w:t xml:space="preserve">Volume discounts for multi-district or multi-state contracts. Subscription billing gives predictable recurring revenue.</w:t>
      </w:r>
    </w:p>
    <w:p>
      <w:pPr>
        <w:spacing w:after="120"/>
      </w:pPr>
      <w:r>
        <w:t xml:space="preserve">Alternative revenue opportunities</w:t>
      </w:r>
    </w:p>
    <w:p>
      <w:pPr>
        <w:pStyle w:val="ListParagraph"/>
        <w:numPr>
          <w:ilvl w:val="0"/>
          <w:numId w:val="2"/>
        </w:numPr>
        <w:spacing w:after="60"/>
      </w:pPr>
      <w:r>
        <w:t xml:space="preserve">White-label licensing to private destination managers (hill resorts, theme parks, heritage trusts).</w:t>
      </w:r>
    </w:p>
    <w:p>
      <w:pPr>
        <w:pStyle w:val="ListParagraph"/>
        <w:numPr>
          <w:ilvl w:val="0"/>
          <w:numId w:val="2"/>
        </w:numPr>
        <w:spacing w:after="60"/>
      </w:pPr>
      <w:r>
        <w:t xml:space="preserve">Consulting for destination master plans and carrying-capacity studies.</w:t>
      </w:r>
    </w:p>
    <w:p>
      <w:pPr>
        <w:pStyle w:val="ListParagraph"/>
        <w:numPr>
          <w:ilvl w:val="0"/>
          <w:numId w:val="2"/>
        </w:numPr>
        <w:spacing w:after="60"/>
      </w:pPr>
      <w:r>
        <w:t xml:space="preserve">International expansion to countries with similar overtourism and MSME challenges (Nepal, Sri Lanka, Southeast Asia).</w:t>
      </w:r>
    </w:p>
    <w:p>
      <w:pPr>
        <w:pBdr>
          <w:bottom w:val="single" w:color="C9D3DD" w:sz="6" w:space="1"/>
        </w:pBdr>
        <w:spacing w:after="120"/>
      </w:pPr>
    </w:p>
    <w:p>
      <w:pPr>
        <w:pStyle w:val="Heading2"/>
      </w:pPr>
      <w:r>
        <w:t xml:space="preserve">6. KEY ACTIVITIES (what we must do to deliver value)</w:t>
      </w:r>
    </w:p>
    <w:p>
      <w:pPr>
        <w:spacing w:after="120"/>
      </w:pPr>
      <w:r>
        <w:t xml:space="preserve">Core development</w:t>
      </w:r>
    </w:p>
    <w:p>
      <w:pPr>
        <w:pStyle w:val="ListParagraph"/>
        <w:numPr>
          <w:ilvl w:val="0"/>
          <w:numId w:val="2"/>
        </w:numPr>
        <w:spacing w:after="60"/>
      </w:pPr>
      <w:r>
        <w:t xml:space="preserve">Continuous development of the forecasting, D-CCI, rebalancing and pricing models, including retraining every season.</w:t>
      </w:r>
    </w:p>
    <w:p>
      <w:pPr>
        <w:pStyle w:val="ListParagraph"/>
        <w:numPr>
          <w:ilvl w:val="0"/>
          <w:numId w:val="2"/>
        </w:numPr>
        <w:spacing w:after="60"/>
      </w:pPr>
      <w:r>
        <w:t xml:space="preserve">UX and accessibility design (low literacy, multiple languages, low bandwidth).</w:t>
      </w:r>
    </w:p>
    <w:p>
      <w:pPr>
        <w:pStyle w:val="ListParagraph"/>
        <w:numPr>
          <w:ilvl w:val="0"/>
          <w:numId w:val="2"/>
        </w:numPr>
        <w:spacing w:after="60"/>
      </w:pPr>
      <w:r>
        <w:t xml:space="preserve">Data security and DPDP compliance maintenance.</w:t>
      </w:r>
    </w:p>
    <w:p>
      <w:pPr>
        <w:pStyle w:val="ListParagraph"/>
        <w:numPr>
          <w:ilvl w:val="0"/>
          <w:numId w:val="2"/>
        </w:numPr>
        <w:spacing w:after="60"/>
      </w:pPr>
      <w:r>
        <w:t xml:space="preserve">Integrations with ONDC, Bhashini, NIDHI, e-pass systems, SACHET and 112.</w:t>
      </w:r>
    </w:p>
    <w:p>
      <w:pPr>
        <w:pStyle w:val="ListParagraph"/>
        <w:numPr>
          <w:ilvl w:val="0"/>
          <w:numId w:val="2"/>
        </w:numPr>
        <w:spacing w:after="60"/>
      </w:pPr>
      <w:r>
        <w:t xml:space="preserve">Quality assurance, load testing before peak seasons, and security audits.</w:t>
      </w:r>
    </w:p>
    <w:p>
      <w:pPr>
        <w:spacing w:after="120"/>
      </w:pPr>
      <w:r>
        <w:t xml:space="preserve">Business development</w:t>
      </w:r>
    </w:p>
    <w:p>
      <w:pPr>
        <w:pStyle w:val="ListParagraph"/>
        <w:numPr>
          <w:ilvl w:val="0"/>
          <w:numId w:val="2"/>
        </w:numPr>
        <w:spacing w:after="60"/>
      </w:pPr>
      <w:r>
        <w:t xml:space="preserve">Government relationship building, pilot execution and case-study development.</w:t>
      </w:r>
    </w:p>
    <w:p>
      <w:pPr>
        <w:pStyle w:val="ListParagraph"/>
        <w:numPr>
          <w:ilvl w:val="0"/>
          <w:numId w:val="2"/>
        </w:numPr>
        <w:spacing w:after="60"/>
      </w:pPr>
      <w:r>
        <w:t xml:space="preserve">Partnerships with system integrators, hotel associations and self-help group federations.</w:t>
      </w:r>
    </w:p>
    <w:p>
      <w:pPr>
        <w:pStyle w:val="ListParagraph"/>
        <w:numPr>
          <w:ilvl w:val="0"/>
          <w:numId w:val="2"/>
        </w:numPr>
        <w:spacing w:after="60"/>
      </w:pPr>
      <w:r>
        <w:t xml:space="preserve">ONDC certification, CERT-In-empanelled security audits and other certifications.</w:t>
      </w:r>
    </w:p>
    <w:p>
      <w:pPr>
        <w:spacing w:after="120"/>
      </w:pPr>
      <w:r>
        <w:t xml:space="preserve">Operations</w:t>
      </w:r>
    </w:p>
    <w:p>
      <w:pPr>
        <w:pStyle w:val="ListParagraph"/>
        <w:numPr>
          <w:ilvl w:val="0"/>
          <w:numId w:val="2"/>
        </w:numPr>
        <w:spacing w:after="60"/>
      </w:pPr>
      <w:r>
        <w:t xml:space="preserve">Host onboarding camps and verification.</w:t>
      </w:r>
    </w:p>
    <w:p>
      <w:pPr>
        <w:pStyle w:val="ListParagraph"/>
        <w:numPr>
          <w:ilvl w:val="0"/>
          <w:numId w:val="2"/>
        </w:numPr>
        <w:spacing w:after="60"/>
      </w:pPr>
      <w:r>
        <w:t xml:space="preserve">24x7 monitoring during peak seasons, and incident response.</w:t>
      </w:r>
    </w:p>
    <w:p>
      <w:pPr>
        <w:pStyle w:val="ListParagraph"/>
        <w:numPr>
          <w:ilvl w:val="0"/>
          <w:numId w:val="2"/>
        </w:numPr>
        <w:spacing w:after="60"/>
      </w:pPr>
      <w:r>
        <w:t xml:space="preserve">Data backup, disaster recovery and continuous improvement from feedback.</w:t>
      </w:r>
    </w:p>
    <w:p>
      <w:pPr>
        <w:pBdr>
          <w:bottom w:val="single" w:color="C9D3DD" w:sz="6" w:space="1"/>
        </w:pBdr>
        <w:spacing w:after="120"/>
      </w:pPr>
    </w:p>
    <w:p>
      <w:pPr>
        <w:pStyle w:val="Heading2"/>
      </w:pPr>
      <w:r>
        <w:t xml:space="preserve">7. KEY RESOURCES (assets we need)</w:t>
      </w:r>
    </w:p>
    <w:p>
      <w:pPr>
        <w:spacing w:after="120"/>
      </w:pPr>
      <w:r>
        <w:t xml:space="preserve">Human resources</w:t>
      </w:r>
    </w:p>
    <w:p>
      <w:pPr>
        <w:pStyle w:val="ListParagraph"/>
        <w:numPr>
          <w:ilvl w:val="0"/>
          <w:numId w:val="2"/>
        </w:numPr>
        <w:spacing w:after="60"/>
      </w:pPr>
      <w:r>
        <w:t xml:space="preserve">The technical team (ML, data, backend, frontend, DevOps and security), tourism domain experts, and field onboarding coordinators.</w:t>
      </w:r>
    </w:p>
    <w:p>
      <w:pPr>
        <w:pStyle w:val="ListParagraph"/>
        <w:numPr>
          <w:ilvl w:val="0"/>
          <w:numId w:val="2"/>
        </w:numPr>
        <w:spacing w:after="60"/>
      </w:pPr>
      <w:r>
        <w:t xml:space="preserve">Customer success and support staff, and legal and compliance advisors (DPDP and procurement).</w:t>
      </w:r>
    </w:p>
    <w:p>
      <w:pPr>
        <w:spacing w:after="120"/>
      </w:pPr>
      <w:r>
        <w:t xml:space="preserve">Intellectual property</w:t>
      </w:r>
    </w:p>
    <w:p>
      <w:pPr>
        <w:pStyle w:val="ListParagraph"/>
        <w:numPr>
          <w:ilvl w:val="0"/>
          <w:numId w:val="2"/>
        </w:numPr>
        <w:spacing w:after="60"/>
      </w:pPr>
      <w:r>
        <w:t xml:space="preserve">The dynamic carrying-capacity scoring method and the capacity-aware twin rebalancing algorithm, both candidates for patents.</w:t>
      </w:r>
    </w:p>
    <w:p>
      <w:pPr>
        <w:pStyle w:val="ListParagraph"/>
        <w:numPr>
          <w:ilvl w:val="0"/>
          <w:numId w:val="2"/>
        </w:numPr>
        <w:spacing w:after="60"/>
      </w:pPr>
      <w:r>
        <w:t xml:space="preserve">The destination-twin knowledge graph and curated destination attribute dataset.</w:t>
      </w:r>
    </w:p>
    <w:p>
      <w:pPr>
        <w:pStyle w:val="ListParagraph"/>
        <w:numPr>
          <w:ilvl w:val="0"/>
          <w:numId w:val="2"/>
        </w:numPr>
        <w:spacing w:after="60"/>
      </w:pPr>
      <w:r>
        <w:t xml:space="preserve">The UX framework for low-literacy, multilingual onboarding.</w:t>
      </w:r>
    </w:p>
    <w:p>
      <w:pPr>
        <w:spacing w:after="120"/>
      </w:pPr>
      <w:r>
        <w:t xml:space="preserve">Physical and digital assets</w:t>
      </w:r>
    </w:p>
    <w:p>
      <w:pPr>
        <w:pStyle w:val="ListParagraph"/>
        <w:numPr>
          <w:ilvl w:val="0"/>
          <w:numId w:val="2"/>
        </w:numPr>
        <w:spacing w:after="60"/>
      </w:pPr>
      <w:r>
        <w:t xml:space="preserve">A MeitY-empanelled secure cloud with data residency in India, and development, staging and production environments.</w:t>
      </w:r>
    </w:p>
    <w:p>
      <w:pPr>
        <w:pStyle w:val="ListParagraph"/>
        <w:numPr>
          <w:ilvl w:val="0"/>
          <w:numId w:val="2"/>
        </w:numPr>
        <w:spacing w:after="60"/>
      </w:pPr>
      <w:r>
        <w:t xml:space="preserve">A feature store, model registry and analytics platform.</w:t>
      </w:r>
    </w:p>
    <w:p>
      <w:pPr>
        <w:spacing w:after="120"/>
      </w:pPr>
      <w:r>
        <w:t xml:space="preserve">Financial resources</w:t>
      </w:r>
    </w:p>
    <w:p>
      <w:pPr>
        <w:pStyle w:val="ListParagraph"/>
        <w:numPr>
          <w:ilvl w:val="0"/>
          <w:numId w:val="2"/>
        </w:numPr>
        <w:spacing w:after="60"/>
      </w:pPr>
      <w:r>
        <w:t xml:space="preserve">Working capital to cover government payment cycles (often 60 to 120 days).</w:t>
      </w:r>
    </w:p>
    <w:p>
      <w:pPr>
        <w:pStyle w:val="ListParagraph"/>
        <w:numPr>
          <w:ilvl w:val="0"/>
          <w:numId w:val="2"/>
        </w:numPr>
        <w:spacing w:after="60"/>
      </w:pPr>
      <w:r>
        <w:t xml:space="preserve">Seed funding (Startup India Seed Fund, incubator grants), then a pre-Series A round for multi-state expansion.</w:t>
      </w:r>
    </w:p>
    <w:p>
      <w:pPr>
        <w:pBdr>
          <w:bottom w:val="single" w:color="C9D3DD" w:sz="6" w:space="1"/>
        </w:pBdr>
        <w:spacing w:after="120"/>
      </w:pPr>
    </w:p>
    <w:p>
      <w:pPr>
        <w:pStyle w:val="Heading2"/>
      </w:pPr>
      <w:r>
        <w:t xml:space="preserve">8. KEY PARTNERSHIPS (who we need to succeed)</w:t>
      </w:r>
    </w:p>
    <w:p>
      <w:pPr>
        <w:spacing w:after="120"/>
      </w:pPr>
      <w:r>
        <w:t xml:space="preserve">Government</w:t>
      </w:r>
    </w:p>
    <w:p>
      <w:pPr>
        <w:pStyle w:val="ListParagraph"/>
        <w:numPr>
          <w:ilvl w:val="0"/>
          <w:numId w:val="2"/>
        </w:numPr>
        <w:spacing w:after="60"/>
      </w:pPr>
      <w:r>
        <w:t xml:space="preserve">The Ministry of Tourism (NIDHI, Incredible India Content Hub, the 1363 helpline) and state tourism departments.</w:t>
      </w:r>
    </w:p>
    <w:p>
      <w:pPr>
        <w:pStyle w:val="ListParagraph"/>
        <w:numPr>
          <w:ilvl w:val="0"/>
          <w:numId w:val="2"/>
        </w:numPr>
        <w:spacing w:after="60"/>
      </w:pPr>
      <w:r>
        <w:t xml:space="preserve">District administrations (pilot MoUs), and state and national disaster management authorities (SACHET).</w:t>
      </w:r>
    </w:p>
    <w:p>
      <w:pPr>
        <w:pStyle w:val="ListParagraph"/>
        <w:numPr>
          <w:ilvl w:val="0"/>
          <w:numId w:val="2"/>
        </w:numPr>
        <w:spacing w:after="60"/>
      </w:pPr>
      <w:r>
        <w:t xml:space="preserve">ONDC, Bhashini (MeitY), NIC and state e-governance agencies.</w:t>
      </w:r>
    </w:p>
    <w:p>
      <w:pPr>
        <w:spacing w:after="120"/>
      </w:pPr>
      <w:r>
        <w:t xml:space="preserve">Technology</w:t>
      </w:r>
    </w:p>
    <w:p>
      <w:pPr>
        <w:pStyle w:val="ListParagraph"/>
        <w:numPr>
          <w:ilvl w:val="0"/>
          <w:numId w:val="2"/>
        </w:numPr>
        <w:spacing w:after="60"/>
      </w:pPr>
      <w:r>
        <w:t xml:space="preserve">MeitY-empanelled cloud providers, a licensed payment aggregator (UPI), and the WhatsApp Business Solution Provider.</w:t>
      </w:r>
    </w:p>
    <w:p>
      <w:pPr>
        <w:pStyle w:val="ListParagraph"/>
        <w:numPr>
          <w:ilvl w:val="0"/>
          <w:numId w:val="2"/>
        </w:numPr>
        <w:spacing w:after="60"/>
      </w:pPr>
      <w:r>
        <w:t xml:space="preserve">Data partners under MoU for aggregated signals (for example toll-plaza counts and telecom footfall).</w:t>
      </w:r>
    </w:p>
    <w:p>
      <w:pPr>
        <w:spacing w:after="120"/>
      </w:pPr>
      <w:r>
        <w:t xml:space="preserve">Business ecosystem</w:t>
      </w:r>
    </w:p>
    <w:p>
      <w:pPr>
        <w:pStyle w:val="ListParagraph"/>
        <w:numPr>
          <w:ilvl w:val="0"/>
          <w:numId w:val="2"/>
        </w:numPr>
        <w:spacing w:after="60"/>
      </w:pPr>
      <w:r>
        <w:t xml:space="preserve">Hotel associations, homestay federations, NRLM self-help groups, taxi unions and guide associations.</w:t>
      </w:r>
    </w:p>
    <w:p>
      <w:pPr>
        <w:pStyle w:val="ListParagraph"/>
        <w:numPr>
          <w:ilvl w:val="0"/>
          <w:numId w:val="2"/>
        </w:numPr>
        <w:spacing w:after="60"/>
      </w:pPr>
      <w:r>
        <w:t xml:space="preserve">Institutes of Hotel Management and IITTM (training), incubators (such as institutional incubation centres), and CSR partners for onboarding camps.</w:t>
      </w:r>
    </w:p>
    <w:p>
      <w:pPr>
        <w:pBdr>
          <w:bottom w:val="single" w:color="C9D3DD" w:sz="6" w:space="1"/>
        </w:pBdr>
        <w:spacing w:after="120"/>
      </w:pPr>
    </w:p>
    <w:p>
      <w:pPr>
        <w:pStyle w:val="Heading2"/>
      </w:pPr>
      <w:r>
        <w:t xml:space="preserve">9. COST STRUCTURE (major costs; district pilot, first year,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78"/>
        <w:gridCol w:w="4248"/>
      </w:tblGrid>
      <w:tr>
        <w:trPr>
          <w:tblHeader/>
        </w:trPr>
        <w:tc>
          <w:tcPr>
            <w:tcW w:type="dxa" w:w="4778"/>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Cost head</w:t>
            </w:r>
          </w:p>
        </w:tc>
        <w:tc>
          <w:tcPr>
            <w:tcW w:type="dxa" w:w="4248"/>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Estimate</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Cloud infrastructure (compute, storage, bandwidth)</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Rs 4 to 6 lakh</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Development, maintenance and support (lean team)</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Rs 20 to 25 lakh</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On-ground onboarding and training camps</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Rs 5 to 8 lakh</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Third-party APIs, SMS and WhatsApp messaging, payment fees</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Rs 1 to 2 lakh</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Security audit and compliance</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Rs 1 to 2 lakh</w:t>
            </w:r>
          </w:p>
        </w:tc>
      </w:tr>
      <w:tr>
        <w:trPr>
          <w:tblHeader w:val="false"/>
        </w:trPr>
        <w:tc>
          <w:tcPr>
            <w:tcW w:type="dxa" w:w="477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Total (pilot)</w:t>
            </w:r>
          </w:p>
        </w:tc>
        <w:tc>
          <w:tcPr>
            <w:tcW w:type="dxa" w:w="424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about Rs 30 to 40 lakh</w:t>
            </w:r>
          </w:p>
        </w:tc>
      </w:tr>
    </w:tbl>
    <w:p>
      <w:pPr>
        <w:spacing w:after="80"/>
      </w:pPr>
    </w:p>
    <w:p>
      <w:pPr>
        <w:spacing w:after="120"/>
      </w:pPr>
      <w:r>
        <w:t xml:space="preserve">Cost behaviour: the multi-tenant architecture means each additional district or state adds mostly variable costs (onboarding and support), while the core platform cost is shared. This creates economies of scale.</w:t>
      </w:r>
    </w:p>
    <w:p>
      <w:pPr>
        <w:pBdr>
          <w:bottom w:val="single" w:color="C9D3DD" w:sz="6" w:space="1"/>
        </w:pBdr>
        <w:spacing w:after="120"/>
      </w:pPr>
    </w:p>
    <w:p>
      <w:pPr>
        <w:pStyle w:val="Heading2"/>
      </w:pPr>
      <w:r>
        <w:t xml:space="preserve">Impact and ROI snapshot (illustrative)</w:t>
      </w:r>
    </w:p>
    <w:p>
      <w:pPr>
        <w:pStyle w:val="ListParagraph"/>
        <w:numPr>
          <w:ilvl w:val="0"/>
          <w:numId w:val="2"/>
        </w:numPr>
        <w:spacing w:after="60"/>
      </w:pPr>
      <w:r>
        <w:t xml:space="preserve">A peak weekend with 1 lakh visitors spending Rs 4,000 each puts Rs 40 crore at stake. Retaining 5% gives about Rs 2 crore a weekend.</w:t>
      </w:r>
    </w:p>
    <w:p>
      <w:pPr>
        <w:pStyle w:val="ListParagraph"/>
        <w:numPr>
          <w:ilvl w:val="0"/>
          <w:numId w:val="2"/>
        </w:numPr>
        <w:spacing w:after="60"/>
      </w:pPr>
      <w:r>
        <w:t xml:space="preserve">Two such weekends a season retain about Rs 4 crore, which is 10 or more times the pilot cost, before counting host commission savings, off-season occupancy gains and lower emergency costs.</w:t>
      </w:r>
    </w:p>
    <w:p>
      <w:pPr>
        <w:pStyle w:val="ListParagraph"/>
        <w:numPr>
          <w:ilvl w:val="0"/>
          <w:numId w:val="2"/>
        </w:numPr>
        <w:spacing w:after="60"/>
      </w:pPr>
      <w:r>
        <w:t xml:space="preserve">Host savings: on a Rs 2,000 room-night, moving from a 15% to 25% commission to a single-digit fee saves Rs 200 to Rs 400 per night.</w:t>
      </w:r>
    </w:p>
    <w:p>
      <w:r>
        <w:br w:type="page"/>
      </w:r>
    </w:p>
    <w:p>
      <w:pPr>
        <w:pStyle w:val="Heading1"/>
      </w:pPr>
      <w:r>
        <w:t xml:space="preserve">Field 5: YouTube Video Script &amp; Storyboard</w:t>
      </w:r>
    </w:p>
    <w:p>
      <w:pPr>
        <w:pStyle w:val="ListParagraph"/>
        <w:numPr>
          <w:ilvl w:val="0"/>
          <w:numId w:val="2"/>
        </w:numPr>
        <w:spacing w:after="60"/>
      </w:pPr>
      <w:r>
        <w:t xml:space="preserve">Length: 3:00 (within the guide's 2 to 4 minute limit)</w:t>
      </w:r>
    </w:p>
    <w:p>
      <w:pPr>
        <w:pStyle w:val="ListParagraph"/>
        <w:numPr>
          <w:ilvl w:val="0"/>
          <w:numId w:val="2"/>
        </w:numPr>
        <w:spacing w:after="60"/>
      </w:pPr>
      <w:r>
        <w:t xml:space="preserve">Structure: Problem, then Solution, then Demo, then Impact, then Team</w:t>
      </w:r>
    </w:p>
    <w:p>
      <w:pPr>
        <w:pStyle w:val="ListParagraph"/>
        <w:numPr>
          <w:ilvl w:val="0"/>
          <w:numId w:val="2"/>
        </w:numPr>
        <w:spacing w:after="60"/>
      </w:pPr>
      <w:r>
        <w:t xml:space="preserve">Visibility: set to </w:t>
      </w:r>
      <w:r>
        <w:rPr>
          <w:b/>
          <w:bCs/>
        </w:rPr>
        <w:t xml:space="preserve">Public or Unlisted</w:t>
      </w:r>
      <w:r>
        <w:t xml:space="preserve"> (never Private), in 1080p HD. Record voice-over with a clip-on microphone in a quiet room, and add subtitles in English and Hindi.</w:t>
      </w:r>
    </w:p>
    <w:p>
      <w:pPr>
        <w:pStyle w:val="ListParagraph"/>
        <w:numPr>
          <w:ilvl w:val="0"/>
          <w:numId w:val="2"/>
        </w:numPr>
        <w:spacing w:after="60"/>
      </w:pPr>
      <w:r>
        <w:t xml:space="preserve">Suggested YouTube title: PRAHARI | AI Demand Forecasting &amp; Crowd Rebalancing for Indian Tourism | SIH Student Innovation</w:t>
      </w:r>
    </w:p>
    <w:p>
      <w:pPr>
        <w:pStyle w:val="ListParagraph"/>
        <w:numPr>
          <w:ilvl w:val="0"/>
          <w:numId w:val="2"/>
        </w:numPr>
        <w:spacing w:after="60"/>
      </w:pPr>
      <w:r>
        <w:t xml:space="preserve">Before submitting, open the link in an incognito window to confirm it plays (broken links are listed as an elimination trigger).</w:t>
      </w:r>
    </w:p>
    <w:p>
      <w:pPr>
        <w:pBdr>
          <w:bottom w:val="single" w:color="C9D3DD" w:sz="6" w:space="1"/>
        </w:pBdr>
        <w:spacing w:after="120"/>
      </w:pPr>
    </w:p>
    <w:p>
      <w:pPr>
        <w:pStyle w:val="Heading2"/>
      </w:pPr>
      <w:r>
        <w:t xml:space="preserve">PART A: 3-MINUTE SCRIPT (voice-over and dialogue)</w:t>
      </w:r>
    </w:p>
    <w:p>
      <w:pPr>
        <w:pStyle w:val="Heading3"/>
      </w:pPr>
      <w:r>
        <w:t xml:space="preserve">0:00 to 0:15, OPENING HOOK (the problem, 15 seconds)</w:t>
      </w:r>
    </w:p>
    <w:p>
      <w:pPr>
        <w:spacing w:after="120"/>
      </w:pPr>
      <w:r>
        <w:t xml:space="preserve">[Visual: drone or stock footage of a traffic jam on a hill-station highway, then a quick cut to an empty homestay courtyard in a nearby valley.]</w:t>
      </w:r>
    </w:p>
    <w:p>
      <w:pPr>
        <w:spacing w:after="120"/>
      </w:pPr>
      <w:r>
        <w:t xml:space="preserve">NARRATOR: "Every long weekend, India's favourite hill stations choke with traffic that lasts for hours. Yet just a few kilometres away, beautiful homestays sit empty. India doesn't have too many tourists. They're in the wrong place at the wrong time."</w:t>
      </w:r>
    </w:p>
    <w:p>
      <w:pPr>
        <w:pStyle w:val="Heading3"/>
      </w:pPr>
      <w:r>
        <w:t xml:space="preserve">0:15 to 0:45, SOLUTION OVERVIEW (30 seconds)</w:t>
      </w:r>
    </w:p>
    <w:p>
      <w:pPr>
        <w:spacing w:after="120"/>
      </w:pPr>
      <w:r>
        <w:t xml:space="preserve">[Visual: PRAHARI logo animation, then a three-step loop graphic: Predict, Protect, Redistribute.]</w:t>
      </w:r>
    </w:p>
    <w:p>
      <w:pPr>
        <w:spacing w:after="120"/>
      </w:pPr>
      <w:r>
        <w:t xml:space="preserve">NARRATOR: "Meet PRAHARI, an AI platform that predicts where tourists will go, measures each destination's live carrying capacity, and redirects surplus travellers to nearby 'twin' destinations and small hotels that have room.</w:t>
      </w:r>
    </w:p>
    <w:p>
      <w:pPr>
        <w:spacing w:after="120"/>
      </w:pPr>
      <w:r>
        <w:t xml:space="preserve">It has five modules: Pulse forecasts demand. Balance rebalances crowds. Setu brings homestays online through WhatsApp and ONDC. Kavach keeps travellers safe. And Drishti gives officials a live command dashboard. It's all built on India's own digital public infrastructure: ONDC, Bhashini, UPI and NIDHI."</w:t>
      </w:r>
    </w:p>
    <w:p>
      <w:pPr>
        <w:pStyle w:val="Heading3"/>
      </w:pPr>
      <w:r>
        <w:t xml:space="preserve">0:45 to 2:15, PROTOTYPE DEMO (90 seconds)</w:t>
      </w:r>
    </w:p>
    <w:p>
      <w:pPr>
        <w:spacing w:after="120"/>
      </w:pPr>
      <w:r>
        <w:t xml:space="preserve">Demo 1: Traveller app (0:45 to 1:15)</w:t>
      </w:r>
    </w:p>
    <w:p>
      <w:pPr>
        <w:spacing w:after="120"/>
      </w:pPr>
      <w:r>
        <w:t xml:space="preserve">[Screen recording: the PRAHARI web app on a phone mock-up.]</w:t>
      </w:r>
    </w:p>
    <w:p>
      <w:pPr>
        <w:spacing w:after="120"/>
      </w:pPr>
      <w:r>
        <w:t xml:space="preserve">NARRATOR: "Priya wants to visit Manali this long weekend. PRAHARI Pulse shows a red forecast: twice the normal crowd, with long traffic delays expected. Instead of a dead end, PRAHARI Balance suggests Tirthan Valley. It has similar mountains and rivers, it's three hours closer, it's green, it has 38 verified homestays, and there's 15% off plus a free local experience. Priya books through ONDC and pays with UPI in under two minutes."</w:t>
      </w:r>
    </w:p>
    <w:p>
      <w:pPr>
        <w:spacing w:after="120"/>
      </w:pPr>
      <w:r>
        <w:t xml:space="preserve">Demo 2: Host onboarding on WhatsApp (1:15 to 1:40)</w:t>
      </w:r>
    </w:p>
    <w:p>
      <w:pPr>
        <w:spacing w:after="120"/>
      </w:pPr>
      <w:r>
        <w:t xml:space="preserve">[Screen recording: a WhatsApp chat in Hindi, photos being sent, a voice note, then the auto-generated listing card.]</w:t>
      </w:r>
    </w:p>
    <w:p>
      <w:pPr>
        <w:spacing w:after="120"/>
      </w:pPr>
      <w:r>
        <w:t xml:space="preserve">NARRATOR: "Now meet Ramesh, a homestay owner in Tirthan. He simply says 'Namaste' on WhatsApp in Hindi, sends photos and a voice note, and PRAHARI creates a verified listing in under 10 minutes. Every week he gets a demand outlook and a fair price suggestion, and he pays a single-digit fee instead of a 15 to 25% commission."</w:t>
      </w:r>
    </w:p>
    <w:p>
      <w:pPr>
        <w:spacing w:after="120"/>
      </w:pPr>
      <w:r>
        <w:t xml:space="preserve">Demo 3: Government dashboard (1:40 to 2:05)</w:t>
      </w:r>
    </w:p>
    <w:p>
      <w:pPr>
        <w:spacing w:after="120"/>
      </w:pPr>
      <w:r>
        <w:t xml:space="preserve">[Screen recording: the Drishti dashboard map with hexagon heatmap, D-CCI status tiles and the what-if simulator slider.]</w:t>
      </w:r>
    </w:p>
    <w:p>
      <w:pPr>
        <w:spacing w:after="120"/>
      </w:pPr>
      <w:r>
        <w:t xml:space="preserve">NARRATOR: "The Kullu District Tourism Officer sees Saturday's overload a week in advance on PRAHARI Drishti. With the what-if simulator, they test a permit cap and a twin-incentive campaign, see the overflow shift to the twins while revenue stays in the district, and alert police, transport and sanitation teams ahead of time."</w:t>
      </w:r>
    </w:p>
    <w:p>
      <w:pPr>
        <w:spacing w:after="120"/>
      </w:pPr>
      <w:r>
        <w:t xml:space="preserve">Demo 4: Safety shield (2:05 to 2:15)</w:t>
      </w:r>
    </w:p>
    <w:p>
      <w:pPr>
        <w:spacing w:after="120"/>
      </w:pPr>
      <w:r>
        <w:t xml:space="preserve">[Screen recording: a SACHET landslide alert pop-up, re-route suggestion, SOS button and fair taxi fare card.]</w:t>
      </w:r>
    </w:p>
    <w:p>
      <w:pPr>
        <w:spacing w:after="120"/>
      </w:pPr>
      <w:r>
        <w:t xml:space="preserve">NARRATOR: "And if a landslide alert is issued, PRAHARI Kavach warns every tourist in the area within minutes, re-routes them, and connects them to 112 and the 1363 tourist helpline with one tap."</w:t>
      </w:r>
    </w:p>
    <w:p>
      <w:pPr>
        <w:pStyle w:val="Heading3"/>
      </w:pPr>
      <w:r>
        <w:t xml:space="preserve">2:15 to 2:45, IMPACT AND NEXT STEPS (30 seconds)</w:t>
      </w:r>
    </w:p>
    <w:p>
      <w:pPr>
        <w:spacing w:after="120"/>
      </w:pPr>
      <w:r>
        <w:t xml:space="preserve">[Visual: animated KPI cards appearing one by one.]</w:t>
      </w:r>
    </w:p>
    <w:p>
      <w:pPr>
        <w:spacing w:after="120"/>
      </w:pPr>
      <w:r>
        <w:t xml:space="preserve">NARRATOR: "Our pilot targets are: 7-day forecasts within 15% error, 10 to 15% of peak overflow shifted to twin destinations, a 10 to 15 point rise in off-season occupancy for small stays, and distribution costs cut from up to 25% down to single digits.</w:t>
      </w:r>
    </w:p>
    <w:p>
      <w:pPr>
        <w:spacing w:after="120"/>
      </w:pPr>
      <w:r>
        <w:t xml:space="preserve">Next, we plan a 6-month pilot in Kullu-Manali and the Nilgiris, then a rollout across 5 states, towards a national tourism Digital Public Infrastructure."</w:t>
      </w:r>
    </w:p>
    <w:p>
      <w:pPr>
        <w:pStyle w:val="Heading3"/>
      </w:pPr>
      <w:r>
        <w:t xml:space="preserve">2:45 to 3:00, TEAM INTRO AND CALL TO ACTION (15 seconds)</w:t>
      </w:r>
    </w:p>
    <w:p>
      <w:pPr>
        <w:spacing w:after="120"/>
      </w:pPr>
      <w:r>
        <w:t xml:space="preserve">[Visual: team photo, then each member's name and role on screen. No college name is shown.]</w:t>
      </w:r>
    </w:p>
    <w:p>
      <w:pPr>
        <w:spacing w:after="120"/>
      </w:pPr>
      <w:r>
        <w:t xml:space="preserve">NARRATOR: "We are Team PRAHARI: machine learning, data engineering, backend, frontend, design and domain research, united by one goal.</w:t>
      </w:r>
    </w:p>
    <w:p>
      <w:pPr>
        <w:spacing w:after="120"/>
      </w:pPr>
      <w:r>
        <w:t xml:space="preserve">PRAHARI: Predict. Protect. Redistribute. Let's make every corner of India a place worth visiting."</w:t>
      </w:r>
    </w:p>
    <w:p>
      <w:pPr>
        <w:spacing w:after="120"/>
      </w:pPr>
      <w:r>
        <w:t xml:space="preserve">[End card: PRAHARI logo, tagline, "Smart India Hackathon | Student Innovation | Travel &amp; Tourism".]</w:t>
      </w:r>
    </w:p>
    <w:p>
      <w:pPr>
        <w:pBdr>
          <w:bottom w:val="single" w:color="C9D3DD" w:sz="6" w:space="1"/>
        </w:pBdr>
        <w:spacing w:after="120"/>
      </w:pPr>
    </w:p>
    <w:p>
      <w:pPr>
        <w:pStyle w:val="Heading2"/>
      </w:pPr>
      <w:r>
        <w:t xml:space="preserve">PART B: STORYBOARD (scene by scene)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2594"/>
        <w:gridCol w:w="1015"/>
        <w:gridCol w:w="1128"/>
        <w:gridCol w:w="1579"/>
        <w:gridCol w:w="906"/>
      </w:tblGrid>
      <w:tr>
        <w:trPr>
          <w:tblHeader/>
        </w:trPr>
        <w:tc>
          <w:tcPr>
            <w:tcW w:type="dxa" w:w="902"/>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w:t>
            </w:r>
          </w:p>
        </w:tc>
        <w:tc>
          <w:tcPr>
            <w:tcW w:type="dxa" w:w="902"/>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Time</w:t>
            </w:r>
          </w:p>
        </w:tc>
        <w:tc>
          <w:tcPr>
            <w:tcW w:type="dxa" w:w="2594"/>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Scene / Visual elements</w:t>
            </w:r>
          </w:p>
        </w:tc>
        <w:tc>
          <w:tcPr>
            <w:tcW w:type="dxa" w:w="1015"/>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Camera / Transition</w:t>
            </w:r>
          </w:p>
        </w:tc>
        <w:tc>
          <w:tcPr>
            <w:tcW w:type="dxa" w:w="1128"/>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Dialogue / VO (summary)</w:t>
            </w:r>
          </w:p>
        </w:tc>
        <w:tc>
          <w:tcPr>
            <w:tcW w:type="dxa" w:w="1579"/>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On-screen text</w:t>
            </w:r>
          </w:p>
        </w:tc>
        <w:tc>
          <w:tcPr>
            <w:tcW w:type="dxa" w:w="906"/>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Audio</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0:00–0:08</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Aerial shot of a bumper-to-bumper hill highway</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Slow drone push-in</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"Every long weekend…"</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"Hours-long traffic jams"</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Tense ambient music</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0:08–0:15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Empty homestay courtyard, owner waiting</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Hard cut, static</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"…homestays sit empty"</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"Rooms empty nearby"</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 softens</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3</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0:15–0:25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PRAHARI logo reveal, then the loop graphic</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Logo animation</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"Meet PRAHARI…"</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"Predict · Protect · Redistribute"</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Upbeat music starts</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4</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0:25–0:45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5 module icons appear in sequence, then logos of ONDC/Bhashini/UPI/NIDHI as text labels</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Motion graphics</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Module one-liners</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Pulse · Balance · Setu · Kavach · Drishti</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5</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0:45–1:00</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Phone mock-up: search "Manali 15–17 Aug", RED status card with forecast</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Screen capture, zoom on the status card</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"PRAHARI Pulse shows red…"</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"2.1× normal crowd"</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UI clicks</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6</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1:00–1:15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Twin card "Tirthan Valley — GREEN", incentive badge, ONDC booking, UPI success</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Screen capture, swipe transition</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"…suggests Tirthan Valley…"</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"Booked in &lt; 2 min"</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Success chime</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7</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1:15–1:40</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WhatsApp chat in Hindi, photos, voice note, generated listing</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Screen capture, split-screen with owner B-roll</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"Ramesh simply says Namaste…"</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"Listed in &lt; 10 min · 22 languages"</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Soft music</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8</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1:40–2:05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Drishti map heatmap, D-CCI tiles, what-if slider moving</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Screen capture with cursor highlights</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"District officer sees overload a week ahead…"</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"7–14 days early warning"</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9</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2:05–2:15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Landslide alert pop-up, re-route, SOS button</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Screen capture, red flash transition</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"PRAHARI Kavach warns…"</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"Alert in &lt; 5 min · 112 · 1363"</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Alert tone</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10</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2:15–2:45</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4 KPI cards animate in, then a roadmap timeline</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Motion graphics</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Impact targets and roadmap</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"≤15% MAPE · 10–15% overflow shifted · +10–15 pts occupancy · single-digit fees"</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 builds</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11</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2:45–2:57</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Team photo, then names and roles</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Slow zoom</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Team intro</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Names + roles (no college name)</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w:t>
            </w:r>
          </w:p>
        </w:tc>
      </w:tr>
      <w:tr>
        <w:trPr>
          <w:tblHeader w:val="false"/>
        </w:trPr>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12</w:t>
            </w:r>
          </w:p>
        </w:tc>
        <w:tc>
          <w:tcPr>
            <w:tcW w:type="dxa" w:w="902"/>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2:57–3:00</w:t>
            </w:r>
          </w:p>
        </w:tc>
        <w:tc>
          <w:tcPr>
            <w:tcW w:type="dxa" w:w="259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End card with logo and tagline</w:t>
            </w:r>
          </w:p>
        </w:tc>
        <w:tc>
          <w:tcPr>
            <w:tcW w:type="dxa" w:w="1015"/>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Fade to white</w:t>
            </w:r>
          </w:p>
        </w:tc>
        <w:tc>
          <w:tcPr>
            <w:tcW w:type="dxa" w:w="11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"Predict. Protect. Redistribute."</w:t>
            </w:r>
          </w:p>
        </w:tc>
        <w:tc>
          <w:tcPr>
            <w:tcW w:type="dxa" w:w="15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SIH · Student Innovation · Travel &amp; Tourism</w:t>
            </w:r>
          </w:p>
        </w:tc>
        <w:tc>
          <w:tcPr>
            <w:tcW w:type="dxa" w:w="906"/>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Music resolves</w:t>
            </w:r>
          </w:p>
        </w:tc>
      </w:tr>
    </w:tbl>
    <w:p>
      <w:pPr>
        <w:spacing w:after="80"/>
      </w:pPr>
    </w:p>
    <w:p>
      <w:pPr>
        <w:pBdr>
          <w:bottom w:val="single" w:color="C9D3DD" w:sz="6" w:space="1"/>
        </w:pBdr>
        <w:spacing w:after="120"/>
      </w:pPr>
    </w:p>
    <w:p>
      <w:pPr>
        <w:pStyle w:val="Heading2"/>
      </w:pPr>
      <w:r>
        <w:t xml:space="preserve">PART C: RECORDING CHECKLIST</w:t>
      </w:r>
    </w:p>
    <w:p>
      <w:pPr>
        <w:pStyle w:val="ListParagraph"/>
        <w:numPr>
          <w:ilvl w:val="0"/>
          <w:numId w:val="2"/>
        </w:numPr>
        <w:spacing w:after="60"/>
      </w:pPr>
      <w:r>
        <w:t xml:space="preserve">☐ Record screen captures at 1920x1080 and 30 fps (OBS Studio is free).</w:t>
      </w:r>
    </w:p>
    <w:p>
      <w:pPr>
        <w:pStyle w:val="ListParagraph"/>
        <w:numPr>
          <w:ilvl w:val="0"/>
          <w:numId w:val="2"/>
        </w:numPr>
        <w:spacing w:after="60"/>
      </w:pPr>
      <w:r>
        <w:t xml:space="preserve">☐ Record narration separately and clean the noise (Audacity is free). Speak at about 150 words per minute.</w:t>
      </w:r>
    </w:p>
    <w:p>
      <w:pPr>
        <w:pStyle w:val="ListParagraph"/>
        <w:numPr>
          <w:ilvl w:val="0"/>
          <w:numId w:val="2"/>
        </w:numPr>
        <w:spacing w:after="60"/>
      </w:pPr>
      <w:r>
        <w:t xml:space="preserve">☐ Use royalty-free music only (YouTube Audio Library).</w:t>
      </w:r>
    </w:p>
    <w:p>
      <w:pPr>
        <w:pStyle w:val="ListParagraph"/>
        <w:numPr>
          <w:ilvl w:val="0"/>
          <w:numId w:val="2"/>
        </w:numPr>
        <w:spacing w:after="60"/>
      </w:pPr>
      <w:r>
        <w:t xml:space="preserve">☐ Show only the prototype's real, working features. Label simulated data as "simulated data" in small text.</w:t>
      </w:r>
    </w:p>
    <w:p>
      <w:pPr>
        <w:pStyle w:val="ListParagraph"/>
        <w:numPr>
          <w:ilvl w:val="0"/>
          <w:numId w:val="2"/>
        </w:numPr>
        <w:spacing w:after="60"/>
      </w:pPr>
      <w:r>
        <w:t xml:space="preserve">☐ Add burned-in subtitles (English) and an uploaded caption file (Hindi).</w:t>
      </w:r>
    </w:p>
    <w:p>
      <w:pPr>
        <w:pStyle w:val="ListParagraph"/>
        <w:numPr>
          <w:ilvl w:val="0"/>
          <w:numId w:val="2"/>
        </w:numPr>
        <w:spacing w:after="60"/>
      </w:pPr>
      <w:r>
        <w:t xml:space="preserve">☐ No college or institution name anywhere in the video.</w:t>
      </w:r>
    </w:p>
    <w:p>
      <w:pPr>
        <w:pStyle w:val="ListParagraph"/>
        <w:numPr>
          <w:ilvl w:val="0"/>
          <w:numId w:val="2"/>
        </w:numPr>
        <w:spacing w:after="60"/>
      </w:pPr>
      <w:r>
        <w:t xml:space="preserve">☐ Set the video to Public or Unlisted, test the link in incognito, then paste it into the portal.</w:t>
      </w:r>
    </w:p>
    <w:p>
      <w:pPr>
        <w:pStyle w:val="Heading2"/>
      </w:pPr>
      <w:r>
        <w:t xml:space="preserve">AI prompts from the guide (used to create this file)</w:t>
      </w:r>
    </w:p>
    <w:p>
      <w:pPr>
        <w:pStyle w:val="ListParagraph"/>
        <w:numPr>
          <w:ilvl w:val="0"/>
          <w:numId w:val="2"/>
        </w:numPr>
        <w:spacing w:after="60"/>
      </w:pPr>
      <w:r>
        <w:t xml:space="preserve">Prompt 1: "Write a 3-minute YouTube demo script for SIH project [solution name]. Include problem setup, solution demo, impact metrics, and call-to-action. Engaging but professional tone for government evaluators."</w:t>
      </w:r>
    </w:p>
    <w:p>
      <w:pPr>
        <w:pStyle w:val="ListParagraph"/>
        <w:numPr>
          <w:ilvl w:val="0"/>
          <w:numId w:val="2"/>
        </w:numPr>
        <w:spacing w:after="60"/>
      </w:pPr>
      <w:r>
        <w:t xml:space="preserve">Prompt 2: "Create video storyboard for hackathon prototype demonstration. Include scene descriptions, dialogue, visual elements, and timing. Focus on technical credibility and user experience flow."</w:t>
      </w:r>
    </w:p>
    <w:p>
      <w:r>
        <w:br w:type="page"/>
      </w:r>
    </w:p>
    <w:p>
      <w:pPr>
        <w:pStyle w:val="Heading1"/>
      </w:pPr>
      <w:r>
        <w:t xml:space="preserve">Appendix: Evaluation Alignment &amp; Submission Checklist</w:t>
      </w:r>
    </w:p>
    <w:p>
      <w:pPr>
        <w:spacing w:after="120"/>
      </w:pPr>
      <w:r>
        <w:rPr>
          <w:b/>
          <w:bCs/>
        </w:rPr>
        <w:t xml:space="preserve">Problem Statement:</w:t>
      </w:r>
      <w:r>
        <w:t xml:space="preserve"> Student Innovation. A solution or idea that can boost the current situation of the tourism industry, including hotels, travel and others.</w:t>
      </w:r>
    </w:p>
    <w:p>
      <w:pPr>
        <w:spacing w:after="120"/>
      </w:pPr>
      <w:r>
        <w:rPr>
          <w:b/>
          <w:bCs/>
        </w:rPr>
        <w:t xml:space="preserve">Final idea:</w:t>
      </w:r>
      <w:r>
        <w:t xml:space="preserve"> PRAHARI: AI Demand Forecasting &amp; Crowd Rebalancing to Boost Hotels, Homestays and Travel in India</w:t>
      </w:r>
    </w:p>
    <w:p>
      <w:pPr>
        <w:spacing w:after="120"/>
      </w:pPr>
      <w:r>
        <w:rPr>
          <w:b/>
          <w:bCs/>
        </w:rPr>
        <w:t xml:space="preserve">Tagline:</w:t>
      </w:r>
      <w:r>
        <w:t xml:space="preserve"> Predict. Protect. Redistribute.</w:t>
      </w:r>
    </w:p>
    <w:p>
      <w:pPr>
        <w:pBdr>
          <w:left w:val="single" w:color="E8811F" w:sz="18" w:space="6"/>
        </w:pBdr>
        <w:shd w:fill="FDF0E2" w:color="auto" w:val="clear"/>
      </w:pPr>
      <w:r>
        <w:t xml:space="preserve">Deadline from the evaluator guide: </w:t>
      </w:r>
      <w:r>
        <w:rPr>
          <w:b/>
          <w:bCs/>
        </w:rPr>
        <w:t xml:space="preserve">30 September 2026, with no extensions.</w:t>
      </w:r>
      <w:r>
        <w:t xml:space="preserve"> Submit a day early, because portals slow down near deadlines.</w:t>
      </w:r>
    </w:p>
    <w:p>
      <w:pPr>
        <w:pBdr>
          <w:bottom w:val="single" w:color="C9D3DD" w:sz="6" w:space="1"/>
        </w:pBdr>
        <w:spacing w:after="120"/>
      </w:pPr>
    </w:p>
    <w:p>
      <w:pPr>
        <w:pStyle w:val="Heading2"/>
      </w:pPr>
      <w:r>
        <w:t xml:space="preserve">What is in this folder (one file per portal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28"/>
        <w:gridCol w:w="1569"/>
        <w:gridCol w:w="2158"/>
        <w:gridCol w:w="1571"/>
      </w:tblGrid>
      <w:tr>
        <w:trPr>
          <w:tblHeader/>
        </w:trPr>
        <w:tc>
          <w:tcPr>
            <w:tcW w:type="dxa" w:w="3728"/>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Portal field (from the evaluator guide)</w:t>
            </w:r>
          </w:p>
        </w:tc>
        <w:tc>
          <w:tcPr>
            <w:tcW w:type="dxa" w:w="1569"/>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Limit</w:t>
            </w:r>
          </w:p>
        </w:tc>
        <w:tc>
          <w:tcPr>
            <w:tcW w:type="dxa" w:w="2158"/>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File to use</w:t>
            </w:r>
          </w:p>
        </w:tc>
        <w:tc>
          <w:tcPr>
            <w:tcW w:type="dxa" w:w="1571"/>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Status</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Field 1: Idea Title</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100 chars</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rFonts w:ascii="Consolas" w:cs="Consolas" w:eastAsia="Consolas" w:hAnsi="Consolas"/>
                <w:sz w:val="19"/>
                <w:szCs w:val="19"/>
              </w:rPr>
              <w:t xml:space="preserve">portal_text/1_Title.txt</w:t>
            </w:r>
            <w:r>
              <w:rPr>
                <w:sz w:val="18"/>
                <w:szCs w:val="18"/>
              </w:rPr>
              <w:t xml:space="preserve"> (10 alternatives in </w:t>
            </w:r>
            <w:r>
              <w:rPr>
                <w:rFonts w:ascii="Consolas" w:cs="Consolas" w:eastAsia="Consolas" w:hAnsi="Consolas"/>
                <w:sz w:val="19"/>
                <w:szCs w:val="19"/>
              </w:rPr>
              <w:t xml:space="preserve">01_Idea_Title.md</w:t>
            </w:r>
            <w:r>
              <w:rPr>
                <w:sz w:val="18"/>
                <w:szCs w:val="18"/>
              </w:rPr>
              <w:t xml:space="preserve">)</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97 chars ✅</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Field 2: Idea Description</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50,000 chars</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rFonts w:ascii="Consolas" w:cs="Consolas" w:eastAsia="Consolas" w:hAnsi="Consolas"/>
                <w:sz w:val="19"/>
                <w:szCs w:val="19"/>
              </w:rPr>
              <w:t xml:space="preserve">portal_text/2_Description.txt</w:t>
            </w:r>
            <w:r>
              <w:rPr>
                <w:sz w:val="18"/>
                <w:szCs w:val="18"/>
              </w:rPr>
              <w:t xml:space="preserve"> (formatted source: </w:t>
            </w:r>
            <w:r>
              <w:rPr>
                <w:rFonts w:ascii="Consolas" w:cs="Consolas" w:eastAsia="Consolas" w:hAnsi="Consolas"/>
                <w:sz w:val="19"/>
                <w:szCs w:val="19"/>
              </w:rPr>
              <w:t xml:space="preserve">02_Idea_Description.md</w:t>
            </w:r>
            <w:r>
              <w:rPr>
                <w:sz w:val="18"/>
                <w:szCs w:val="18"/>
              </w:rPr>
              <w:t xml:space="preserve">)</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43,743 chars ✅</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Field 3: Abstract / Summary</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10,000 chars</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rFonts w:ascii="Consolas" w:cs="Consolas" w:eastAsia="Consolas" w:hAnsi="Consolas"/>
                <w:sz w:val="19"/>
                <w:szCs w:val="19"/>
              </w:rPr>
              <w:t xml:space="preserve">portal_text/3_Abstract.txt</w:t>
            </w:r>
            <w:r>
              <w:rPr>
                <w:sz w:val="18"/>
                <w:szCs w:val="18"/>
              </w:rPr>
              <w:t xml:space="preserve"> (source: </w:t>
            </w:r>
            <w:r>
              <w:rPr>
                <w:rFonts w:ascii="Consolas" w:cs="Consolas" w:eastAsia="Consolas" w:hAnsi="Consolas"/>
                <w:sz w:val="19"/>
                <w:szCs w:val="19"/>
              </w:rPr>
              <w:t xml:space="preserve">03_Abstract.md</w:t>
            </w:r>
            <w:r>
              <w:rPr>
                <w:sz w:val="18"/>
                <w:szCs w:val="18"/>
              </w:rPr>
              <w:t xml:space="preserve">)</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9,144 chars ✅</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Field 4: Additional Document</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PDF/PPT, 5 MB</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rFonts w:ascii="Consolas" w:cs="Consolas" w:eastAsia="Consolas" w:hAnsi="Consolas"/>
                <w:sz w:val="19"/>
                <w:szCs w:val="19"/>
              </w:rPr>
              <w:t xml:space="preserve">PRAHARI_Additional_Document.pdf</w:t>
            </w:r>
            <w:r>
              <w:rPr>
                <w:sz w:val="18"/>
                <w:szCs w:val="18"/>
              </w:rPr>
              <w:t xml:space="preserve"> (8 pages: BMC, architecture, algorithms, market, impact, roadmap, references)</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~0.35 MB ✅</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Field 5: YouTube link</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2–4 min</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Script and storyboard: </w:t>
            </w:r>
            <w:r>
              <w:rPr>
                <w:rFonts w:ascii="Consolas" w:cs="Consolas" w:eastAsia="Consolas" w:hAnsi="Consolas"/>
                <w:sz w:val="19"/>
                <w:szCs w:val="19"/>
              </w:rPr>
              <w:t xml:space="preserve">05_YouTube_Video_Script_and_Storyboard.md</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Team must record the video</w:t>
            </w:r>
          </w:p>
        </w:tc>
      </w:tr>
      <w:tr>
        <w:trPr>
          <w:tblHeader w:val="false"/>
        </w:trPr>
        <w:tc>
          <w:tcPr>
            <w:tcW w:type="dxa" w:w="372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Everything in one Word file</w:t>
            </w:r>
          </w:p>
        </w:tc>
        <w:tc>
          <w:tcPr>
            <w:tcW w:type="dxa" w:w="156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none</w:t>
            </w:r>
          </w:p>
        </w:tc>
        <w:tc>
          <w:tcPr>
            <w:tcW w:type="dxa" w:w="2158"/>
            <w:tcBorders>
              <w:top w:val="single" w:color="C9D3DD" w:sz="4"/>
              <w:left w:val="single" w:color="C9D3DD" w:sz="4"/>
              <w:bottom w:val="single" w:color="C9D3DD" w:sz="4"/>
              <w:right w:val="single" w:color="C9D3DD" w:sz="4"/>
            </w:tcBorders>
            <w:tcMar>
              <w:top w:type="dxa" w:w="60"/>
              <w:left w:type="dxa" w:w="90"/>
              <w:bottom w:type="dxa" w:w="60"/>
              <w:right w:type="dxa" w:w="90"/>
            </w:tcMar>
          </w:tcPr>
          <w:p>
            <w:r>
              <w:rPr>
                <w:rFonts w:ascii="Consolas" w:cs="Consolas" w:eastAsia="Consolas" w:hAnsi="Consolas"/>
                <w:sz w:val="19"/>
                <w:szCs w:val="19"/>
              </w:rPr>
              <w:t xml:space="preserve">PRAHARI_SIH_Idea_Submission.docx</w:t>
            </w:r>
          </w:p>
        </w:tc>
        <w:tc>
          <w:tcPr>
            <w:tcW w:type="dxa" w:w="1571"/>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For team review, editing and printing</w:t>
            </w:r>
          </w:p>
        </w:tc>
      </w:tr>
    </w:tbl>
    <w:p>
      <w:pPr>
        <w:spacing w:after="80"/>
      </w:pPr>
    </w:p>
    <w:p>
      <w:pPr>
        <w:spacing w:after="120"/>
      </w:pPr>
      <w:r>
        <w:rPr>
          <w:rFonts w:ascii="Consolas" w:cs="Consolas" w:eastAsia="Consolas" w:hAnsi="Consolas"/>
          <w:sz w:val="19"/>
          <w:szCs w:val="19"/>
        </w:rPr>
        <w:t xml:space="preserve">CHARACTER_COUNTS.txt</w:t>
      </w:r>
      <w:r>
        <w:t xml:space="preserve"> is regenerated by </w:t>
      </w:r>
      <w:r>
        <w:rPr>
          <w:rFonts w:ascii="Consolas" w:cs="Consolas" w:eastAsia="Consolas" w:hAnsi="Consolas"/>
          <w:sz w:val="19"/>
          <w:szCs w:val="19"/>
        </w:rPr>
        <w:t xml:space="preserve">python3 source/build_portal_text.py</w:t>
      </w:r>
      <w:r>
        <w:t xml:space="preserve">. Paste the </w:t>
      </w:r>
      <w:r>
        <w:rPr>
          <w:b/>
          <w:bCs/>
        </w:rPr>
        <w:t xml:space="preserve">.txt</w:t>
      </w:r>
      <w:r>
        <w:t xml:space="preserve"> versions into the portal: they have no Markdown symbols, and the counts are exact.</w:t>
      </w:r>
    </w:p>
    <w:p>
      <w:pPr>
        <w:pBdr>
          <w:bottom w:val="single" w:color="C9D3DD" w:sz="6" w:space="1"/>
        </w:pBdr>
        <w:spacing w:after="120"/>
      </w:pPr>
    </w:p>
    <w:p>
      <w:pPr>
        <w:pStyle w:val="Heading2"/>
      </w:pPr>
      <w:r>
        <w:t xml:space="preserve">How PRAHARI scores on the 5 evaluation criteria (20%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4"/>
        <w:gridCol w:w="4703"/>
        <w:gridCol w:w="3179"/>
      </w:tblGrid>
      <w:tr>
        <w:trPr>
          <w:tblHeader/>
        </w:trPr>
        <w:tc>
          <w:tcPr>
            <w:tcW w:type="dxa" w:w="1144"/>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Criterion</w:t>
            </w:r>
          </w:p>
        </w:tc>
        <w:tc>
          <w:tcPr>
            <w:tcW w:type="dxa" w:w="4703"/>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What judges look for (from the guide)</w:t>
            </w:r>
          </w:p>
        </w:tc>
        <w:tc>
          <w:tcPr>
            <w:tcW w:type="dxa" w:w="3179"/>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Where PRAHARI delivers it</w:t>
            </w:r>
          </w:p>
        </w:tc>
      </w:tr>
      <w:tr>
        <w:trPr>
          <w:tblHeader w:val="false"/>
        </w:trPr>
        <w:tc>
          <w:tcPr>
            <w:tcW w:type="dxa" w:w="114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Problem Fit</w:t>
            </w:r>
          </w:p>
        </w:tc>
        <w:tc>
          <w:tcPr>
            <w:tcW w:type="dxa" w:w="470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Clear definition, impact scale, target users; real relevance, measurable impact</w:t>
            </w:r>
          </w:p>
        </w:tc>
        <w:tc>
          <w:tcPr>
            <w:tcW w:type="dxa" w:w="31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Section 1 of the Description: official statistics, five named pain points, a stakeholder impact analysis, and why OTAs, portals and permits fail. Three named user groups. Measurable KPIs.</w:t>
            </w:r>
          </w:p>
        </w:tc>
      </w:tr>
      <w:tr>
        <w:trPr>
          <w:tblHeader w:val="false"/>
        </w:trPr>
        <w:tc>
          <w:tcPr>
            <w:tcW w:type="dxa" w:w="114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Innovation</w:t>
            </w:r>
          </w:p>
        </w:tc>
        <w:tc>
          <w:tcPr>
            <w:tcW w:type="dxa" w:w="470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Novel approach, uniqueness, 30%+ differentiation</w:t>
            </w:r>
          </w:p>
        </w:tc>
        <w:tc>
          <w:tcPr>
            <w:tcW w:type="dxa" w:w="31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 closed loop of Predict, Measure and Redistribute; a Dynamic Carrying Capacity Index; capacity-constrained twin rebalancing that prevents overflow cascades; learning-based incentives. Competitive table on PDF page 6.</w:t>
            </w:r>
          </w:p>
        </w:tc>
      </w:tr>
      <w:tr>
        <w:trPr>
          <w:tblHeader w:val="false"/>
        </w:trPr>
        <w:tc>
          <w:tcPr>
            <w:tcW w:type="dxa" w:w="114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Feasibility</w:t>
            </w:r>
          </w:p>
        </w:tc>
        <w:tc>
          <w:tcPr>
            <w:tcW w:type="dxa" w:w="470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Technical viability, resources, timeline; MVP, risk mitigation, clear roadmap</w:t>
            </w:r>
          </w:p>
        </w:tc>
        <w:tc>
          <w:tcPr>
            <w:tcW w:type="dxa" w:w="31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 36-hour hour-by-hour plan; public datasets and sandbox APIs; a risk and mitigation table; costed pilot (about Rs 30–40 lakh); a phased roadmap from district to state to national.</w:t>
            </w:r>
          </w:p>
        </w:tc>
      </w:tr>
      <w:tr>
        <w:trPr>
          <w:tblHeader w:val="false"/>
        </w:trPr>
        <w:tc>
          <w:tcPr>
            <w:tcW w:type="dxa" w:w="114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Technical Depth</w:t>
            </w:r>
          </w:p>
        </w:tc>
        <w:tc>
          <w:tcPr>
            <w:tcW w:type="dxa" w:w="470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Architecture, algorithms, security, complexity handling</w:t>
            </w:r>
          </w:p>
        </w:tc>
        <w:tc>
          <w:tcPr>
            <w:tcW w:type="dxa" w:w="31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Layered event-driven architecture (PDF page 4); LightGBM and TFT with MinT reconciliation; Cifuentes-based D-CCI formula; OR-Tools min-cost flow; Thompson sampling; DPDP, k-anonymity and differential privacy.</w:t>
            </w:r>
          </w:p>
        </w:tc>
      </w:tr>
      <w:tr>
        <w:trPr>
          <w:tblHeader w:val="false"/>
        </w:trPr>
        <w:tc>
          <w:tcPr>
            <w:tcW w:type="dxa" w:w="1144"/>
            <w:tcBorders>
              <w:top w:val="single" w:color="C9D3DD" w:sz="4"/>
              <w:left w:val="single" w:color="C9D3DD" w:sz="4"/>
              <w:bottom w:val="single" w:color="C9D3DD" w:sz="4"/>
              <w:right w:val="single" w:color="C9D3DD" w:sz="4"/>
            </w:tcBorders>
            <w:tcMar>
              <w:top w:type="dxa" w:w="60"/>
              <w:left w:type="dxa" w:w="90"/>
              <w:bottom w:type="dxa" w:w="60"/>
              <w:right w:type="dxa" w:w="90"/>
            </w:tcMar>
          </w:tcPr>
          <w:p>
            <w:r>
              <w:rPr>
                <w:b/>
                <w:bCs/>
                <w:sz w:val="18"/>
                <w:szCs w:val="18"/>
              </w:rPr>
              <w:t xml:space="preserve">Presentation</w:t>
            </w:r>
          </w:p>
        </w:tc>
        <w:tc>
          <w:tcPr>
            <w:tcW w:type="dxa" w:w="4703"/>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Compelling story, clear communication, demo quality</w:t>
            </w:r>
          </w:p>
        </w:tc>
        <w:tc>
          <w:tcPr>
            <w:tcW w:type="dxa" w:w="317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The "mismatch, not shortage" narrative; the Priya, Ramesh and District Tourism Officer user journeys; a 3-minute timed video script and 12-scene storyboard; a designed 8-page PDF.</w:t>
            </w:r>
          </w:p>
        </w:tc>
      </w:tr>
    </w:tbl>
    <w:p>
      <w:pPr>
        <w:spacing w:after="80"/>
      </w:pPr>
    </w:p>
    <w:p>
      <w:pPr>
        <w:pBdr>
          <w:bottom w:val="single" w:color="C9D3DD" w:sz="6" w:space="1"/>
        </w:pBdr>
        <w:spacing w:after="120"/>
      </w:pPr>
    </w:p>
    <w:p>
      <w:pPr>
        <w:pStyle w:val="Heading2"/>
      </w:pPr>
      <w:r>
        <w:t xml:space="preserve">Final checklist before you click Submit</w:t>
      </w:r>
    </w:p>
    <w:p>
      <w:pPr>
        <w:pStyle w:val="Heading3"/>
      </w:pPr>
      <w:r>
        <w:t xml:space="preserve">Content quality (from the evaluator guide)</w:t>
      </w:r>
    </w:p>
    <w:p>
      <w:pPr>
        <w:pStyle w:val="ListParagraph"/>
        <w:numPr>
          <w:ilvl w:val="0"/>
          <w:numId w:val="2"/>
        </w:numPr>
        <w:spacing w:after="60"/>
      </w:pPr>
      <w:r>
        <w:t xml:space="preserve">☑ </w:t>
      </w:r>
      <w:r>
        <w:rPr>
          <w:b/>
          <w:bCs/>
        </w:rPr>
        <w:t xml:space="preserve">Research backing:</w:t>
      </w:r>
      <w:r>
        <w:t xml:space="preserve"> academic citations (Song &amp; Li 2008, Lim et al. 2021, Cifuentes 1992, UNWTO 2018 and others), government reports (India Tourism Statistics 2024, schemes)</w:t>
      </w:r>
    </w:p>
    <w:p>
      <w:pPr>
        <w:pStyle w:val="ListParagraph"/>
        <w:numPr>
          <w:ilvl w:val="0"/>
          <w:numId w:val="2"/>
        </w:numPr>
        <w:spacing w:after="60"/>
      </w:pPr>
      <w:r>
        <w:t xml:space="preserve">☑ </w:t>
      </w:r>
      <w:r>
        <w:rPr>
          <w:b/>
          <w:bCs/>
        </w:rPr>
        <w:t xml:space="preserve">Technical credibility:</w:t>
      </w:r>
      <w:r>
        <w:t xml:space="preserve"> realistic 36-hour timeline, justified technology choices, clear architecture</w:t>
      </w:r>
    </w:p>
    <w:p>
      <w:pPr>
        <w:pStyle w:val="ListParagraph"/>
        <w:numPr>
          <w:ilvl w:val="0"/>
          <w:numId w:val="2"/>
        </w:numPr>
        <w:spacing w:after="60"/>
      </w:pPr>
      <w:r>
        <w:t xml:space="preserve">☑ </w:t>
      </w:r>
      <w:r>
        <w:rPr>
          <w:b/>
          <w:bCs/>
        </w:rPr>
        <w:t xml:space="preserve">Innovation factors:</w:t>
      </w:r>
      <w:r>
        <w:t xml:space="preserve"> 30%+ differentiation argued, novel use of known tech, IP potential (D-CCI method, rebalancer)</w:t>
      </w:r>
    </w:p>
    <w:p>
      <w:pPr>
        <w:pStyle w:val="ListParagraph"/>
        <w:numPr>
          <w:ilvl w:val="0"/>
          <w:numId w:val="2"/>
        </w:numPr>
        <w:spacing w:after="60"/>
      </w:pPr>
      <w:r>
        <w:t xml:space="preserve">☑ </w:t>
      </w:r>
      <w:r>
        <w:rPr>
          <w:b/>
          <w:bCs/>
        </w:rPr>
        <w:t xml:space="preserve">Writing quality:</w:t>
      </w:r>
      <w:r>
        <w:t xml:space="preserve"> professional government-proposal tone, consistent structure, and a forward-looking closing line in each section</w:t>
      </w:r>
    </w:p>
    <w:p>
      <w:pPr>
        <w:pStyle w:val="ListParagraph"/>
        <w:numPr>
          <w:ilvl w:val="0"/>
          <w:numId w:val="2"/>
        </w:numPr>
        <w:spacing w:after="60"/>
      </w:pPr>
      <w:r>
        <w:t xml:space="preserve">☐ </w:t>
      </w:r>
      <w:r>
        <w:rPr>
          <w:b/>
          <w:bCs/>
        </w:rPr>
        <w:t xml:space="preserve">Fact-check:</w:t>
      </w:r>
      <w:r>
        <w:t xml:space="preserve"> one team member should verify every statistic against the latest official source (see "Facts to verify" below)</w:t>
      </w:r>
    </w:p>
    <w:p>
      <w:pPr>
        <w:pStyle w:val="Heading3"/>
      </w:pPr>
      <w:r>
        <w:t xml:space="preserve">Avoid these elimination triggers</w:t>
      </w:r>
    </w:p>
    <w:p>
      <w:pPr>
        <w:pStyle w:val="ListParagraph"/>
        <w:numPr>
          <w:ilvl w:val="0"/>
          <w:numId w:val="2"/>
        </w:numPr>
        <w:spacing w:after="60"/>
      </w:pPr>
      <w:r>
        <w:t xml:space="preserve">☑ Not a generic solution: this is not "another chatbot"</w:t>
      </w:r>
    </w:p>
    <w:p>
      <w:pPr>
        <w:pStyle w:val="ListParagraph"/>
        <w:numPr>
          <w:ilvl w:val="0"/>
          <w:numId w:val="2"/>
        </w:numPr>
        <w:spacing w:after="60"/>
      </w:pPr>
      <w:r>
        <w:t xml:space="preserve">☑ Realistic scope: the hackathon build covers one cluster (Kullu-Manali plus 4 twins)</w:t>
      </w:r>
    </w:p>
    <w:p>
      <w:pPr>
        <w:pStyle w:val="ListParagraph"/>
        <w:numPr>
          <w:ilvl w:val="0"/>
          <w:numId w:val="2"/>
        </w:numPr>
        <w:spacing w:after="60"/>
      </w:pPr>
      <w:r>
        <w:t xml:space="preserve">☑ No buzzword overload: every technology is justified; no blockchain</w:t>
      </w:r>
    </w:p>
    <w:p>
      <w:pPr>
        <w:pStyle w:val="ListParagraph"/>
        <w:numPr>
          <w:ilvl w:val="0"/>
          <w:numId w:val="2"/>
        </w:numPr>
        <w:spacing w:after="60"/>
      </w:pPr>
      <w:r>
        <w:t xml:space="preserve">☑ Character limits respected (see the table above)</w:t>
      </w:r>
    </w:p>
    <w:p>
      <w:pPr>
        <w:pStyle w:val="ListParagraph"/>
        <w:numPr>
          <w:ilvl w:val="0"/>
          <w:numId w:val="2"/>
        </w:numPr>
        <w:spacing w:after="60"/>
      </w:pPr>
      <w:r>
        <w:t xml:space="preserve">☑ File format PDF, under 5 MB</w:t>
      </w:r>
    </w:p>
    <w:p>
      <w:pPr>
        <w:pStyle w:val="ListParagraph"/>
        <w:numPr>
          <w:ilvl w:val="0"/>
          <w:numId w:val="2"/>
        </w:numPr>
        <w:spacing w:after="60"/>
      </w:pPr>
      <w:r>
        <w:t xml:space="preserve">☑ No college or institution name in the title, documents or video script</w:t>
      </w:r>
    </w:p>
    <w:p>
      <w:pPr>
        <w:pStyle w:val="ListParagraph"/>
        <w:numPr>
          <w:ilvl w:val="0"/>
          <w:numId w:val="2"/>
        </w:numPr>
        <w:spacing w:after="60"/>
      </w:pPr>
      <w:r>
        <w:t xml:space="preserve">☐ </w:t>
      </w:r>
      <w:r>
        <w:rPr>
          <w:b/>
          <w:bCs/>
        </w:rPr>
        <w:t xml:space="preserve">YouTube link works:</w:t>
      </w:r>
      <w:r>
        <w:t xml:space="preserve"> set the video to Public or Unlisted and test it in an incognito window</w:t>
      </w:r>
    </w:p>
    <w:p>
      <w:pPr>
        <w:pStyle w:val="ListParagraph"/>
        <w:numPr>
          <w:ilvl w:val="0"/>
          <w:numId w:val="2"/>
        </w:numPr>
        <w:spacing w:after="60"/>
      </w:pPr>
      <w:r>
        <w:t xml:space="preserve">☐ </w:t>
      </w:r>
      <w:r>
        <w:rPr>
          <w:b/>
          <w:bCs/>
        </w:rPr>
        <w:t xml:space="preserve">Team composition:</w:t>
      </w:r>
      <w:r>
        <w:t xml:space="preserve"> 6 members, including </w:t>
      </w:r>
      <w:r>
        <w:rPr>
          <w:b/>
          <w:bCs/>
        </w:rPr>
        <w:t xml:space="preserve">at least one female member</w:t>
      </w:r>
      <w:r>
        <w:t xml:space="preserve"> (SIH requirement)</w:t>
      </w:r>
    </w:p>
    <w:p>
      <w:pPr>
        <w:pStyle w:val="ListParagraph"/>
        <w:numPr>
          <w:ilvl w:val="0"/>
          <w:numId w:val="2"/>
        </w:numPr>
        <w:spacing w:after="60"/>
      </w:pPr>
      <w:r>
        <w:t xml:space="preserve">☐ </w:t>
      </w:r>
      <w:r>
        <w:rPr>
          <w:b/>
          <w:bCs/>
        </w:rPr>
        <w:t xml:space="preserve">College SPOC approval / authorisation letter</w:t>
      </w:r>
      <w:r>
        <w:t xml:space="preserve"> ready</w:t>
      </w:r>
    </w:p>
    <w:p>
      <w:pPr>
        <w:pStyle w:val="ListParagraph"/>
        <w:numPr>
          <w:ilvl w:val="0"/>
          <w:numId w:val="2"/>
        </w:numPr>
        <w:spacing w:after="60"/>
      </w:pPr>
      <w:r>
        <w:t xml:space="preserve">☐ Team is submitting to </w:t>
      </w:r>
      <w:r>
        <w:rPr>
          <w:b/>
          <w:bCs/>
        </w:rPr>
        <w:t xml:space="preserve">no more than 2 Problem Statements</w:t>
      </w:r>
    </w:p>
    <w:p>
      <w:pPr>
        <w:pStyle w:val="ListParagraph"/>
        <w:numPr>
          <w:ilvl w:val="0"/>
          <w:numId w:val="2"/>
        </w:numPr>
        <w:spacing w:after="60"/>
      </w:pPr>
      <w:r>
        <w:t xml:space="preserve">☐ Submitted </w:t>
      </w:r>
      <w:r>
        <w:rPr>
          <w:b/>
          <w:bCs/>
        </w:rPr>
        <w:t xml:space="preserve">before 30 Sept 2026</w:t>
      </w:r>
    </w:p>
    <w:p>
      <w:pPr>
        <w:pStyle w:val="ListParagraph"/>
        <w:numPr>
          <w:ilvl w:val="0"/>
          <w:numId w:val="2"/>
        </w:numPr>
        <w:spacing w:after="60"/>
      </w:pPr>
      <w:r>
        <w:t xml:space="preserve">☐ Insert the </w:t>
      </w:r>
      <w:r>
        <w:rPr>
          <w:b/>
          <w:bCs/>
        </w:rPr>
        <w:t xml:space="preserve">PS number</w:t>
      </w:r>
      <w:r>
        <w:t xml:space="preserve"> from the portal wherever </w:t>
      </w:r>
      <w:r>
        <w:rPr>
          <w:rFonts w:ascii="Consolas" w:cs="Consolas" w:eastAsia="Consolas" w:hAnsi="Consolas"/>
          <w:sz w:val="19"/>
          <w:szCs w:val="19"/>
        </w:rPr>
        <w:t xml:space="preserve">[Insert the SIH PS number]</w:t>
      </w:r>
      <w:r>
        <w:t xml:space="preserve"> appears (in </w:t>
      </w:r>
      <w:r>
        <w:rPr>
          <w:rFonts w:ascii="Consolas" w:cs="Consolas" w:eastAsia="Consolas" w:hAnsi="Consolas"/>
          <w:sz w:val="19"/>
          <w:szCs w:val="19"/>
        </w:rPr>
        <w:t xml:space="preserve">04_Business_Model_Canvas.md</w:t>
      </w:r>
      <w:r>
        <w:t xml:space="preserve">, if you use it)</w:t>
      </w:r>
    </w:p>
    <w:p>
      <w:pPr>
        <w:pStyle w:val="Heading3"/>
      </w:pPr>
      <w:r>
        <w:t xml:space="preserve">Facts to verify (update the numbers if newer official data is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5887"/>
      </w:tblGrid>
      <w:tr>
        <w:trPr>
          <w:tblHeader/>
        </w:trPr>
        <w:tc>
          <w:tcPr>
            <w:tcW w:type="dxa" w:w="3139"/>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Claim</w:t>
            </w:r>
          </w:p>
        </w:tc>
        <w:tc>
          <w:tcPr>
            <w:tcW w:type="dxa" w:w="5887"/>
            <w:tcBorders>
              <w:top w:val="single" w:color="C9D3DD" w:sz="4"/>
              <w:left w:val="single" w:color="C9D3DD" w:sz="4"/>
              <w:bottom w:val="single" w:color="C9D3DD" w:sz="4"/>
              <w:right w:val="single" w:color="C9D3DD" w:sz="4"/>
            </w:tcBorders>
            <w:shd w:fill="0F2A44" w:color="auto" w:val="clear"/>
            <w:tcMar>
              <w:top w:type="dxa" w:w="60"/>
              <w:left w:type="dxa" w:w="90"/>
              <w:bottom w:type="dxa" w:w="60"/>
              <w:right w:type="dxa" w:w="90"/>
            </w:tcMar>
          </w:tcPr>
          <w:p>
            <w:r>
              <w:rPr>
                <w:b/>
                <w:bCs/>
                <w:color w:val="FFFFFF"/>
                <w:sz w:val="18"/>
                <w:szCs w:val="18"/>
              </w:rPr>
              <w:t xml:space="preserve">Source to check</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2,509 million domestic tourist visits (2023); 9.52 million FTAs (2023); 10.93 million FTAs (2019); about Rs 2.3 lakh crore FEE (2023)</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Ministry of Tourism, </w:t>
            </w:r>
            <w:r>
              <w:rPr>
                <w:i/>
                <w:iCs/>
                <w:sz w:val="18"/>
                <w:szCs w:val="18"/>
              </w:rPr>
              <w:t xml:space="preserve">India Tourism Statistics 2024</w:t>
            </w:r>
            <w:r>
              <w:rPr>
                <w:sz w:val="18"/>
                <w:szCs w:val="18"/>
              </w:rPr>
              <w:t xml:space="preserve"> (or the 2025 edition, if released)</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Tourism about 5% of GDP; about 7.6 crore jobs</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Tourism Satellite Account, and Ministry of Tourism press releases (PIB)</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Swadesh Darshan 2.0 has 57 destinations; SASCI about Rs 3,295 crore for 40 projects in 23 states</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PIB releases, Ministry of Tourism</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Budget 2025-26: 50 destinations developed with states, MUDRA loans for homestays</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Union Budget 2025-26 speech</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Ooty and Kodaikanal e-pass (Madras High Court, 2024); NGT vehicle caps for Rohtang</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News reports and court orders</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OTA commission of 15–25%</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Industry reports (hotel associations such as FHRAI)</w:t>
            </w:r>
          </w:p>
        </w:tc>
      </w:tr>
      <w:tr>
        <w:trPr>
          <w:tblHeader w:val="false"/>
        </w:trPr>
        <w:tc>
          <w:tcPr>
            <w:tcW w:type="dxa" w:w="3139"/>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All pilot KPIs (MAPE ≤ 15%, 10–15% overflow shift, +10–15 points occupancy and others)</w:t>
            </w:r>
          </w:p>
        </w:tc>
        <w:tc>
          <w:tcPr>
            <w:tcW w:type="dxa" w:w="5887"/>
            <w:tcBorders>
              <w:top w:val="single" w:color="C9D3DD" w:sz="4"/>
              <w:left w:val="single" w:color="C9D3DD" w:sz="4"/>
              <w:bottom w:val="single" w:color="C9D3DD" w:sz="4"/>
              <w:right w:val="single" w:color="C9D3DD" w:sz="4"/>
            </w:tcBorders>
            <w:tcMar>
              <w:top w:type="dxa" w:w="60"/>
              <w:left w:type="dxa" w:w="90"/>
              <w:bottom w:type="dxa" w:w="60"/>
              <w:right w:type="dxa" w:w="90"/>
            </w:tcMar>
          </w:tcPr>
          <w:p>
            <w:r>
              <w:rPr>
                <w:sz w:val="18"/>
                <w:szCs w:val="18"/>
              </w:rPr>
              <w:t xml:space="preserve">These are </w:t>
            </w:r>
            <w:r>
              <w:rPr>
                <w:b/>
                <w:bCs/>
                <w:sz w:val="18"/>
                <w:szCs w:val="18"/>
              </w:rPr>
              <w:t xml:space="preserve">targets</w:t>
            </w:r>
            <w:r>
              <w:rPr>
                <w:sz w:val="18"/>
                <w:szCs w:val="18"/>
              </w:rPr>
              <w:t xml:space="preserve">, and they are labelled as such. Keep that wording.</w:t>
            </w:r>
          </w:p>
        </w:tc>
      </w:tr>
    </w:tbl>
    <w:p>
      <w:pPr>
        <w:spacing w:after="80"/>
      </w:pPr>
    </w:p>
    <w:p>
      <w:pPr>
        <w:pBdr>
          <w:bottom w:val="single" w:color="C9D3DD" w:sz="6" w:space="1"/>
        </w:pBdr>
        <w:spacing w:after="120"/>
      </w:pPr>
    </w:p>
    <w:p>
      <w:pPr>
        <w:pStyle w:val="Heading2"/>
      </w:pPr>
      <w:r>
        <w:t xml:space="preserve">Recommended next steps for the team (next 5 days)</w:t>
      </w:r>
    </w:p>
    <w:p>
      <w:pPr>
        <w:pStyle w:val="ListParagraph"/>
        <w:numPr>
          <w:ilvl w:val="0"/>
          <w:numId w:val="11"/>
        </w:numPr>
        <w:spacing w:after="60"/>
      </w:pPr>
      <w:r>
        <w:rPr>
          <w:b/>
          <w:bCs/>
        </w:rPr>
        <w:t xml:space="preserve">Day 1:</w:t>
      </w:r>
      <w:r>
        <w:t xml:space="preserve"> Read all files together. Fill in the PS number and team member names (the video only; never the college name). Fact-check the table above.</w:t>
      </w:r>
    </w:p>
    <w:p>
      <w:pPr>
        <w:pStyle w:val="ListParagraph"/>
        <w:numPr>
          <w:ilvl w:val="0"/>
          <w:numId w:val="11"/>
        </w:numPr>
        <w:spacing w:after="60"/>
      </w:pPr>
      <w:r>
        <w:rPr>
          <w:b/>
          <w:bCs/>
        </w:rPr>
        <w:t xml:space="preserve">Day 2:</w:t>
      </w:r>
      <w:r>
        <w:t xml:space="preserve"> Build the clickable mock-ups for the video (Figma or a simple React page): traveller app, WhatsApp chat, dashboard.</w:t>
      </w:r>
    </w:p>
    <w:p>
      <w:pPr>
        <w:pStyle w:val="ListParagraph"/>
        <w:numPr>
          <w:ilvl w:val="0"/>
          <w:numId w:val="11"/>
        </w:numPr>
        <w:spacing w:after="60"/>
      </w:pPr>
      <w:r>
        <w:rPr>
          <w:b/>
          <w:bCs/>
        </w:rPr>
        <w:t xml:space="preserve">Day 3:</w:t>
      </w:r>
      <w:r>
        <w:t xml:space="preserve"> Record the 3-minute video from the script in </w:t>
      </w:r>
      <w:r>
        <w:rPr>
          <w:rFonts w:ascii="Consolas" w:cs="Consolas" w:eastAsia="Consolas" w:hAnsi="Consolas"/>
          <w:sz w:val="19"/>
          <w:szCs w:val="19"/>
        </w:rPr>
        <w:t xml:space="preserve">05_YouTube_Video_Script_and_Storyboard.md</w:t>
      </w:r>
      <w:r>
        <w:t xml:space="preserve"> and upload it as Unlisted.</w:t>
      </w:r>
    </w:p>
    <w:p>
      <w:pPr>
        <w:pStyle w:val="ListParagraph"/>
        <w:numPr>
          <w:ilvl w:val="0"/>
          <w:numId w:val="11"/>
        </w:numPr>
        <w:spacing w:after="60"/>
      </w:pPr>
      <w:r>
        <w:rPr>
          <w:b/>
          <w:bCs/>
        </w:rPr>
        <w:t xml:space="preserve">Day 4:</w:t>
      </w:r>
      <w:r>
        <w:t xml:space="preserve"> Paste the portal text, upload the PDF, add the YouTube link, and get SPOC approval.</w:t>
      </w:r>
    </w:p>
    <w:p>
      <w:pPr>
        <w:pStyle w:val="ListParagraph"/>
        <w:numPr>
          <w:ilvl w:val="0"/>
          <w:numId w:val="11"/>
        </w:numPr>
        <w:spacing w:after="60"/>
      </w:pPr>
      <w:r>
        <w:rPr>
          <w:b/>
          <w:bCs/>
        </w:rPr>
        <w:t xml:space="preserve">Day 5:</w:t>
      </w:r>
      <w:r>
        <w:t xml:space="preserve"> Buffer day. Submit.</w:t>
      </w:r>
    </w:p>
    <w:p>
      <w:pPr>
        <w:pBdr>
          <w:bottom w:val="single" w:color="C9D3DD" w:sz="6" w:space="1"/>
        </w:pBdr>
        <w:spacing w:after="120"/>
      </w:pPr>
    </w:p>
    <w:p>
      <w:pPr>
        <w:pStyle w:val="Heading2"/>
      </w:pPr>
      <w:r>
        <w:t xml:space="preserve">Rebuilding the files</w:t>
      </w:r>
    </w:p>
    <w:p>
      <w:pPr>
        <w:shd w:fill="F2F5F8" w:color="auto" w:val="clear"/>
        <w:spacing w:after="0"/>
      </w:pPr>
      <w:r>
        <w:rPr>
          <w:rFonts w:ascii="Consolas" w:cs="Consolas" w:eastAsia="Consolas" w:hAnsi="Consolas"/>
          <w:sz w:val="18"/>
          <w:szCs w:val="18"/>
        </w:rPr>
        <w:t xml:space="preserve"># from SIH_Submission/</w:t>
      </w:r>
    </w:p>
    <w:p>
      <w:pPr>
        <w:shd w:fill="F2F5F8" w:color="auto" w:val="clear"/>
        <w:spacing w:after="0"/>
      </w:pPr>
      <w:r>
        <w:rPr>
          <w:rFonts w:ascii="Consolas" w:cs="Consolas" w:eastAsia="Consolas" w:hAnsi="Consolas"/>
          <w:sz w:val="18"/>
          <w:szCs w:val="18"/>
        </w:rPr>
        <w:t xml:space="preserve">python3 source/build_portal_text.py                     # portal .txt files + character counts</w:t>
      </w:r>
    </w:p>
    <w:p>
      <w:pPr>
        <w:shd w:fill="F2F5F8" w:color="auto" w:val="clear"/>
        <w:spacing w:after="0"/>
      </w:pPr>
      <w:r>
        <w:rPr>
          <w:rFonts w:ascii="Consolas" w:cs="Consolas" w:eastAsia="Consolas" w:hAnsi="Consolas"/>
          <w:sz w:val="18"/>
          <w:szCs w:val="18"/>
        </w:rPr>
        <w:t xml:space="preserve"># PDF: render source/additional_document.html with Chromium (see source/render_pdf.js)</w:t>
      </w:r>
    </w:p>
    <w:p>
      <w:pPr>
        <w:shd w:fill="F2F5F8" w:color="auto" w:val="clear"/>
        <w:spacing w:after="0"/>
      </w:pPr>
      <w:r>
        <w:rPr>
          <w:rFonts w:ascii="Consolas" w:cs="Consolas" w:eastAsia="Consolas" w:hAnsi="Consolas"/>
          <w:sz w:val="18"/>
          <w:szCs w:val="18"/>
        </w:rPr>
        <w:t xml:space="preserve"># DOCX: node source/build_docx.js                        (needs: npm install docx)</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A"/>
        <w:sz w:val="16"/>
        <w:szCs w:val="16"/>
      </w:rPr>
      <w:t xml:space="preserve">PRAHARI · SIH Idea Submission · Page </w:t>
    </w:r>
    <w:r>
      <w:rPr>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decimal"/>
      <w:lvlText w:val="%2."/>
      <w:lvlJc w:val="left"/>
      <w:pPr>
        <w:ind w:left="8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811F" w:sz="12" w:space="4"/>
      </w:pBdr>
      <w:spacing w:after="240" w:before="120"/>
      <w:outlineLvl w:val="0"/>
    </w:pPr>
    <w:rPr>
      <w:rFonts w:ascii="Arial" w:cs="Arial" w:eastAsia="Arial" w:hAnsi="Arial"/>
      <w:b/>
      <w:bCs/>
      <w:color w:val="0F2A44"/>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2A44"/>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E7C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PRAHARI: SIH Idea Submission</dc:title>
  <dc:creator>Team PRAHARI</dc:creator>
  <cp:lastModifiedBy>Un-named</cp:lastModifiedBy>
  <cp:revision>1</cp:revision>
  <dcterms:created xsi:type="dcterms:W3CDTF">2026-09-25T14:57:09.826Z</dcterms:created>
  <dcterms:modified xsi:type="dcterms:W3CDTF">2026-09-25T14:57:09.829Z</dcterms:modified>
</cp:coreProperties>
</file>

<file path=docProps/custom.xml><?xml version="1.0" encoding="utf-8"?>
<Properties xmlns="http://schemas.openxmlformats.org/officeDocument/2006/custom-properties" xmlns:vt="http://schemas.openxmlformats.org/officeDocument/2006/docPropsVTypes"/>
</file>