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285B9" w14:textId="77777777" w:rsidR="00BC29C7" w:rsidRPr="00BC29C7" w:rsidRDefault="00BC29C7" w:rsidP="00BC29C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br/>
        <w:t>A data science project typically involves several stages, each crucial for the success of the project. These stages may vary slightly depending on the specific project and the goals, but generally include the following:</w:t>
      </w:r>
    </w:p>
    <w:p w14:paraId="38F0C8FF" w14:textId="77777777" w:rsidR="00BC29C7" w:rsidRPr="00BC29C7" w:rsidRDefault="00BC29C7" w:rsidP="00BC29C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b/>
          <w:bCs/>
          <w:color w:val="0D0D0D"/>
          <w:kern w:val="0"/>
          <w:sz w:val="24"/>
          <w:szCs w:val="24"/>
          <w:bdr w:val="single" w:sz="2" w:space="0" w:color="E3E3E3" w:frame="1"/>
          <w:lang w:eastAsia="en-IN"/>
          <w14:ligatures w14:val="none"/>
        </w:rPr>
        <w:t>Define the Problem:</w:t>
      </w:r>
    </w:p>
    <w:p w14:paraId="085BC0B9"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Clearly articulate the problem or question the project aims to address.</w:t>
      </w:r>
    </w:p>
    <w:p w14:paraId="42FD23C4"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Understand the business context and goals.</w:t>
      </w:r>
    </w:p>
    <w:p w14:paraId="0451F6A4" w14:textId="77777777" w:rsidR="00BC29C7" w:rsidRPr="00BC29C7" w:rsidRDefault="00BC29C7" w:rsidP="00BC29C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b/>
          <w:bCs/>
          <w:color w:val="0D0D0D"/>
          <w:kern w:val="0"/>
          <w:sz w:val="24"/>
          <w:szCs w:val="24"/>
          <w:bdr w:val="single" w:sz="2" w:space="0" w:color="E3E3E3" w:frame="1"/>
          <w:lang w:eastAsia="en-IN"/>
          <w14:ligatures w14:val="none"/>
        </w:rPr>
        <w:t>Data Collection:</w:t>
      </w:r>
    </w:p>
    <w:p w14:paraId="576F9C49"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Identify and gather relevant data sources.</w:t>
      </w:r>
    </w:p>
    <w:p w14:paraId="6FCB8AE3"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Ensure data quality and address any missing or incomplete data.</w:t>
      </w:r>
    </w:p>
    <w:p w14:paraId="6E9C15A8" w14:textId="77777777" w:rsidR="00BC29C7" w:rsidRPr="00BC29C7" w:rsidRDefault="00BC29C7" w:rsidP="00BC29C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b/>
          <w:bCs/>
          <w:color w:val="0D0D0D"/>
          <w:kern w:val="0"/>
          <w:sz w:val="24"/>
          <w:szCs w:val="24"/>
          <w:bdr w:val="single" w:sz="2" w:space="0" w:color="E3E3E3" w:frame="1"/>
          <w:lang w:eastAsia="en-IN"/>
          <w14:ligatures w14:val="none"/>
        </w:rPr>
        <w:t>Data Cleaning and Preprocessing:</w:t>
      </w:r>
    </w:p>
    <w:p w14:paraId="74F7BD26"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Handle missing values, outliers, and errors in the data.</w:t>
      </w:r>
    </w:p>
    <w:p w14:paraId="5F204307"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Transform and preprocess data into a suitable format for analysis.</w:t>
      </w:r>
    </w:p>
    <w:p w14:paraId="73B856DB" w14:textId="77777777" w:rsidR="00BC29C7" w:rsidRPr="00BC29C7" w:rsidRDefault="00BC29C7" w:rsidP="00BC29C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b/>
          <w:bCs/>
          <w:color w:val="0D0D0D"/>
          <w:kern w:val="0"/>
          <w:sz w:val="24"/>
          <w:szCs w:val="24"/>
          <w:bdr w:val="single" w:sz="2" w:space="0" w:color="E3E3E3" w:frame="1"/>
          <w:lang w:eastAsia="en-IN"/>
          <w14:ligatures w14:val="none"/>
        </w:rPr>
        <w:t>Exploratory Data Analysis (EDA):</w:t>
      </w:r>
    </w:p>
    <w:p w14:paraId="01E8FE4F"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Explore the dataset to understand patterns, relationships, and potential insights.</w:t>
      </w:r>
    </w:p>
    <w:p w14:paraId="6270BBCB"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Visualize data through charts, graphs, and summary statistics.</w:t>
      </w:r>
    </w:p>
    <w:p w14:paraId="19E14333" w14:textId="77777777" w:rsidR="00BC29C7" w:rsidRPr="00BC29C7" w:rsidRDefault="00BC29C7" w:rsidP="00BC29C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b/>
          <w:bCs/>
          <w:color w:val="0D0D0D"/>
          <w:kern w:val="0"/>
          <w:sz w:val="24"/>
          <w:szCs w:val="24"/>
          <w:bdr w:val="single" w:sz="2" w:space="0" w:color="E3E3E3" w:frame="1"/>
          <w:lang w:eastAsia="en-IN"/>
          <w14:ligatures w14:val="none"/>
        </w:rPr>
        <w:t>Feature Engineering:</w:t>
      </w:r>
    </w:p>
    <w:p w14:paraId="71DBCDF2"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Create new features or modify existing ones to enhance model performance.</w:t>
      </w:r>
    </w:p>
    <w:p w14:paraId="1878B5A0"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Select relevant features that contribute to the model's predictive power.</w:t>
      </w:r>
    </w:p>
    <w:p w14:paraId="69DC8693" w14:textId="77777777" w:rsidR="00BC29C7" w:rsidRPr="00BC29C7" w:rsidRDefault="00BC29C7" w:rsidP="00BC29C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b/>
          <w:bCs/>
          <w:color w:val="0D0D0D"/>
          <w:kern w:val="0"/>
          <w:sz w:val="24"/>
          <w:szCs w:val="24"/>
          <w:bdr w:val="single" w:sz="2" w:space="0" w:color="E3E3E3" w:frame="1"/>
          <w:lang w:eastAsia="en-IN"/>
          <w14:ligatures w14:val="none"/>
        </w:rPr>
        <w:t>Model Development:</w:t>
      </w:r>
    </w:p>
    <w:p w14:paraId="4C23B23C"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Select an appropriate machine learning algorithm based on the nature of the problem (classification, regression, clustering, etc.).</w:t>
      </w:r>
    </w:p>
    <w:p w14:paraId="107972CE"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Split the data into training and testing sets for model evaluation.</w:t>
      </w:r>
    </w:p>
    <w:p w14:paraId="1E35F57F"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Train the model using the training data.</w:t>
      </w:r>
    </w:p>
    <w:p w14:paraId="1717C681" w14:textId="77777777" w:rsidR="00BC29C7" w:rsidRPr="00BC29C7" w:rsidRDefault="00BC29C7" w:rsidP="00BC29C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b/>
          <w:bCs/>
          <w:color w:val="0D0D0D"/>
          <w:kern w:val="0"/>
          <w:sz w:val="24"/>
          <w:szCs w:val="24"/>
          <w:bdr w:val="single" w:sz="2" w:space="0" w:color="E3E3E3" w:frame="1"/>
          <w:lang w:eastAsia="en-IN"/>
          <w14:ligatures w14:val="none"/>
        </w:rPr>
        <w:t>Model Evaluation:</w:t>
      </w:r>
    </w:p>
    <w:p w14:paraId="062713A4"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Assess the model's performance using evaluation metrics (accuracy, precision, recall, F1 score, etc.).</w:t>
      </w:r>
    </w:p>
    <w:p w14:paraId="242926B7"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Fine-tune the model parameters to improve performance.</w:t>
      </w:r>
    </w:p>
    <w:p w14:paraId="59BEED6E"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Validate the model on the testing data to check for overfitting.</w:t>
      </w:r>
    </w:p>
    <w:p w14:paraId="0CA78296" w14:textId="77777777" w:rsidR="00BC29C7" w:rsidRPr="00BC29C7" w:rsidRDefault="00BC29C7" w:rsidP="00BC29C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b/>
          <w:bCs/>
          <w:color w:val="0D0D0D"/>
          <w:kern w:val="0"/>
          <w:sz w:val="24"/>
          <w:szCs w:val="24"/>
          <w:bdr w:val="single" w:sz="2" w:space="0" w:color="E3E3E3" w:frame="1"/>
          <w:lang w:eastAsia="en-IN"/>
          <w14:ligatures w14:val="none"/>
        </w:rPr>
        <w:t>Model Deployment:</w:t>
      </w:r>
    </w:p>
    <w:p w14:paraId="11495E01"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Integrate the model into the production environment.</w:t>
      </w:r>
    </w:p>
    <w:p w14:paraId="46A817F7"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Ensure scalability, reliability, and real-time responsiveness of the model.</w:t>
      </w:r>
    </w:p>
    <w:p w14:paraId="39AC4323" w14:textId="77777777" w:rsidR="00BC29C7" w:rsidRPr="00BC29C7" w:rsidRDefault="00BC29C7" w:rsidP="00BC29C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b/>
          <w:bCs/>
          <w:color w:val="0D0D0D"/>
          <w:kern w:val="0"/>
          <w:sz w:val="24"/>
          <w:szCs w:val="24"/>
          <w:bdr w:val="single" w:sz="2" w:space="0" w:color="E3E3E3" w:frame="1"/>
          <w:lang w:eastAsia="en-IN"/>
          <w14:ligatures w14:val="none"/>
        </w:rPr>
        <w:t>Monitoring and Maintenance:</w:t>
      </w:r>
    </w:p>
    <w:p w14:paraId="2098587A"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Implement monitoring systems to track model performance in production.</w:t>
      </w:r>
    </w:p>
    <w:p w14:paraId="0F871418"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Regularly update models with new data and retrain as necessary.</w:t>
      </w:r>
    </w:p>
    <w:p w14:paraId="4C1A930B"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Address any issues or changes in the data distribution over time.</w:t>
      </w:r>
    </w:p>
    <w:p w14:paraId="3287DAEC" w14:textId="77777777" w:rsidR="00BC29C7" w:rsidRPr="00BC29C7" w:rsidRDefault="00BC29C7" w:rsidP="00BC29C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b/>
          <w:bCs/>
          <w:color w:val="0D0D0D"/>
          <w:kern w:val="0"/>
          <w:sz w:val="24"/>
          <w:szCs w:val="24"/>
          <w:bdr w:val="single" w:sz="2" w:space="0" w:color="E3E3E3" w:frame="1"/>
          <w:lang w:eastAsia="en-IN"/>
          <w14:ligatures w14:val="none"/>
        </w:rPr>
        <w:t>Documentation and Communication:</w:t>
      </w:r>
    </w:p>
    <w:p w14:paraId="20E665FB"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lastRenderedPageBreak/>
        <w:t>Document the entire process, including data sources, methodology, and model details.</w:t>
      </w:r>
    </w:p>
    <w:p w14:paraId="41E30448"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Communicate findings, insights, and recommendations to stakeholders.</w:t>
      </w:r>
    </w:p>
    <w:p w14:paraId="3D281D8A" w14:textId="77777777" w:rsidR="00BC29C7" w:rsidRPr="00BC29C7" w:rsidRDefault="00BC29C7" w:rsidP="00BC29C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b/>
          <w:bCs/>
          <w:color w:val="0D0D0D"/>
          <w:kern w:val="0"/>
          <w:sz w:val="24"/>
          <w:szCs w:val="24"/>
          <w:bdr w:val="single" w:sz="2" w:space="0" w:color="E3E3E3" w:frame="1"/>
          <w:lang w:eastAsia="en-IN"/>
          <w14:ligatures w14:val="none"/>
        </w:rPr>
        <w:t>Feedback and Iteration:</w:t>
      </w:r>
    </w:p>
    <w:p w14:paraId="470219BD"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Gather feedback from end-users and stakeholders.</w:t>
      </w:r>
    </w:p>
    <w:p w14:paraId="36A24300" w14:textId="77777777" w:rsidR="00BC29C7" w:rsidRPr="00BC29C7" w:rsidRDefault="00BC29C7" w:rsidP="00BC29C7">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Iterate on the model or the entire process based on feedback and changing requirements.</w:t>
      </w:r>
    </w:p>
    <w:p w14:paraId="09F11A97" w14:textId="77777777" w:rsidR="00BC29C7" w:rsidRPr="00BC29C7" w:rsidRDefault="00BC29C7" w:rsidP="00BC29C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BC29C7">
        <w:rPr>
          <w:rFonts w:ascii="Segoe UI" w:eastAsia="Times New Roman" w:hAnsi="Segoe UI" w:cs="Segoe UI"/>
          <w:color w:val="0D0D0D"/>
          <w:kern w:val="0"/>
          <w:sz w:val="24"/>
          <w:szCs w:val="24"/>
          <w:lang w:eastAsia="en-IN"/>
          <w14:ligatures w14:val="none"/>
        </w:rPr>
        <w:t>Each stage is interconnected, and an iterative approach may be necessary as the project progresses. Effective communication with stakeholders and a clear understanding of the business context are key throughout the entire data science project lifecycle.</w:t>
      </w:r>
    </w:p>
    <w:p w14:paraId="0F1E2B65" w14:textId="52F86E0B" w:rsidR="00596F6A" w:rsidRPr="00BC29C7" w:rsidRDefault="00596F6A" w:rsidP="00BC29C7"/>
    <w:sectPr w:rsidR="00596F6A" w:rsidRPr="00BC2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91D89"/>
    <w:multiLevelType w:val="multilevel"/>
    <w:tmpl w:val="848421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694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C7"/>
    <w:rsid w:val="000A7006"/>
    <w:rsid w:val="00596F6A"/>
    <w:rsid w:val="00734DC7"/>
    <w:rsid w:val="00BC2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
  <w:listSeparator w:val=","/>
  <w14:docId w14:val="6E1C1AED"/>
  <w15:chartTrackingRefBased/>
  <w15:docId w15:val="{51C69F45-1CDA-4737-B550-3A93E0E5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9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C2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58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asad</dc:creator>
  <cp:keywords/>
  <dc:description/>
  <cp:lastModifiedBy>mohd asad</cp:lastModifiedBy>
  <cp:revision>2</cp:revision>
  <dcterms:created xsi:type="dcterms:W3CDTF">2024-02-24T12:33:00Z</dcterms:created>
  <dcterms:modified xsi:type="dcterms:W3CDTF">2024-02-24T12:34:00Z</dcterms:modified>
</cp:coreProperties>
</file>