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828" w:rsidRDefault="0058556A">
      <w:pPr>
        <w:spacing w:after="0" w:line="240" w:lineRule="auto"/>
        <w:ind w:left="5245" w:firstLine="425"/>
        <w:rPr>
          <w:sz w:val="24"/>
          <w:szCs w:val="24"/>
        </w:rPr>
      </w:pPr>
      <w:r>
        <w:rPr>
          <w:sz w:val="24"/>
          <w:szCs w:val="24"/>
        </w:rPr>
        <w:t xml:space="preserve">Приложение </w:t>
      </w:r>
    </w:p>
    <w:p w:rsidR="00482828" w:rsidRDefault="0058556A">
      <w:pPr>
        <w:spacing w:after="0" w:line="240" w:lineRule="auto"/>
        <w:ind w:left="5245" w:firstLine="425"/>
        <w:rPr>
          <w:sz w:val="24"/>
          <w:szCs w:val="24"/>
        </w:rPr>
      </w:pPr>
      <w:r>
        <w:rPr>
          <w:sz w:val="24"/>
          <w:szCs w:val="24"/>
        </w:rPr>
        <w:t xml:space="preserve">УТВЕРЖДЕНА </w:t>
      </w:r>
    </w:p>
    <w:p w:rsidR="00482828" w:rsidRDefault="0058556A">
      <w:pPr>
        <w:spacing w:after="0" w:line="240" w:lineRule="auto"/>
        <w:ind w:left="5670"/>
        <w:rPr>
          <w:sz w:val="24"/>
          <w:szCs w:val="24"/>
        </w:rPr>
      </w:pPr>
      <w:r>
        <w:rPr>
          <w:sz w:val="24"/>
          <w:szCs w:val="24"/>
        </w:rPr>
        <w:t>приказом</w:t>
      </w:r>
    </w:p>
    <w:p w:rsidR="00482828" w:rsidRDefault="0058556A">
      <w:pPr>
        <w:spacing w:after="0" w:line="240" w:lineRule="auto"/>
        <w:ind w:left="5670"/>
        <w:rPr>
          <w:sz w:val="24"/>
          <w:szCs w:val="24"/>
        </w:rPr>
      </w:pPr>
      <w:r>
        <w:rPr>
          <w:sz w:val="24"/>
          <w:szCs w:val="24"/>
        </w:rPr>
        <w:t>от_____________№____________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482828">
      <w:pPr>
        <w:spacing w:after="0" w:line="240" w:lineRule="auto"/>
        <w:rPr>
          <w:b/>
          <w:bCs/>
          <w:sz w:val="24"/>
          <w:szCs w:val="24"/>
        </w:rPr>
      </w:pPr>
    </w:p>
    <w:p w:rsidR="00482828" w:rsidRDefault="00482828">
      <w:pPr>
        <w:spacing w:after="0" w:line="240" w:lineRule="auto"/>
        <w:rPr>
          <w:b/>
          <w:bCs/>
          <w:sz w:val="24"/>
          <w:szCs w:val="24"/>
        </w:rPr>
      </w:pPr>
    </w:p>
    <w:p w:rsidR="00482828" w:rsidRDefault="0058556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Санкт-Петербургский государственный университет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ОБЩАЯ ХАРАКТЕРИСТИКА</w:t>
      </w:r>
    </w:p>
    <w:p w:rsidR="00482828" w:rsidRDefault="0058556A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основной образовательной программы высшего образования</w:t>
      </w:r>
    </w:p>
    <w:p w:rsidR="00482828" w:rsidRDefault="00482828">
      <w:pPr>
        <w:spacing w:after="0" w:line="240" w:lineRule="auto"/>
        <w:rPr>
          <w:b/>
          <w:bCs/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Код, наименование укрупненной группы специальностей и направлений</w:t>
      </w: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02.00.00 Компьютерные и информационные науки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Код, наименование направления подготовки/ специальности</w:t>
      </w: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02.03.02 Фундаментальная информатика и информационные технологии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Уровень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бакалавриат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tbl>
      <w:tblPr>
        <w:tblStyle w:val="a5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6"/>
        <w:gridCol w:w="4474"/>
      </w:tblGrid>
      <w:tr w:rsidR="00482828">
        <w:tc>
          <w:tcPr>
            <w:tcW w:w="4586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Направленность образовательной программы /профиль</w:t>
            </w:r>
          </w:p>
        </w:tc>
        <w:tc>
          <w:tcPr>
            <w:tcW w:w="4474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Направленность образовательной программы /профиль (англ.)</w:t>
            </w:r>
          </w:p>
        </w:tc>
      </w:tr>
      <w:tr w:rsidR="00482828">
        <w:tc>
          <w:tcPr>
            <w:tcW w:w="4586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Программирование и информационные технологии</w:t>
            </w:r>
          </w:p>
        </w:tc>
        <w:tc>
          <w:tcPr>
            <w:tcW w:w="4474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Programming </w:t>
            </w:r>
            <w:proofErr w:type="spellStart"/>
            <w:r>
              <w:rPr>
                <w:b/>
                <w:bCs/>
                <w:sz w:val="24"/>
                <w:szCs w:val="24"/>
              </w:rPr>
              <w:t>and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Information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Technology</w:t>
            </w:r>
            <w:proofErr w:type="spellEnd"/>
          </w:p>
        </w:tc>
      </w:tr>
    </w:tbl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Шифр программы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СВ.5003.2026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tbl>
      <w:tblPr>
        <w:tblStyle w:val="a6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7"/>
        <w:gridCol w:w="4473"/>
      </w:tblGrid>
      <w:tr w:rsidR="00482828">
        <w:tc>
          <w:tcPr>
            <w:tcW w:w="4587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программы</w:t>
            </w:r>
          </w:p>
        </w:tc>
        <w:tc>
          <w:tcPr>
            <w:tcW w:w="447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программы (англ.)</w:t>
            </w:r>
          </w:p>
        </w:tc>
      </w:tr>
      <w:tr w:rsidR="00482828">
        <w:tc>
          <w:tcPr>
            <w:tcW w:w="4587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Программирование и информационные технологии</w:t>
            </w:r>
          </w:p>
        </w:tc>
        <w:tc>
          <w:tcPr>
            <w:tcW w:w="4473" w:type="dxa"/>
          </w:tcPr>
          <w:p w:rsidR="00482828" w:rsidRDefault="0058556A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Programming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and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Information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Technology</w:t>
            </w:r>
            <w:proofErr w:type="spellEnd"/>
          </w:p>
        </w:tc>
      </w:tr>
    </w:tbl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tabs>
          <w:tab w:val="left" w:pos="3544"/>
        </w:tabs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Форма(ы) обучения: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очная</w:t>
      </w:r>
    </w:p>
    <w:p w:rsidR="00482828" w:rsidRDefault="0058556A">
      <w:pPr>
        <w:tabs>
          <w:tab w:val="left" w:pos="3544"/>
        </w:tabs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Язык(и) обучения: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русский, английский</w:t>
      </w:r>
    </w:p>
    <w:p w:rsidR="00482828" w:rsidRDefault="0058556A">
      <w:pPr>
        <w:tabs>
          <w:tab w:val="left" w:pos="3544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Срок(и) обучения: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4 года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Образовательная программа реализуется в соответствии с образовательным стандартом Санкт-Петербургского государственного университета.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482828">
      <w:pPr>
        <w:spacing w:after="0" w:line="240" w:lineRule="auto"/>
        <w:jc w:val="center"/>
        <w:rPr>
          <w:i/>
          <w:iCs/>
          <w:sz w:val="24"/>
          <w:szCs w:val="24"/>
        </w:rPr>
      </w:pPr>
    </w:p>
    <w:p w:rsidR="00482828" w:rsidRDefault="00482828">
      <w:pPr>
        <w:spacing w:after="0" w:line="240" w:lineRule="auto"/>
        <w:jc w:val="center"/>
        <w:rPr>
          <w:i/>
          <w:iCs/>
          <w:sz w:val="24"/>
          <w:szCs w:val="24"/>
        </w:rPr>
      </w:pP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b/>
          <w:bCs/>
          <w:sz w:val="24"/>
          <w:szCs w:val="24"/>
        </w:rPr>
      </w:pPr>
      <w:r>
        <w:br w:type="page"/>
      </w:r>
    </w:p>
    <w:p w:rsidR="00482828" w:rsidRDefault="0058556A">
      <w:pPr>
        <w:spacing w:after="0" w:line="240" w:lineRule="auto"/>
        <w:ind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Аннотация</w:t>
      </w:r>
    </w:p>
    <w:p w:rsidR="005E1110" w:rsidRDefault="005E1110" w:rsidP="005E111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Образовательная программа бакалавриата «Программирование и информационные технологии» направлена на подготовку инженерных кадров топ-уровня в области машинного обучения, глубокого обучения, автоматизации жизненного цикла моделей (</w:t>
      </w: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 xml:space="preserve">) и управления разработкой программных продуктов. Программа реализуется в рамках федерального проекта «Кадры для цифровой трансформации» национального проекта «Экономика данных и цифровая трансформация государства» на основе </w:t>
      </w:r>
      <w:proofErr w:type="spellStart"/>
      <w:r>
        <w:rPr>
          <w:sz w:val="24"/>
          <w:szCs w:val="24"/>
        </w:rPr>
        <w:t>компетентностно</w:t>
      </w:r>
      <w:proofErr w:type="spellEnd"/>
      <w:r>
        <w:rPr>
          <w:sz w:val="24"/>
          <w:szCs w:val="24"/>
        </w:rPr>
        <w:t>-ролевой модели (КРМ) в сфере информационных технологий.</w:t>
      </w:r>
    </w:p>
    <w:p w:rsidR="005E1110" w:rsidRDefault="005E1110" w:rsidP="005E111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Программа ориентирована на формирование компетенций по основной профессиональной роли КРМ – </w:t>
      </w: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Data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Scientist</w:t>
      </w:r>
      <w:proofErr w:type="spellEnd"/>
      <w:r>
        <w:rPr>
          <w:sz w:val="24"/>
          <w:szCs w:val="24"/>
        </w:rPr>
        <w:t xml:space="preserve"> (проектирование, разработка и улучшение алгоритмов и моделей машинного обучения, внедрение систем автоматизации их жизненного цикла), а также опережающей роли «Руководитель группы разработки» (организация процессов промышленной разработки, управление командой, ресурсами и внедрение ИИ-инструментов).</w:t>
      </w:r>
    </w:p>
    <w:p w:rsidR="005E1110" w:rsidRDefault="005E1110" w:rsidP="005E111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Фундаментальная математическая и алгоритмическая подготовка сочетается с интенсивным погружением в практическую разработку. Ключевая особенность – сквозная </w:t>
      </w:r>
      <w:proofErr w:type="spellStart"/>
      <w:r>
        <w:rPr>
          <w:sz w:val="24"/>
          <w:szCs w:val="24"/>
        </w:rPr>
        <w:t>практикоориентированность</w:t>
      </w:r>
      <w:proofErr w:type="spellEnd"/>
      <w:r>
        <w:rPr>
          <w:sz w:val="24"/>
          <w:szCs w:val="24"/>
        </w:rPr>
        <w:t>: доля практических занятий составляет не менее 65%, практическая подготовка с участием индустриальных партнеров начинается со второго семестра первого курса и продолжается на всех этапах обучения.</w:t>
      </w:r>
    </w:p>
    <w:p w:rsidR="005E1110" w:rsidRDefault="005E1110" w:rsidP="005E1110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Обучающиеся решают реальные задачи индустриальных партнеров, работают с промышленными </w:t>
      </w:r>
      <w:proofErr w:type="spellStart"/>
      <w:r>
        <w:rPr>
          <w:sz w:val="24"/>
          <w:szCs w:val="24"/>
        </w:rPr>
        <w:t>датасетами</w:t>
      </w:r>
      <w:proofErr w:type="spellEnd"/>
      <w:r>
        <w:rPr>
          <w:sz w:val="24"/>
          <w:szCs w:val="24"/>
        </w:rPr>
        <w:t xml:space="preserve">, осваивают современные </w:t>
      </w: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 xml:space="preserve">-инструменты, проходят стажировки и выполняют проекты под руководством наставников из ИТ-компаний. Программа предусматривает вариативные траектории внутри основной роли (компьютерное зрение, обработка естественного языка, рекомендательные системы, </w:t>
      </w:r>
      <w:proofErr w:type="spellStart"/>
      <w:r>
        <w:rPr>
          <w:sz w:val="24"/>
          <w:szCs w:val="24"/>
        </w:rPr>
        <w:t>AutoML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AIoT</w:t>
      </w:r>
      <w:proofErr w:type="spellEnd"/>
      <w:r>
        <w:rPr>
          <w:sz w:val="24"/>
          <w:szCs w:val="24"/>
        </w:rPr>
        <w:t xml:space="preserve"> и др.) и управленческие модули для формирования лидерских компетенций.</w:t>
      </w:r>
    </w:p>
    <w:p w:rsidR="00482828" w:rsidRDefault="005E1110" w:rsidP="005E1110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Выпускники программы способны разрабатывать и внедрять сквозные ИИ-решения, управлять </w:t>
      </w: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 xml:space="preserve">-инфраструктурой, руководить командами разработки, что позволяет им быстро достигать уровня </w:t>
      </w:r>
      <w:proofErr w:type="spellStart"/>
      <w:r>
        <w:rPr>
          <w:sz w:val="24"/>
          <w:szCs w:val="24"/>
        </w:rPr>
        <w:t>Middle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Senior</w:t>
      </w:r>
      <w:proofErr w:type="spellEnd"/>
      <w:r>
        <w:rPr>
          <w:sz w:val="24"/>
          <w:szCs w:val="24"/>
        </w:rPr>
        <w:t>-специалиста и в течение 5 лет после выпуска выходить на позиции руководителей проектов и групп разработки.</w:t>
      </w:r>
    </w:p>
    <w:p w:rsidR="00482828" w:rsidRDefault="0058556A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Образовательная программа реализуется с </w:t>
      </w:r>
      <w:proofErr w:type="spellStart"/>
      <w:r>
        <w:rPr>
          <w:sz w:val="24"/>
          <w:szCs w:val="24"/>
        </w:rPr>
        <w:t>учетм</w:t>
      </w:r>
      <w:proofErr w:type="spellEnd"/>
      <w:r>
        <w:rPr>
          <w:sz w:val="24"/>
          <w:szCs w:val="24"/>
        </w:rPr>
        <w:t xml:space="preserve"> положений Указа Президента РФ от 09.11.2022 № 809 «Об утверждении Основ государственной политики по сохранению и укреплению традиционных российских духовно-нравственных ценностей».</w:t>
      </w:r>
    </w:p>
    <w:p w:rsidR="00482828" w:rsidRDefault="00482828">
      <w:pPr>
        <w:spacing w:after="0" w:line="240" w:lineRule="auto"/>
        <w:jc w:val="both"/>
        <w:rPr>
          <w:sz w:val="24"/>
          <w:szCs w:val="24"/>
        </w:rPr>
      </w:pP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Миссия образовательной программы (стратегия развития)</w:t>
      </w:r>
    </w:p>
    <w:p w:rsidR="005E1110" w:rsidRDefault="005E1110" w:rsidP="005E1110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Миссия программы – подготовка высококвалифицированных инженерных кадров топ-уровня для отечественной ИТ-индустрии, способных разрабатывать, внедрять и сопровождать сквозные решения на основе искусственного интеллекта и машинного обучения, управлять полным жизненным циклом моделей (</w:t>
      </w:r>
      <w:proofErr w:type="spellStart"/>
      <w:r>
        <w:rPr>
          <w:color w:val="000000"/>
          <w:sz w:val="24"/>
          <w:szCs w:val="24"/>
        </w:rPr>
        <w:t>MLOps</w:t>
      </w:r>
      <w:proofErr w:type="spellEnd"/>
      <w:r>
        <w:rPr>
          <w:color w:val="000000"/>
          <w:sz w:val="24"/>
          <w:szCs w:val="24"/>
        </w:rPr>
        <w:t>) и эффективно руководить командами разработки в условиях цифровой трансформации экономики.</w:t>
      </w:r>
    </w:p>
    <w:p w:rsidR="005E1110" w:rsidRDefault="005E1110" w:rsidP="005E1110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Стратегия развития программы направлена на формирование элитного кадрового резерва для цифровой экономики и базируется на следующих ключевых принципах:</w:t>
      </w:r>
    </w:p>
    <w:p w:rsidR="005E1110" w:rsidRPr="005E1110" w:rsidRDefault="005E1110" w:rsidP="005E1110">
      <w:pPr>
        <w:pStyle w:val="a9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  <w:lang w:val="ru-RU"/>
        </w:rPr>
      </w:pPr>
      <w:r w:rsidRPr="005E1110">
        <w:rPr>
          <w:color w:val="000000"/>
          <w:sz w:val="24"/>
          <w:szCs w:val="24"/>
          <w:lang w:val="ru-RU"/>
        </w:rPr>
        <w:t>глубокая интеграция с индустриальными партнерами на всех этапах – от проектирования образовательной программы до трудоустройства выпускников;</w:t>
      </w:r>
    </w:p>
    <w:p w:rsidR="005E1110" w:rsidRPr="005E1110" w:rsidRDefault="005E1110" w:rsidP="005E1110">
      <w:pPr>
        <w:pStyle w:val="a9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  <w:lang w:val="ru-RU"/>
        </w:rPr>
      </w:pPr>
      <w:r w:rsidRPr="005E1110">
        <w:rPr>
          <w:color w:val="000000"/>
          <w:sz w:val="24"/>
          <w:szCs w:val="24"/>
          <w:lang w:val="ru-RU"/>
        </w:rPr>
        <w:t xml:space="preserve">постоянная актуализация содержания обучения в соответствии с быстро меняющимися запросами рынка и технологическими трендами в области искусственного интеллекта и </w:t>
      </w:r>
      <w:r>
        <w:rPr>
          <w:color w:val="000000"/>
          <w:sz w:val="24"/>
          <w:szCs w:val="24"/>
        </w:rPr>
        <w:t>MLOps</w:t>
      </w:r>
      <w:r w:rsidRPr="005E1110">
        <w:rPr>
          <w:color w:val="000000"/>
          <w:sz w:val="24"/>
          <w:szCs w:val="24"/>
          <w:lang w:val="ru-RU"/>
        </w:rPr>
        <w:t>;</w:t>
      </w:r>
    </w:p>
    <w:p w:rsidR="005E1110" w:rsidRPr="005E1110" w:rsidRDefault="005E1110" w:rsidP="005E1110">
      <w:pPr>
        <w:pStyle w:val="a9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  <w:lang w:val="ru-RU"/>
        </w:rPr>
      </w:pPr>
      <w:r w:rsidRPr="005E1110">
        <w:rPr>
          <w:color w:val="000000"/>
          <w:sz w:val="24"/>
          <w:szCs w:val="24"/>
          <w:lang w:val="ru-RU"/>
        </w:rPr>
        <w:t>сквозная практикоориентированность через решение реальных производственных задач и прохождение стажировок на площадках ИТ-компаний, начиная со второго семестра первого курса;</w:t>
      </w:r>
    </w:p>
    <w:p w:rsidR="005E1110" w:rsidRDefault="005E1110" w:rsidP="005E1110">
      <w:pPr>
        <w:pStyle w:val="a9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ru-RU"/>
        </w:rPr>
        <w:t xml:space="preserve">гибридная модель отбора и сопровождения мотивированных студентов, обеспечивающая раннюю </w:t>
      </w:r>
      <w:r>
        <w:rPr>
          <w:color w:val="000000"/>
          <w:sz w:val="24"/>
          <w:szCs w:val="24"/>
        </w:rPr>
        <w:t xml:space="preserve">профилизацию и </w:t>
      </w:r>
      <w:proofErr w:type="spellStart"/>
      <w:r>
        <w:rPr>
          <w:color w:val="000000"/>
          <w:sz w:val="24"/>
          <w:szCs w:val="24"/>
        </w:rPr>
        <w:t>стабильный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выпуск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востребованных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специалистов</w:t>
      </w:r>
      <w:proofErr w:type="spellEnd"/>
      <w:r>
        <w:rPr>
          <w:color w:val="000000"/>
          <w:sz w:val="24"/>
          <w:szCs w:val="24"/>
        </w:rPr>
        <w:t>;</w:t>
      </w:r>
    </w:p>
    <w:p w:rsidR="005E1110" w:rsidRPr="005E1110" w:rsidRDefault="005E1110" w:rsidP="005E1110">
      <w:pPr>
        <w:pStyle w:val="a9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  <w:lang w:val="ru-RU"/>
        </w:rPr>
      </w:pPr>
      <w:r w:rsidRPr="005E1110">
        <w:rPr>
          <w:color w:val="000000"/>
          <w:sz w:val="24"/>
          <w:szCs w:val="24"/>
          <w:lang w:val="ru-RU"/>
        </w:rPr>
        <w:lastRenderedPageBreak/>
        <w:t>формирование лидерских компетенций (управление командами, проектами, ресурсами, принятие решений) как неотъемлемой части подготовки опережающей роли «Руководитель группы разработки»;</w:t>
      </w:r>
    </w:p>
    <w:p w:rsidR="005E1110" w:rsidRPr="005E1110" w:rsidRDefault="005E1110" w:rsidP="005E1110">
      <w:pPr>
        <w:pStyle w:val="a9"/>
        <w:numPr>
          <w:ilvl w:val="0"/>
          <w:numId w:val="5"/>
        </w:numPr>
        <w:spacing w:after="0" w:line="240" w:lineRule="auto"/>
        <w:jc w:val="both"/>
        <w:rPr>
          <w:color w:val="000000"/>
          <w:sz w:val="24"/>
          <w:szCs w:val="24"/>
          <w:lang w:val="ru-RU"/>
        </w:rPr>
      </w:pPr>
      <w:r w:rsidRPr="005E1110">
        <w:rPr>
          <w:color w:val="000000"/>
          <w:sz w:val="24"/>
          <w:szCs w:val="24"/>
          <w:lang w:val="ru-RU"/>
        </w:rPr>
        <w:t xml:space="preserve">опережающий характер подготовки – выпускники не только решают текущие задачи индустрии, но и способны определять векторы развития технологий искусственного интеллекта и </w:t>
      </w:r>
      <w:r>
        <w:rPr>
          <w:color w:val="000000"/>
          <w:sz w:val="24"/>
          <w:szCs w:val="24"/>
        </w:rPr>
        <w:t>MLOps</w:t>
      </w:r>
      <w:r w:rsidRPr="005E1110">
        <w:rPr>
          <w:color w:val="000000"/>
          <w:sz w:val="24"/>
          <w:szCs w:val="24"/>
          <w:lang w:val="ru-RU"/>
        </w:rPr>
        <w:t xml:space="preserve"> в России.</w:t>
      </w:r>
    </w:p>
    <w:p w:rsidR="00482828" w:rsidRDefault="005E1110" w:rsidP="005E1110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Программа нацелена на то, чтобы выпускники в течение 5 лет после окончания университета выходили на позиции руководителей проектов и групп разработки, становясь ключевыми участниками цифровой трансформации отечественной экономики.</w:t>
      </w:r>
    </w:p>
    <w:p w:rsidR="005E1110" w:rsidRDefault="005E1110" w:rsidP="005E1110">
      <w:pPr>
        <w:spacing w:after="0" w:line="240" w:lineRule="auto"/>
        <w:jc w:val="both"/>
        <w:rPr>
          <w:sz w:val="24"/>
          <w:szCs w:val="24"/>
        </w:rPr>
      </w:pPr>
    </w:p>
    <w:p w:rsidR="00482828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Характеристика профессиональной деятельности выпускников образовательной программы</w:t>
      </w:r>
    </w:p>
    <w:p w:rsidR="00482828" w:rsidRDefault="0058556A">
      <w:pPr>
        <w:spacing w:after="0" w:line="24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Образовательная программа разработана с учетом профессиональных стандартов (при наличии) и (или) мнения работодателей (профессиональных сообществ) о </w:t>
      </w:r>
      <w:proofErr w:type="spellStart"/>
      <w:r>
        <w:rPr>
          <w:sz w:val="24"/>
          <w:szCs w:val="24"/>
        </w:rPr>
        <w:t>соотносимости</w:t>
      </w:r>
      <w:proofErr w:type="spellEnd"/>
      <w:r>
        <w:rPr>
          <w:sz w:val="24"/>
          <w:szCs w:val="24"/>
        </w:rPr>
        <w:t xml:space="preserve"> компетенций выпускников и трудовых функций в области профессиональной деятельности. Формирование профессиональных компетенций осуществляется в рамках как образовательных программ, так и воспитательной работы СПбГУ, в соответствии с календарным планом которой проводятся </w:t>
      </w:r>
      <w:proofErr w:type="spellStart"/>
      <w:r>
        <w:rPr>
          <w:sz w:val="24"/>
          <w:szCs w:val="24"/>
        </w:rPr>
        <w:t>общепрофилактические</w:t>
      </w:r>
      <w:proofErr w:type="spellEnd"/>
      <w:r>
        <w:rPr>
          <w:sz w:val="24"/>
          <w:szCs w:val="24"/>
        </w:rPr>
        <w:t>, адресные, индивидуальные, информационно-пропагандистские и другие профессионально-ориентированные мероприятия.</w:t>
      </w:r>
    </w:p>
    <w:p w:rsidR="00482828" w:rsidRDefault="00482828">
      <w:pPr>
        <w:spacing w:after="0" w:line="240" w:lineRule="auto"/>
        <w:jc w:val="both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5"/>
        <w:jc w:val="both"/>
        <w:rPr>
          <w:color w:val="000000"/>
        </w:rPr>
      </w:pPr>
      <w:r>
        <w:rPr>
          <w:color w:val="000000"/>
          <w:sz w:val="24"/>
          <w:szCs w:val="24"/>
        </w:rPr>
        <w:t>Квалификация, присваиваемая выпускникам: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0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Бакалавр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5"/>
        <w:jc w:val="both"/>
        <w:rPr>
          <w:color w:val="000000"/>
        </w:rPr>
      </w:pPr>
      <w:r>
        <w:rPr>
          <w:color w:val="000000"/>
          <w:sz w:val="24"/>
          <w:szCs w:val="24"/>
        </w:rPr>
        <w:t>Области (сферы) профессиональной деятельности выпускников</w:t>
      </w:r>
    </w:p>
    <w:p w:rsidR="00482828" w:rsidRDefault="0058556A">
      <w:p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06 Связь, информационные и коммуникационные технологии;</w:t>
      </w:r>
    </w:p>
    <w:p w:rsidR="00482828" w:rsidRDefault="0058556A">
      <w:p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40 Сквозные виды профессиональной деятельности в промышленности (в сфере научно-исследовательских и опытно-конструкторских разработок).</w:t>
      </w:r>
    </w:p>
    <w:p w:rsidR="00482828" w:rsidRDefault="0058556A">
      <w:pPr>
        <w:tabs>
          <w:tab w:val="left" w:pos="0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Выпускники могут осуществлять профессиональную деятельность в других областях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hanging="295"/>
        <w:jc w:val="both"/>
        <w:rPr>
          <w:color w:val="000000"/>
        </w:rPr>
      </w:pPr>
      <w:r>
        <w:rPr>
          <w:color w:val="000000"/>
          <w:sz w:val="24"/>
          <w:szCs w:val="24"/>
        </w:rPr>
        <w:t>Объекты профессиональной деятельности выпускников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научно-исследовательские и опытно-конструкторские проекты в области фундаментальной информатики и прикладной математики, а также в области разработки новых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математические, информационные, компьютерные и имитационные модели сложных систем и процессов;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программное и информационное обеспечение распределенных информационно-распределенных систем;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алгоритмы, библиотеки, пакеты программ, наукоемкие интегрированные инструментальные среды моделирования, компьютерная алгебра, исследования и разработки;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системы, продукты и сервисы информационных технологий, включая базы данных и знаний, электронные коллекции, сетевые приложения, продукты системного и прикладного программного обеспечения;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средства, технологии, ресурсы и сервисы электронного обучения;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стандарты, профили, открытые спецификации, архитектурные методологии для спецификации систем и сервисов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языки программирования, языки описания информационных ресурсов, языки спецификаций, а также инструментальные средства проектирования и создания систем, продуктов и сервисов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 управления динамическими объектами;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тренажерные комплексы для моделирования сложных систем различного предназначения;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 автоматизированного проектирования физических и технических объектов, технологических процессов и алгоритмов управления, интеллектуального сопровождения научных проектов и исследований («виртуальные лаборатории»);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 обработки и ассимиляции больших объемов данных с использованием современных распределенных компьютерных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 документирования программных комплексов, продуктов, сервисов, протоколов и алгоритмов;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стандарты, процедуры и средства администрирования и управления безопасностью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комплексные системы тестов для установления соответствия (конформности) систем, продуктов и сервисов информационных технологий исходным стандартам и профилям;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комплексные системы тестов анализа производительности информационно-вычислительных систем, в том числе параллельных и распределенных, а также других характеристик реализаций информационных технологий.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пайплайны</w:t>
      </w:r>
      <w:proofErr w:type="spellEnd"/>
      <w:r>
        <w:rPr>
          <w:color w:val="000000"/>
          <w:sz w:val="24"/>
          <w:szCs w:val="24"/>
        </w:rPr>
        <w:t xml:space="preserve"> обработки данных, обучения, валидации и развертывания моделей машинного обучения (ML-</w:t>
      </w:r>
      <w:proofErr w:type="spellStart"/>
      <w:r>
        <w:rPr>
          <w:color w:val="000000"/>
          <w:sz w:val="24"/>
          <w:szCs w:val="24"/>
        </w:rPr>
        <w:t>пайплайны</w:t>
      </w:r>
      <w:proofErr w:type="spellEnd"/>
      <w:r>
        <w:rPr>
          <w:color w:val="000000"/>
          <w:sz w:val="24"/>
          <w:szCs w:val="24"/>
        </w:rPr>
        <w:t>);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системы управления экспериментами и </w:t>
      </w:r>
      <w:proofErr w:type="spellStart"/>
      <w:r>
        <w:rPr>
          <w:color w:val="000000"/>
          <w:sz w:val="24"/>
          <w:szCs w:val="24"/>
        </w:rPr>
        <w:t>версионирования</w:t>
      </w:r>
      <w:proofErr w:type="spellEnd"/>
      <w:r>
        <w:rPr>
          <w:color w:val="000000"/>
          <w:sz w:val="24"/>
          <w:szCs w:val="24"/>
        </w:rPr>
        <w:t xml:space="preserve"> данных, моделей и кода;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инструменты </w:t>
      </w:r>
      <w:proofErr w:type="spellStart"/>
      <w:r>
        <w:rPr>
          <w:color w:val="000000"/>
          <w:sz w:val="24"/>
          <w:szCs w:val="24"/>
        </w:rPr>
        <w:t>MLOps</w:t>
      </w:r>
      <w:proofErr w:type="spellEnd"/>
      <w:r>
        <w:rPr>
          <w:color w:val="000000"/>
          <w:sz w:val="24"/>
          <w:szCs w:val="24"/>
        </w:rPr>
        <w:t xml:space="preserve"> для непрерывной интеграции и доставки ML-решений;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платформы для </w:t>
      </w:r>
      <w:proofErr w:type="spellStart"/>
      <w:r>
        <w:rPr>
          <w:color w:val="000000"/>
          <w:sz w:val="24"/>
          <w:szCs w:val="24"/>
        </w:rPr>
        <w:t>оркестрации</w:t>
      </w:r>
      <w:proofErr w:type="spellEnd"/>
      <w:r>
        <w:rPr>
          <w:color w:val="000000"/>
          <w:sz w:val="24"/>
          <w:szCs w:val="24"/>
        </w:rPr>
        <w:t xml:space="preserve"> контейнеров и облачные среды;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 мониторинга качества моделей, наблюдаемости и обеспечения надёжности ИТ-сервисов;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инструменты для A/B-тестирования, планирования экспериментов и статистического анализа;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системы управления проектами и процессами разработки, методологии разработки;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средства автоматизации </w:t>
      </w:r>
      <w:proofErr w:type="spellStart"/>
      <w:r>
        <w:rPr>
          <w:color w:val="000000"/>
          <w:sz w:val="24"/>
          <w:szCs w:val="24"/>
        </w:rPr>
        <w:t>DevOps</w:t>
      </w:r>
      <w:proofErr w:type="spellEnd"/>
      <w:r>
        <w:rPr>
          <w:color w:val="000000"/>
          <w:sz w:val="24"/>
          <w:szCs w:val="24"/>
        </w:rPr>
        <w:t xml:space="preserve"> и управления инфраструктурой.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Виды профессиональной деятельности выпускников (с указанием видов экономической деятельности, к которым они относятся, согласно ОКВЭД)</w:t>
      </w: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Научно-исследовательская деятельность:</w:t>
      </w: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Код ОКВЭД 62.09 –</w:t>
      </w:r>
      <w:r>
        <w:rPr>
          <w:sz w:val="24"/>
          <w:szCs w:val="24"/>
        </w:rPr>
        <w:tab/>
        <w:t>Деятельность, связанная с использованием вычислительной техники и информационных технологий, прочая;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t>Код ОКВЭД 63.11 –</w:t>
      </w:r>
      <w:r>
        <w:rPr>
          <w:sz w:val="24"/>
          <w:szCs w:val="24"/>
        </w:rPr>
        <w:tab/>
        <w:t>Деятельность по обработке данных, предоставление услуг по размещению информации и связанная с этим деятельность;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t>Код ОКВЭД 72.1 –</w:t>
      </w:r>
      <w:r>
        <w:rPr>
          <w:sz w:val="24"/>
          <w:szCs w:val="24"/>
        </w:rPr>
        <w:tab/>
        <w:t>Научные исследования и разработки в области естественных и технических наук.</w:t>
      </w:r>
    </w:p>
    <w:p w:rsidR="00482828" w:rsidRDefault="00482828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Производственно-технологическая деятельность: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t>Код ОКВЭД 62.01 –</w:t>
      </w:r>
      <w:r>
        <w:rPr>
          <w:sz w:val="24"/>
          <w:szCs w:val="24"/>
        </w:rPr>
        <w:tab/>
        <w:t>Разработка компьютерного программного обеспечения;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Код ОКВЭД 63.11 –</w:t>
      </w:r>
      <w:r>
        <w:rPr>
          <w:sz w:val="24"/>
          <w:szCs w:val="24"/>
        </w:rPr>
        <w:tab/>
        <w:t>Деятельность по обработке данных, предоставление услуг по размещению информации и связанная с этим деятельность.</w:t>
      </w:r>
    </w:p>
    <w:p w:rsidR="00482828" w:rsidRDefault="00482828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Организационно-управленческая деятельность: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t>Код ОКВЭД 62.0 –</w:t>
      </w:r>
      <w:r>
        <w:rPr>
          <w:sz w:val="24"/>
          <w:szCs w:val="24"/>
        </w:rPr>
        <w:tab/>
        <w:t>Разработка компьютерного программного обеспечения, консультационные услуги в данной области и другие сопутствующие услуги;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t>Код ОКВЭД 63.1 –</w:t>
      </w:r>
      <w:r>
        <w:rPr>
          <w:sz w:val="24"/>
          <w:szCs w:val="24"/>
        </w:rPr>
        <w:tab/>
        <w:t>Деятельность по обработке данных, предоставление услуг по размещению информации, деятельность порталов в информационно-коммуникационной сети Интернет;</w:t>
      </w:r>
    </w:p>
    <w:p w:rsidR="00482828" w:rsidRDefault="0058556A">
      <w:pPr>
        <w:tabs>
          <w:tab w:val="left" w:pos="2127"/>
        </w:tabs>
        <w:spacing w:after="0" w:line="240" w:lineRule="auto"/>
        <w:ind w:left="2127" w:hanging="2127"/>
        <w:jc w:val="both"/>
        <w:rPr>
          <w:sz w:val="24"/>
          <w:szCs w:val="24"/>
        </w:rPr>
      </w:pPr>
      <w:r>
        <w:rPr>
          <w:sz w:val="24"/>
          <w:szCs w:val="24"/>
        </w:rPr>
        <w:t>Код ОКВЭД 72.1 –</w:t>
      </w:r>
      <w:r>
        <w:rPr>
          <w:sz w:val="24"/>
          <w:szCs w:val="24"/>
        </w:rPr>
        <w:tab/>
        <w:t>Научные исследования и разработки в области естественных и технических наук.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95"/>
        <w:jc w:val="both"/>
        <w:rPr>
          <w:color w:val="000000"/>
        </w:rPr>
      </w:pPr>
      <w:r>
        <w:rPr>
          <w:color w:val="000000"/>
          <w:sz w:val="24"/>
          <w:szCs w:val="24"/>
        </w:rPr>
        <w:t>Задачи профессиональной деятельности выпускников</w:t>
      </w:r>
    </w:p>
    <w:p w:rsidR="00482828" w:rsidRDefault="0058556A">
      <w:pPr>
        <w:tabs>
          <w:tab w:val="left" w:pos="0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Научно-исследовательская деятельность: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участие в выполнении научно-исследовательских проектов в соответствии с профилем объекта будущей профессиональной деятельности;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научных обзоров, составление рефератов и библиографии по тематике проводимых исследований;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исследование и разработка моделей, алгоритмов, методов, программных решений и инструментальных средств по тематике научно-исследовательских проектов, включая задачи машинного обучения, глубокого обучения и анализа больших данных;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участие в проведении наблюдений и измерений, выполнении эксперимента и обработке данных с использованием современных компьютерных технологий и методов статистического анализа;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сбор и обработка научной и аналитической информации с использованием современных программ, средств и методов вычислительной математики, компьютерных и информационных технологий, включая инструменты </w:t>
      </w:r>
      <w:proofErr w:type="spellStart"/>
      <w:r>
        <w:rPr>
          <w:color w:val="000000"/>
          <w:sz w:val="24"/>
          <w:szCs w:val="24"/>
        </w:rPr>
        <w:t>MLOps</w:t>
      </w:r>
      <w:proofErr w:type="spellEnd"/>
      <w:r>
        <w:rPr>
          <w:color w:val="000000"/>
          <w:sz w:val="24"/>
          <w:szCs w:val="24"/>
        </w:rPr>
        <w:t xml:space="preserve"> для управления экспериментами и </w:t>
      </w:r>
      <w:proofErr w:type="spellStart"/>
      <w:r>
        <w:rPr>
          <w:color w:val="000000"/>
          <w:sz w:val="24"/>
          <w:szCs w:val="24"/>
        </w:rPr>
        <w:t>версионирования</w:t>
      </w:r>
      <w:proofErr w:type="spellEnd"/>
      <w:r>
        <w:rPr>
          <w:color w:val="000000"/>
          <w:sz w:val="24"/>
          <w:szCs w:val="24"/>
        </w:rPr>
        <w:t>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участие в обобщении полученных данных, формировании выводов, в подготовке научных и аналитических отчётов, публикаций и презентаций результатов научных и аналитических исследований;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участие в работе рабочих совещаний, научных семинаров, научно-технических конференций и выставок;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подготовка публикаций в научно-технических тематических журналах, в том числе по тематике искусственного интеллекта, машинного обучения и </w:t>
      </w:r>
      <w:proofErr w:type="spellStart"/>
      <w:r>
        <w:rPr>
          <w:color w:val="000000"/>
          <w:sz w:val="24"/>
          <w:szCs w:val="24"/>
        </w:rPr>
        <w:t>MLOps</w:t>
      </w:r>
      <w:proofErr w:type="spellEnd"/>
      <w:r>
        <w:rPr>
          <w:color w:val="000000"/>
          <w:sz w:val="24"/>
          <w:szCs w:val="24"/>
        </w:rPr>
        <w:t>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color w:val="000000"/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Производственно-технологическая деятельность: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и исследование алгоритмов, протоколов, вычислительных моделей и моделей данных для реализации функций и сервисов систем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архитектуры, алгоритмических и программных решений системного и прикладного программного обеспечения, включая решения на основе искусственного интеллекта и машинного обучения;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и исследование математических, информационных и имитационных моделей по тематике выполняемых опытно-конструкторских и прикладных работ;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разработка и модификация математических и компьютерных методов моделирования, анализа, синтеза и представления в реальном времени цифровых алгоритмов обработки информации и управления;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и выполнение процессов, работ и процедур жизненного цикла информационных систем, программного обеспечения и сервисов систем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разработка и внедрение </w:t>
      </w:r>
      <w:proofErr w:type="spellStart"/>
      <w:r>
        <w:rPr>
          <w:color w:val="000000"/>
          <w:sz w:val="24"/>
          <w:szCs w:val="24"/>
        </w:rPr>
        <w:t>пайплайнов</w:t>
      </w:r>
      <w:proofErr w:type="spellEnd"/>
      <w:r>
        <w:rPr>
          <w:color w:val="000000"/>
          <w:sz w:val="24"/>
          <w:szCs w:val="24"/>
        </w:rPr>
        <w:t xml:space="preserve"> обработки данных, обучения, валидации и развертывания моделей машинного обучения (</w:t>
      </w:r>
      <w:proofErr w:type="spellStart"/>
      <w:r>
        <w:rPr>
          <w:color w:val="000000"/>
          <w:sz w:val="24"/>
          <w:szCs w:val="24"/>
        </w:rPr>
        <w:t>MLOps-пайплайнов</w:t>
      </w:r>
      <w:proofErr w:type="spellEnd"/>
      <w:r>
        <w:rPr>
          <w:color w:val="000000"/>
          <w:sz w:val="24"/>
          <w:szCs w:val="24"/>
        </w:rPr>
        <w:t>) с использованием инструментов автоматизации CI/CD;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организация </w:t>
      </w:r>
      <w:proofErr w:type="spellStart"/>
      <w:r>
        <w:rPr>
          <w:color w:val="000000"/>
          <w:sz w:val="24"/>
          <w:szCs w:val="24"/>
        </w:rPr>
        <w:t>версионирования</w:t>
      </w:r>
      <w:proofErr w:type="spellEnd"/>
      <w:r>
        <w:rPr>
          <w:color w:val="000000"/>
          <w:sz w:val="24"/>
          <w:szCs w:val="24"/>
        </w:rPr>
        <w:t xml:space="preserve"> данных, моделей и экспериментов, управление артефактами машинного обучения;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внедрение систем мониторинга, наблюдаемости и управления качеством моделей в продуктивной среде;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применение контейнеризации и </w:t>
      </w:r>
      <w:proofErr w:type="spellStart"/>
      <w:r>
        <w:rPr>
          <w:color w:val="000000"/>
          <w:sz w:val="24"/>
          <w:szCs w:val="24"/>
        </w:rPr>
        <w:t>оркестрации</w:t>
      </w:r>
      <w:proofErr w:type="spellEnd"/>
      <w:r>
        <w:rPr>
          <w:color w:val="000000"/>
          <w:sz w:val="24"/>
          <w:szCs w:val="24"/>
        </w:rPr>
        <w:t xml:space="preserve"> для масштабируемого развертывания сервисов обработки данных и искусственного интеллекта;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разработка и создание информационных ресурсов глобальных сетей, образовательных </w:t>
      </w:r>
      <w:proofErr w:type="spellStart"/>
      <w:r>
        <w:rPr>
          <w:color w:val="000000"/>
          <w:sz w:val="24"/>
          <w:szCs w:val="24"/>
        </w:rPr>
        <w:t>контентов</w:t>
      </w:r>
      <w:proofErr w:type="spellEnd"/>
      <w:r>
        <w:rPr>
          <w:color w:val="000000"/>
          <w:sz w:val="24"/>
          <w:szCs w:val="24"/>
        </w:rPr>
        <w:t>, прикладных баз данных, включая базы данных больших объёмов (</w:t>
      </w:r>
      <w:proofErr w:type="spellStart"/>
      <w:r>
        <w:rPr>
          <w:color w:val="000000"/>
          <w:sz w:val="24"/>
          <w:szCs w:val="24"/>
        </w:rPr>
        <w:t>Big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Data</w:t>
      </w:r>
      <w:proofErr w:type="spellEnd"/>
      <w:r>
        <w:rPr>
          <w:color w:val="000000"/>
          <w:sz w:val="24"/>
          <w:szCs w:val="24"/>
        </w:rPr>
        <w:t>);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развитие и использование инструментальных средств и интегрированных программных сред, автоматизированных систем в научной и практической деятельности;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и эксплуатация испытательных стендов и тренажерных комплексов, включающих реальные объекты информационно-управляющих систем, на базе современных компьютерных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методов и средств тестирования систем информационных технологий на соответствие стандартам и исходным требованиям;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методов и средств для автоматизации исследования производственных характеристик средств и систем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и сопровождение систем дистанционного обучения и образовательного контента;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проектной и программной документации.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Организационно-управленческая деятельность: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и внедрение процессов управления качеством производственной деятельности, связанной с созданием и использованием систем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планирование производственных процессов и ресурсов, необходимых для реализации производственных процессов, включая распределение задач и контроль выполнения;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управление проектами и командами разработки программных продуктов и систем с использованием методологий разработки и инструментов управления проектами;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организация процессов промышленной разработки ПО, включая управление требованиями, </w:t>
      </w:r>
      <w:proofErr w:type="spellStart"/>
      <w:r>
        <w:rPr>
          <w:color w:val="000000"/>
          <w:sz w:val="24"/>
          <w:szCs w:val="24"/>
        </w:rPr>
        <w:t>бэклогом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релизными</w:t>
      </w:r>
      <w:proofErr w:type="spellEnd"/>
      <w:r>
        <w:rPr>
          <w:color w:val="000000"/>
          <w:sz w:val="24"/>
          <w:szCs w:val="24"/>
        </w:rPr>
        <w:t xml:space="preserve"> циклами и контроль качества;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взаимодействие с заинтересованными сторонами (заказчиками, бизнес-подразделениями, индустриальными партнёрами) для выявления бизнес-проблем и формулирования технических требований;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оценка и управление рисками при разработке и внедрении ИТ-решений, включая риски, связанные с использованием искусственного интеллекта и обработкой больших данных;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методов и механизмов мониторинга и оценки качества процессов производственной деятельности, связанной с созданием и использованием систем информационных технологий;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участие в процессах контроля производственных процессов в части соответствия их требованиям охраны окружающей среды и безопасности труда;</w:t>
      </w:r>
    </w:p>
    <w:p w:rsidR="00482828" w:rsidRDefault="0058556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планирование и контроль выполнения работ, оценка результатов деятельности и эффективности команд разработки.</w:t>
      </w:r>
    </w:p>
    <w:p w:rsidR="00482828" w:rsidRDefault="00482828">
      <w:pPr>
        <w:spacing w:after="0" w:line="240" w:lineRule="auto"/>
        <w:jc w:val="both"/>
        <w:rPr>
          <w:sz w:val="24"/>
          <w:szCs w:val="24"/>
        </w:rPr>
      </w:pP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выпускников, обучавшихся по профилю «ТОП ИТ ПРО», приоритетными являются задачи, связанные с разработкой и эксплуатацией систем искусственного интеллекта, созданием и сопровождением </w:t>
      </w:r>
      <w:proofErr w:type="spellStart"/>
      <w:r>
        <w:rPr>
          <w:sz w:val="24"/>
          <w:szCs w:val="24"/>
        </w:rPr>
        <w:t>MLOps</w:t>
      </w:r>
      <w:proofErr w:type="spellEnd"/>
      <w:r>
        <w:rPr>
          <w:sz w:val="24"/>
          <w:szCs w:val="24"/>
        </w:rPr>
        <w:t>-инфраструктуры, автоматизацией процессов разработки и развертывания ML-решений, а также управлением командами, занимающимися аналитикой данных, машинным обучением и промышленной разработкой программных продуктов на основе данных.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color w:val="000000"/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Перечень применяемых профессиональных стандартов в области профессиональной деятельности выпускников (дополняемый) и (или) перечень обобщенных трудовых функций, трудовых функций, умений, навыков по мнению потенциальных работодателей 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Код 06.001 Профессиональный стандарт «Программист» (приказ Министерства труда и социальной защиты Российской Федерации от 20.07.2022 № 424н, зарегистрирован Министерством юстиции Российской Федерации 22.08.2022, регистрационный № 69720).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Код 06.011 Профессиональный стандарт «Администратор баз данных» (приказ Министерства труда и социальной защиты Российской Федерации от 27.04.2023 № 408н, зарегистрирован Министерством юстиции Российской Федерации 29.05.2023, регистрационный № 73609).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Код 06.042 Профессиональный стандарт «Специалист по большим данным» (приказ Минтруда России от 06.07.2020 № 405н, зарегистрирован Минюстом России 05.08.2020 № 59174).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Код 06.015 Профессиональный стандарт «Специалист по информационным системам» (приказ Министерства труда и социальной защиты Российской Федерации от 13.07.2023 № 586н, зарегистрирован Министерством юстиции Российской Федерации 16.08.2023, регистрационный № 74817).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bookmarkStart w:id="0" w:name="_heading=h.ta1lsokqfuvd" w:colFirst="0" w:colLast="0"/>
      <w:bookmarkEnd w:id="0"/>
      <w:r>
        <w:rPr>
          <w:sz w:val="24"/>
          <w:szCs w:val="24"/>
        </w:rPr>
        <w:t xml:space="preserve">Код 06.016 </w:t>
      </w:r>
      <w:bookmarkStart w:id="1" w:name="_GoBack"/>
      <w:r>
        <w:rPr>
          <w:sz w:val="24"/>
          <w:szCs w:val="24"/>
        </w:rPr>
        <w:t>Профессиональный стандарт «Руководитель проектов в области информационных технологий»</w:t>
      </w:r>
      <w:bookmarkEnd w:id="1"/>
      <w:r>
        <w:rPr>
          <w:sz w:val="24"/>
          <w:szCs w:val="24"/>
        </w:rPr>
        <w:t xml:space="preserve"> (приказ Минтруда России от 27.04.2023 № 369н, зарегистрирован Минюстом России 25.05.2023 № 73455).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bookmarkStart w:id="2" w:name="_heading=h.na0ihs3x6bfq" w:colFirst="0" w:colLast="0"/>
      <w:bookmarkEnd w:id="2"/>
      <w:r>
        <w:rPr>
          <w:sz w:val="24"/>
          <w:szCs w:val="24"/>
        </w:rPr>
        <w:t>Код 40.011 Профессиональный стандарт «Специалист по научно-исследовательским и опытно-конструкторским разработкам» (Приказ Министерства труда и социальной защиты Российской Федерации от 04.03.2014 № 121н, зарегистрирован Министерством юстиции Российской Федерации 21.03.2014, регистрационный № 31692, с последующими изменениями и дополнениями).</w:t>
      </w:r>
    </w:p>
    <w:p w:rsidR="00482828" w:rsidRDefault="00482828">
      <w:pPr>
        <w:spacing w:after="0" w:line="240" w:lineRule="auto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Сведения о работодателях/ профессиональных сообществах (с указанием наименований организаций)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Общество с ограниченной ответственностью «</w:t>
      </w:r>
      <w:proofErr w:type="spellStart"/>
      <w:r>
        <w:rPr>
          <w:color w:val="000000"/>
          <w:sz w:val="24"/>
          <w:szCs w:val="24"/>
        </w:rPr>
        <w:t>Аренадата</w:t>
      </w:r>
      <w:proofErr w:type="spellEnd"/>
      <w:r>
        <w:rPr>
          <w:color w:val="000000"/>
          <w:sz w:val="24"/>
          <w:szCs w:val="24"/>
        </w:rPr>
        <w:t xml:space="preserve"> Софтвер»;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НКТ «Софтвер»;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</w:t>
      </w:r>
      <w:proofErr w:type="spellStart"/>
      <w:r>
        <w:rPr>
          <w:color w:val="000000"/>
          <w:sz w:val="24"/>
          <w:szCs w:val="24"/>
        </w:rPr>
        <w:t>РусБИТех</w:t>
      </w:r>
      <w:proofErr w:type="spellEnd"/>
      <w:r>
        <w:rPr>
          <w:color w:val="000000"/>
          <w:sz w:val="24"/>
          <w:szCs w:val="24"/>
        </w:rPr>
        <w:t>-Астра»;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АНО «Астра Академия»;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</w:t>
      </w:r>
      <w:proofErr w:type="spellStart"/>
      <w:r>
        <w:rPr>
          <w:color w:val="000000"/>
          <w:sz w:val="24"/>
          <w:szCs w:val="24"/>
        </w:rPr>
        <w:t>Хэдхантер</w:t>
      </w:r>
      <w:proofErr w:type="spellEnd"/>
      <w:r>
        <w:rPr>
          <w:color w:val="000000"/>
          <w:sz w:val="24"/>
          <w:szCs w:val="24"/>
        </w:rPr>
        <w:t>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«ВБ Тех»;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Акционерное общество «Центр развития экономики»;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«Контакт»;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«Яндекс»;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</w:t>
      </w:r>
      <w:proofErr w:type="spellStart"/>
      <w:r>
        <w:rPr>
          <w:color w:val="000000"/>
          <w:sz w:val="24"/>
          <w:szCs w:val="24"/>
        </w:rPr>
        <w:t>Техкомпания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Хуавей</w:t>
      </w:r>
      <w:proofErr w:type="spellEnd"/>
      <w:r>
        <w:rPr>
          <w:color w:val="000000"/>
          <w:sz w:val="24"/>
          <w:szCs w:val="24"/>
        </w:rPr>
        <w:t>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Общество с ограниченной ответственностью «ВК»;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Публичное акционерное общество «Газпром нефть».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482828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Планируемые результаты освоения образовательной программы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Универсальные </w:t>
      </w:r>
      <w:r w:rsidRPr="00AB2FF9">
        <w:rPr>
          <w:color w:val="000000"/>
          <w:sz w:val="24"/>
          <w:szCs w:val="24"/>
        </w:rPr>
        <w:t xml:space="preserve">компетенции, универсальные </w:t>
      </w:r>
      <w:proofErr w:type="spellStart"/>
      <w:r w:rsidRPr="00AB2FF9">
        <w:rPr>
          <w:color w:val="000000"/>
          <w:sz w:val="24"/>
          <w:szCs w:val="24"/>
        </w:rPr>
        <w:t>надпрофессиональные</w:t>
      </w:r>
      <w:proofErr w:type="spellEnd"/>
      <w:r w:rsidRPr="00AB2FF9">
        <w:rPr>
          <w:color w:val="000000"/>
          <w:sz w:val="24"/>
          <w:szCs w:val="24"/>
        </w:rPr>
        <w:t xml:space="preserve"> (при наличии), общепрофессиональные (при наличии) и профессиональные компетенции, формирующие академическую и практическую составляющие результатов</w:t>
      </w:r>
      <w:r>
        <w:rPr>
          <w:color w:val="000000"/>
          <w:sz w:val="24"/>
          <w:szCs w:val="24"/>
        </w:rPr>
        <w:t xml:space="preserve"> освоения, предусмотренные образовательной программой, являются обязательными для освоения вне зависимости от особенностей индивидуальной образовательной траектории.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</w:rPr>
      </w:pPr>
      <w:bookmarkStart w:id="3" w:name="_heading=h.bpaco7w1reps" w:colFirst="0" w:colLast="0"/>
      <w:bookmarkEnd w:id="3"/>
      <w:r>
        <w:rPr>
          <w:color w:val="000000"/>
          <w:sz w:val="24"/>
          <w:szCs w:val="24"/>
        </w:rPr>
        <w:t>Перечень универсальных компетенций, предусмотренных ФГОС3++ – бакалавриат по направлению 02.03.02 Фундаментальная информатика и информационные технологии (приказ Министерства образования и науки Российской Федерации от 23.08.2017 № 808 (ред. от 27.02.2023), зарегистрирован Министерством юстиции Российской Федерации 14.09.2017 № 48190,</w:t>
      </w:r>
      <w:r>
        <w:rPr>
          <w:color w:val="C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 последующими изменениями и дополнениями):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УК-1</w:t>
      </w:r>
      <w:r>
        <w:rPr>
          <w:color w:val="000000"/>
          <w:sz w:val="24"/>
          <w:szCs w:val="24"/>
        </w:rPr>
        <w:tab/>
        <w:t>Способен осуществлять поиск, критический анализ и синтез информации, применять системный подход для решения поставленных задач.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УК-2</w:t>
      </w:r>
      <w:r>
        <w:rPr>
          <w:color w:val="000000"/>
          <w:sz w:val="24"/>
          <w:szCs w:val="24"/>
        </w:rPr>
        <w:tab/>
        <w:t>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УК-3</w:t>
      </w:r>
      <w:r>
        <w:rPr>
          <w:color w:val="000000"/>
          <w:sz w:val="24"/>
          <w:szCs w:val="24"/>
        </w:rPr>
        <w:tab/>
        <w:t>Способен осуществлять социальное взаимодействие и реализовывать свою роль в команде.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УК-4</w:t>
      </w:r>
      <w:r>
        <w:rPr>
          <w:color w:val="000000"/>
          <w:sz w:val="24"/>
          <w:szCs w:val="24"/>
        </w:rPr>
        <w:tab/>
        <w:t>Способен осуществлять деловую коммуникацию в устной и письменной формах на государственном языке Российской Федерации и иностранном(</w:t>
      </w:r>
      <w:proofErr w:type="spellStart"/>
      <w:r>
        <w:rPr>
          <w:color w:val="000000"/>
          <w:sz w:val="24"/>
          <w:szCs w:val="24"/>
        </w:rPr>
        <w:t>ых</w:t>
      </w:r>
      <w:proofErr w:type="spellEnd"/>
      <w:r>
        <w:rPr>
          <w:color w:val="000000"/>
          <w:sz w:val="24"/>
          <w:szCs w:val="24"/>
        </w:rPr>
        <w:t>) языке(ах).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УК-5</w:t>
      </w:r>
      <w:r>
        <w:rPr>
          <w:color w:val="000000"/>
          <w:sz w:val="24"/>
          <w:szCs w:val="24"/>
        </w:rPr>
        <w:tab/>
        <w:t>Способен воспринимать межкультурное разнообразие общества в социально-историческом, этическом и философском контекстах.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УК-6</w:t>
      </w:r>
      <w:r>
        <w:rPr>
          <w:color w:val="000000"/>
          <w:sz w:val="24"/>
          <w:szCs w:val="24"/>
        </w:rPr>
        <w:tab/>
        <w:t>Способен управлять своим временем, выстраивать и реализовывать траекторию саморазвития на основе принципов образования в течение всей жизни.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УК-7</w:t>
      </w:r>
      <w:r>
        <w:rPr>
          <w:color w:val="000000"/>
          <w:sz w:val="24"/>
          <w:szCs w:val="24"/>
        </w:rPr>
        <w:tab/>
        <w:t>Способен поддерживать должный уровень физической подготовленности для обеспечения полноценной социальной и профессиональной деятельности.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УК-8</w:t>
      </w:r>
      <w:r>
        <w:rPr>
          <w:color w:val="000000"/>
          <w:sz w:val="24"/>
          <w:szCs w:val="24"/>
        </w:rPr>
        <w:tab/>
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УК-9</w:t>
      </w:r>
      <w:r>
        <w:rPr>
          <w:color w:val="000000"/>
          <w:sz w:val="24"/>
          <w:szCs w:val="24"/>
        </w:rPr>
        <w:tab/>
        <w:t>Способен принимать обоснованные экономические решения в различных областях жизнедеятельности.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УК-10</w:t>
      </w:r>
      <w:r>
        <w:rPr>
          <w:color w:val="000000"/>
          <w:sz w:val="24"/>
          <w:szCs w:val="24"/>
        </w:rPr>
        <w:tab/>
        <w:t>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</w:p>
    <w:p w:rsidR="00482828" w:rsidRDefault="00482828">
      <w:pPr>
        <w:spacing w:after="0"/>
        <w:rPr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rPr>
          <w:color w:val="000000"/>
        </w:rPr>
      </w:pPr>
      <w:r>
        <w:rPr>
          <w:color w:val="000000"/>
          <w:sz w:val="24"/>
          <w:szCs w:val="24"/>
        </w:rPr>
        <w:lastRenderedPageBreak/>
        <w:t>Перечень универсальных компетенций, предусмотренных Образовательным стандартом СПбГУ: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УКБ-1</w:t>
      </w:r>
      <w:r>
        <w:rPr>
          <w:color w:val="000000"/>
          <w:sz w:val="24"/>
          <w:szCs w:val="24"/>
        </w:rPr>
        <w:tab/>
        <w:t>Способен участвовать в разработке и реализации проектов, в т. ч. предпринимательских.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УКБ-2</w:t>
      </w:r>
      <w:r>
        <w:rPr>
          <w:color w:val="000000"/>
          <w:sz w:val="24"/>
          <w:szCs w:val="24"/>
        </w:rPr>
        <w:tab/>
        <w:t>Способен устанавливать и поддерживать взаимоотношения в социальной и профессиональной сфере, исходя из нетерпимости к коррупционному поведению и проявлениям экстремизма, учитывать культурно-исторический опыт России, содействовать сохранению и укреплению традиционных духовно-нравственных ценностей.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УКБ-3</w:t>
      </w:r>
      <w:r>
        <w:rPr>
          <w:color w:val="000000"/>
          <w:sz w:val="24"/>
          <w:szCs w:val="24"/>
        </w:rPr>
        <w:tab/>
        <w:t>Способен понимать сущность и значение информации в развитии общества, использовать основные методы получения и работы с информацией с учетом современных технологий цифровой экономики, искусственного интеллекта и науки о данных, а также информационной безопасности.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УКБ-4 Способен использовать базовые дефектологические знания в социальной и профессиональной сферах.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</w:rPr>
      </w:pPr>
      <w:bookmarkStart w:id="4" w:name="_heading=h.2svrgldtschf" w:colFirst="0" w:colLast="0"/>
      <w:bookmarkEnd w:id="4"/>
      <w:r>
        <w:rPr>
          <w:color w:val="000000"/>
          <w:sz w:val="24"/>
          <w:szCs w:val="24"/>
        </w:rPr>
        <w:t>Перечень общепрофессиональных компетенций, предусмотренных ФГОС 3++ – бакалавриат по направлению 02.03.02 Фундаментальная информатика и информационные технологии (приказ Министерства образования и науки Российской Федерации от 23.08.2017 № 808 (ред. от 27.02.2023), зарегистрирован Министерством юстиции Российской Федерации 14.09.2017 № 48190, с изменениями № 1456 от 26.11.2020, с последующими изменениями и дополнениями):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ОПК-1</w:t>
      </w:r>
      <w:r>
        <w:rPr>
          <w:color w:val="000000"/>
          <w:sz w:val="24"/>
          <w:szCs w:val="24"/>
        </w:rPr>
        <w:tab/>
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ОПК-2</w:t>
      </w:r>
      <w:r>
        <w:rPr>
          <w:color w:val="000000"/>
          <w:sz w:val="24"/>
          <w:szCs w:val="24"/>
        </w:rPr>
        <w:tab/>
        <w:t>Способен применять компьютерные/суперкомпьютерные методы, современное программное обеспечение, в том числе отечественного производства, для решения задач профессиональной деятельности.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ОПК-3</w:t>
      </w:r>
      <w:r>
        <w:rPr>
          <w:color w:val="000000"/>
          <w:sz w:val="24"/>
          <w:szCs w:val="24"/>
        </w:rPr>
        <w:tab/>
        <w:t>Способен к разработке алгоритмических и программных решений в области системного и прикладного программирования, математических, информационных и имитационных моделей, созданию информационных ресурсов глобальных сетей, образовательного контента, прикладных баз данных, тестов и средств тестирования систем и средств на соответствие стандартам и исходным требованиям.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ОПК-4</w:t>
      </w:r>
      <w:r>
        <w:rPr>
          <w:color w:val="000000"/>
          <w:sz w:val="24"/>
          <w:szCs w:val="24"/>
        </w:rPr>
        <w:tab/>
        <w:t>Способен участвовать в разработке технической документации программных продуктов и комплексов с использованием стандартов, норм и правил, а также в управлении проектами создания информационных систем на стадиях жизненного цикла.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ОПК-5</w:t>
      </w:r>
      <w:r>
        <w:rPr>
          <w:color w:val="000000"/>
          <w:sz w:val="24"/>
          <w:szCs w:val="24"/>
        </w:rPr>
        <w:tab/>
        <w:t>Способен инсталлировать и сопровождать программное обеспечение информационных систем и баз данных, в том числе отечественного происхождения, с учетом информационной безопасности.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ОПК-6</w:t>
      </w:r>
      <w:r>
        <w:rPr>
          <w:color w:val="000000"/>
          <w:sz w:val="24"/>
          <w:szCs w:val="24"/>
        </w:rPr>
        <w:tab/>
        <w:t>Способен понимать принципы работы современных информационных технологий и использовать их для решения задач профессиональной деятельности.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</w:rPr>
      </w:pPr>
      <w:r>
        <w:rPr>
          <w:color w:val="000000"/>
          <w:sz w:val="24"/>
          <w:szCs w:val="24"/>
        </w:rPr>
        <w:t>Перечень профессиональных компетенций, формирующих академическую составляющую результатов освоения программы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bookmarkStart w:id="5" w:name="_heading=h.rxheqkuv5qyu" w:colFirst="0" w:colLast="0"/>
      <w:bookmarkEnd w:id="5"/>
      <w:r>
        <w:rPr>
          <w:color w:val="000000"/>
          <w:sz w:val="24"/>
          <w:szCs w:val="24"/>
        </w:rPr>
        <w:t>ПКА-1 Способен понимать и применять в исследовательской деятельности современный математический аппарат, фундаментальные концепции и системные методологии, международные и профессиональные стандарты в области информационных технологий, способен использовать современные инструментальные и вычислительные средства.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ПКА-2 Способен формулировать содержательные задачи в сфере информационных технологий и ставить соответствующие им математические задачи, допускающие практическое использование.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09" w:hanging="851"/>
        <w:jc w:val="both"/>
        <w:rPr>
          <w:color w:val="000000"/>
          <w:sz w:val="24"/>
          <w:szCs w:val="24"/>
        </w:rPr>
      </w:pPr>
    </w:p>
    <w:p w:rsidR="00482828" w:rsidRDefault="0058556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color w:val="000000"/>
        </w:rPr>
      </w:pPr>
      <w:r>
        <w:rPr>
          <w:color w:val="000000"/>
          <w:sz w:val="24"/>
          <w:szCs w:val="24"/>
        </w:rPr>
        <w:t>Перечень профессиональных компетенций, формирующих практическую составляющую результатов освоения программы</w:t>
      </w:r>
    </w:p>
    <w:p w:rsidR="00B0388F" w:rsidRPr="00B0388F" w:rsidRDefault="00B0388F" w:rsidP="00B0388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 w:rsidRPr="00B0388F">
        <w:rPr>
          <w:color w:val="000000"/>
          <w:sz w:val="24"/>
          <w:szCs w:val="24"/>
        </w:rPr>
        <w:t>ПКП-УНК-01</w:t>
      </w:r>
      <w:r w:rsidRPr="00B0388F">
        <w:rPr>
          <w:color w:val="000000"/>
          <w:sz w:val="24"/>
          <w:szCs w:val="24"/>
        </w:rPr>
        <w:tab/>
        <w:t>Способен применять коммуникационные компетенции в профессиональной деятельности.</w:t>
      </w:r>
    </w:p>
    <w:p w:rsidR="00B0388F" w:rsidRPr="00B0388F" w:rsidRDefault="00B0388F" w:rsidP="00B0388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 w:rsidRPr="00B0388F">
        <w:rPr>
          <w:color w:val="000000"/>
          <w:sz w:val="24"/>
          <w:szCs w:val="24"/>
        </w:rPr>
        <w:t>ПКП-УНК-02</w:t>
      </w:r>
      <w:r w:rsidRPr="00B0388F">
        <w:rPr>
          <w:color w:val="000000"/>
          <w:sz w:val="24"/>
          <w:szCs w:val="24"/>
        </w:rPr>
        <w:tab/>
        <w:t>Способен применять методы коллективной работы в профессиональной деятельности.</w:t>
      </w:r>
    </w:p>
    <w:p w:rsidR="00B0388F" w:rsidRDefault="00B0388F" w:rsidP="00B0388F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 w:rsidRPr="00B0388F">
        <w:rPr>
          <w:color w:val="000000"/>
          <w:sz w:val="24"/>
          <w:szCs w:val="24"/>
        </w:rPr>
        <w:t>ПКП-УНК-03</w:t>
      </w:r>
      <w:r w:rsidRPr="00B0388F">
        <w:rPr>
          <w:color w:val="000000"/>
          <w:sz w:val="24"/>
          <w:szCs w:val="24"/>
        </w:rPr>
        <w:tab/>
        <w:t>Способен применять методы стратегического планирования в профессиональной деятельности.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ПКП-ППК-Р1</w:t>
      </w:r>
      <w:r>
        <w:rPr>
          <w:color w:val="000000"/>
          <w:sz w:val="24"/>
          <w:szCs w:val="24"/>
        </w:rPr>
        <w:tab/>
        <w:t>Способен разрабатывать и отлаживать программный код.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ПКП-ППК-Р2</w:t>
      </w:r>
      <w:r>
        <w:rPr>
          <w:color w:val="000000"/>
          <w:sz w:val="24"/>
          <w:szCs w:val="24"/>
        </w:rPr>
        <w:tab/>
        <w:t>Способен проверять работоспособность и проводить рефакторинг кода программного обеспечения.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ПКП-ППК-Р3</w:t>
      </w:r>
      <w:r>
        <w:rPr>
          <w:color w:val="000000"/>
          <w:sz w:val="24"/>
          <w:szCs w:val="24"/>
        </w:rPr>
        <w:tab/>
        <w:t>Способен выполнять интеграцию программных модулей и компонентов и проверять работоспособность выпусков программного продукта.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ПКП-ППК-Р4</w:t>
      </w:r>
      <w:r>
        <w:rPr>
          <w:color w:val="000000"/>
          <w:sz w:val="24"/>
          <w:szCs w:val="24"/>
        </w:rPr>
        <w:tab/>
        <w:t>Способен использовать базы данных при создании программных модулей и компонентов.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ПКП-ППК-Р5</w:t>
      </w:r>
      <w:r>
        <w:rPr>
          <w:color w:val="000000"/>
          <w:sz w:val="24"/>
          <w:szCs w:val="24"/>
        </w:rPr>
        <w:tab/>
        <w:t>Способен разрабатывать требования и проектировать программное обеспечение.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ПКП-ППК-Р6</w:t>
      </w:r>
      <w:r>
        <w:rPr>
          <w:color w:val="000000"/>
          <w:sz w:val="24"/>
          <w:szCs w:val="24"/>
        </w:rPr>
        <w:tab/>
        <w:t>Способен участвовать в промышленной разработке программного обеспечения.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ПКП-ППК-Р7</w:t>
      </w:r>
      <w:r>
        <w:rPr>
          <w:color w:val="000000"/>
          <w:sz w:val="24"/>
          <w:szCs w:val="24"/>
        </w:rPr>
        <w:tab/>
        <w:t>Способен применять искусственный интеллект (ИИ) для генерации и отладки программного кода.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ПКП-ППК-ДА1</w:t>
      </w:r>
      <w:r>
        <w:rPr>
          <w:color w:val="000000"/>
          <w:sz w:val="24"/>
          <w:szCs w:val="24"/>
        </w:rPr>
        <w:tab/>
        <w:t>Способен работать с заинтересованными сторонами.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ПКП-ППК-ДА2</w:t>
      </w:r>
      <w:r>
        <w:rPr>
          <w:color w:val="000000"/>
          <w:sz w:val="24"/>
          <w:szCs w:val="24"/>
        </w:rPr>
        <w:tab/>
        <w:t>Способен подготавливать и обрабатывать данные для аналитических исследований.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ПКП-ППК-ДА3</w:t>
      </w:r>
      <w:r>
        <w:rPr>
          <w:color w:val="000000"/>
          <w:sz w:val="24"/>
          <w:szCs w:val="24"/>
        </w:rPr>
        <w:tab/>
        <w:t>Способен проводить аналитические исследования с применением технологий больших данных.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ПКП-ППК-ДА4</w:t>
      </w:r>
      <w:r>
        <w:rPr>
          <w:color w:val="000000"/>
          <w:sz w:val="24"/>
          <w:szCs w:val="24"/>
        </w:rPr>
        <w:tab/>
        <w:t>Способен выявлять бизнес-проблемы или бизнес-возможности.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ПКП-ППК-ДА5</w:t>
      </w:r>
      <w:r>
        <w:rPr>
          <w:color w:val="000000"/>
          <w:sz w:val="24"/>
          <w:szCs w:val="24"/>
        </w:rPr>
        <w:tab/>
        <w:t>Способен применять методы статистического анализа и теорию эксперимента для планирования, проведения и интерпретации результатов экспериментов.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ПКП-ППК-ДА6</w:t>
      </w:r>
      <w:r>
        <w:rPr>
          <w:color w:val="000000"/>
          <w:sz w:val="24"/>
          <w:szCs w:val="24"/>
        </w:rPr>
        <w:tab/>
        <w:t>Способен анализировать большие данные с использованием существующей в организации методологической и технологической инфраструктуры.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ПКП-ППК-ДА7</w:t>
      </w:r>
      <w:r>
        <w:rPr>
          <w:color w:val="000000"/>
          <w:sz w:val="24"/>
          <w:szCs w:val="24"/>
        </w:rPr>
        <w:tab/>
        <w:t>Способен управлять разработкой продуктов, услуг и решений на основе больших данных.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ПКП-ППК-ОС2</w:t>
      </w:r>
      <w:r>
        <w:rPr>
          <w:color w:val="000000"/>
          <w:sz w:val="24"/>
          <w:szCs w:val="24"/>
        </w:rPr>
        <w:tab/>
        <w:t>Способен администрировать средства защиты информации в компьютерных системах и сетях.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ПКП-ППК-ОС3</w:t>
      </w:r>
      <w:r>
        <w:rPr>
          <w:color w:val="000000"/>
          <w:sz w:val="24"/>
          <w:szCs w:val="24"/>
        </w:rPr>
        <w:tab/>
        <w:t>Способен проектировать, развертывать и управлять контейнерными средами.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ПКП-ППК-ОС4</w:t>
      </w:r>
      <w:r>
        <w:rPr>
          <w:color w:val="000000"/>
          <w:sz w:val="24"/>
          <w:szCs w:val="24"/>
        </w:rPr>
        <w:tab/>
        <w:t>Способен проектировать, развертывать и оптимизировать облачную инфраструктуру.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ПКП-ППК-ОС6</w:t>
      </w:r>
      <w:r>
        <w:rPr>
          <w:color w:val="000000"/>
          <w:sz w:val="24"/>
          <w:szCs w:val="24"/>
        </w:rPr>
        <w:tab/>
        <w:t>Способен проектировать и поддерживать надежность ИТ-сервисов.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ПКП-МО-1</w:t>
      </w:r>
      <w:r>
        <w:rPr>
          <w:color w:val="000000"/>
          <w:sz w:val="24"/>
          <w:szCs w:val="24"/>
        </w:rPr>
        <w:tab/>
        <w:t>Способен проектировать, разрабатывает и улучшать алгоритмы и модели машинного обучения.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ПКП-МО-2</w:t>
      </w:r>
      <w:r>
        <w:rPr>
          <w:color w:val="000000"/>
          <w:sz w:val="24"/>
          <w:szCs w:val="24"/>
        </w:rPr>
        <w:tab/>
        <w:t>Способен проектировать и внедрять системы автоматизации жизненного цикла машинного обучения (</w:t>
      </w:r>
      <w:proofErr w:type="spellStart"/>
      <w:r>
        <w:rPr>
          <w:color w:val="000000"/>
          <w:sz w:val="24"/>
          <w:szCs w:val="24"/>
        </w:rPr>
        <w:t>MLOps</w:t>
      </w:r>
      <w:proofErr w:type="spellEnd"/>
      <w:r>
        <w:rPr>
          <w:color w:val="000000"/>
          <w:sz w:val="24"/>
          <w:szCs w:val="24"/>
        </w:rPr>
        <w:t>).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ПКП-ППК-У2</w:t>
      </w:r>
      <w:r>
        <w:rPr>
          <w:color w:val="000000"/>
          <w:sz w:val="24"/>
          <w:szCs w:val="24"/>
        </w:rPr>
        <w:tab/>
        <w:t>Способен выстраивать и анализировать взаимосвязь технических решений и задач разработки с бизнес-целями и показателями компании.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ПКП-РГ-2</w:t>
      </w:r>
      <w:r>
        <w:rPr>
          <w:color w:val="000000"/>
          <w:sz w:val="24"/>
          <w:szCs w:val="24"/>
        </w:rPr>
        <w:tab/>
        <w:t>Способен организовать процессы разработки компьютерного программного обеспечения.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ПКП-РГ-4</w:t>
      </w:r>
      <w:r>
        <w:rPr>
          <w:color w:val="000000"/>
          <w:sz w:val="24"/>
          <w:szCs w:val="24"/>
        </w:rPr>
        <w:tab/>
        <w:t>Способен организовать промышленную разработку программного обеспечения.</w:t>
      </w:r>
    </w:p>
    <w:p w:rsidR="00482828" w:rsidRDefault="0058556A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ПКП-РГ-5</w:t>
      </w:r>
      <w:r>
        <w:rPr>
          <w:color w:val="000000"/>
          <w:sz w:val="24"/>
          <w:szCs w:val="24"/>
        </w:rPr>
        <w:tab/>
        <w:t>Способен организовать процессы применения искусственного интеллекта (ИИ) для генерации и отладки программного кода.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ind w:left="851" w:hanging="851"/>
        <w:jc w:val="both"/>
        <w:rPr>
          <w:color w:val="000000"/>
          <w:sz w:val="24"/>
          <w:szCs w:val="24"/>
        </w:rPr>
      </w:pPr>
    </w:p>
    <w:p w:rsidR="00482828" w:rsidRDefault="0058556A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851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Сопоставление компетенций с содержанием профессиональных стандартов и (или) обобщенными трудовыми функциями, трудовыми функциями, умениями, навыками по мнению потенциальных работодателей</w:t>
      </w:r>
    </w:p>
    <w:tbl>
      <w:tblPr>
        <w:tblStyle w:val="a7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201"/>
      </w:tblGrid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jc w:val="center"/>
            </w:pPr>
            <w:r>
              <w:t>Перечень компетенций</w:t>
            </w:r>
          </w:p>
        </w:tc>
        <w:tc>
          <w:tcPr>
            <w:tcW w:w="7201" w:type="dxa"/>
          </w:tcPr>
          <w:p w:rsidR="00482828" w:rsidRDefault="0058556A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Обобщенные трудовые функции, трудовые функции в соответствии с профессиональным стандартом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ПКА-1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keepNext/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40.011.A.5 Проведение научно-исследовательских и опытно-конструкторских разработок по отдельным разделам темы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ПКА-2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06.001.A.3 Разработка и отладка программного кода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Выполнение работ по созданию (модификации) и сопровождению ИС, автоматизирующих задачи организационного управления и бизнес-процессы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40.011.A.5 Проведение научно-исследовательских и опытно-конструкторских разработок по отдельным разделам темы</w:t>
            </w:r>
          </w:p>
        </w:tc>
      </w:tr>
      <w:tr w:rsidR="00AB14FA">
        <w:trPr>
          <w:cantSplit/>
        </w:trPr>
        <w:tc>
          <w:tcPr>
            <w:tcW w:w="2263" w:type="dxa"/>
          </w:tcPr>
          <w:p w:rsidR="00AB14FA" w:rsidRPr="00AB14FA" w:rsidRDefault="00AB14FA" w:rsidP="00AB14FA">
            <w:pPr>
              <w:rPr>
                <w:sz w:val="24"/>
                <w:szCs w:val="24"/>
                <w:highlight w:val="yellow"/>
              </w:rPr>
            </w:pPr>
            <w:r w:rsidRPr="009F7218">
              <w:rPr>
                <w:color w:val="000000"/>
                <w:sz w:val="24"/>
                <w:szCs w:val="24"/>
              </w:rPr>
              <w:t>ПКП-УНК-01</w:t>
            </w:r>
          </w:p>
        </w:tc>
        <w:tc>
          <w:tcPr>
            <w:tcW w:w="7201" w:type="dxa"/>
          </w:tcPr>
          <w:p w:rsidR="009F7218" w:rsidRPr="009F7218" w:rsidRDefault="009F7218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</w:t>
            </w:r>
            <w:r w:rsidRPr="009F7218">
              <w:rPr>
                <w:sz w:val="24"/>
                <w:szCs w:val="24"/>
                <w:lang w:val="ru-RU"/>
              </w:rPr>
              <w:t>А.4</w:t>
            </w:r>
            <w:r w:rsidRPr="009F7218">
              <w:rPr>
                <w:sz w:val="24"/>
                <w:szCs w:val="24"/>
                <w:lang w:val="ru-RU"/>
              </w:rPr>
              <w:t xml:space="preserve"> </w:t>
            </w:r>
            <w:r w:rsidRPr="009F7218">
              <w:rPr>
                <w:sz w:val="24"/>
                <w:szCs w:val="24"/>
              </w:rPr>
              <w:t>Сбор данных для выявления требований к типовой ИС в соответствии с трудовым заданием в рамках технической поддержки процессов создания (модификации) и сопровождения ИС</w:t>
            </w:r>
          </w:p>
          <w:p w:rsidR="00211BF0" w:rsidRPr="009F7218" w:rsidRDefault="009F7218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</w:t>
            </w:r>
            <w:r w:rsidRPr="009F7218">
              <w:rPr>
                <w:sz w:val="24"/>
                <w:szCs w:val="24"/>
                <w:lang w:val="ru-RU"/>
              </w:rPr>
              <w:t xml:space="preserve"> </w:t>
            </w:r>
            <w:r w:rsidR="00211BF0" w:rsidRPr="009F7218">
              <w:rPr>
                <w:sz w:val="24"/>
                <w:szCs w:val="24"/>
              </w:rPr>
              <w:t>Выявление, формирование и согласование требований к результатам аналитических работ с применением технологий больших данных</w:t>
            </w:r>
          </w:p>
          <w:p w:rsidR="009F7218" w:rsidRPr="009F7218" w:rsidRDefault="009F7218" w:rsidP="003D6DB6">
            <w:pPr>
              <w:jc w:val="both"/>
              <w:rPr>
                <w:sz w:val="24"/>
                <w:szCs w:val="24"/>
                <w:highlight w:val="yellow"/>
              </w:rPr>
            </w:pPr>
            <w:r w:rsidRPr="009F7218">
              <w:rPr>
                <w:sz w:val="24"/>
                <w:szCs w:val="24"/>
              </w:rPr>
              <w:t>40.011.А.5 Подготовка элементов документации, проектов планов и программ проведения отдельных этапов работ</w:t>
            </w:r>
          </w:p>
        </w:tc>
      </w:tr>
      <w:tr w:rsidR="00AB14FA">
        <w:trPr>
          <w:cantSplit/>
        </w:trPr>
        <w:tc>
          <w:tcPr>
            <w:tcW w:w="2263" w:type="dxa"/>
          </w:tcPr>
          <w:p w:rsidR="00AB14FA" w:rsidRPr="00AB14FA" w:rsidRDefault="00AB14FA" w:rsidP="00AB14FA">
            <w:pPr>
              <w:rPr>
                <w:sz w:val="24"/>
                <w:szCs w:val="24"/>
                <w:highlight w:val="yellow"/>
                <w:lang w:val="ru-RU"/>
              </w:rPr>
            </w:pPr>
            <w:r w:rsidRPr="00140C2D">
              <w:rPr>
                <w:color w:val="000000"/>
                <w:sz w:val="24"/>
                <w:szCs w:val="24"/>
              </w:rPr>
              <w:t>ПКП-УНК-0</w:t>
            </w:r>
            <w:r w:rsidRPr="00140C2D"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7201" w:type="dxa"/>
          </w:tcPr>
          <w:p w:rsidR="00BE15A6" w:rsidRPr="009F7218" w:rsidRDefault="00BE15A6" w:rsidP="00140C2D">
            <w:pPr>
              <w:jc w:val="both"/>
              <w:rPr>
                <w:sz w:val="24"/>
                <w:szCs w:val="24"/>
                <w:highlight w:val="yellow"/>
              </w:rPr>
            </w:pPr>
            <w:r w:rsidRPr="009F7218">
              <w:rPr>
                <w:sz w:val="24"/>
                <w:szCs w:val="24"/>
              </w:rPr>
              <w:t>06.015.B.5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="00140C2D" w:rsidRPr="00140C2D">
              <w:rPr>
                <w:sz w:val="24"/>
                <w:szCs w:val="24"/>
              </w:rPr>
              <w:t>Организационное и технологическое обеспечение создания программного кода ИС в рамках выполнения работ и управления работами по созданию (модификации) и сопровождению ИС</w:t>
            </w:r>
          </w:p>
        </w:tc>
      </w:tr>
      <w:tr w:rsidR="00AB14FA">
        <w:trPr>
          <w:cantSplit/>
        </w:trPr>
        <w:tc>
          <w:tcPr>
            <w:tcW w:w="2263" w:type="dxa"/>
          </w:tcPr>
          <w:p w:rsidR="00AB14FA" w:rsidRPr="00AB14FA" w:rsidRDefault="00AB14FA" w:rsidP="00AB14FA">
            <w:pPr>
              <w:rPr>
                <w:sz w:val="24"/>
                <w:szCs w:val="24"/>
                <w:highlight w:val="yellow"/>
                <w:lang w:val="ru-RU"/>
              </w:rPr>
            </w:pPr>
            <w:r w:rsidRPr="00211BF0">
              <w:rPr>
                <w:color w:val="000000"/>
                <w:sz w:val="24"/>
                <w:szCs w:val="24"/>
              </w:rPr>
              <w:t>ПКП-УНК-0</w:t>
            </w:r>
            <w:r w:rsidRPr="00211BF0">
              <w:rPr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7201" w:type="dxa"/>
          </w:tcPr>
          <w:p w:rsidR="006A4BD2" w:rsidRPr="009F7218" w:rsidRDefault="006A4BD2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06.001.A.3 Разработка и отладка программного кода.</w:t>
            </w:r>
          </w:p>
          <w:p w:rsidR="003D6DB6" w:rsidRPr="009F7218" w:rsidRDefault="00211BF0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</w:t>
            </w:r>
            <w:r w:rsidRPr="009F7218">
              <w:rPr>
                <w:sz w:val="24"/>
                <w:szCs w:val="24"/>
                <w:lang w:val="ru-RU"/>
              </w:rPr>
              <w:t>А.</w:t>
            </w:r>
            <w:r w:rsidRPr="009F7218">
              <w:rPr>
                <w:sz w:val="24"/>
                <w:szCs w:val="24"/>
                <w:lang w:val="ru-RU"/>
              </w:rPr>
              <w:t>4</w:t>
            </w:r>
            <w:r w:rsidRPr="009F7218">
              <w:rPr>
                <w:sz w:val="24"/>
                <w:szCs w:val="24"/>
                <w:lang w:val="ru-RU"/>
              </w:rPr>
              <w:t xml:space="preserve"> </w:t>
            </w:r>
            <w:r w:rsidR="003D6DB6" w:rsidRPr="009F7218">
              <w:rPr>
                <w:sz w:val="24"/>
                <w:szCs w:val="24"/>
              </w:rPr>
              <w:t>Написание программного кода ИС в соответствии с трудовым заданием в рамках технической поддержки процессов создания (модификации) и сопровождения ИС</w:t>
            </w:r>
          </w:p>
          <w:p w:rsidR="006A4BD2" w:rsidRPr="009F7218" w:rsidRDefault="00211BF0" w:rsidP="003D6DB6">
            <w:pPr>
              <w:jc w:val="both"/>
              <w:rPr>
                <w:sz w:val="24"/>
                <w:szCs w:val="24"/>
                <w:highlight w:val="yellow"/>
                <w:lang w:val="ru-RU"/>
              </w:rPr>
            </w:pPr>
            <w:r w:rsidRPr="009F7218">
              <w:rPr>
                <w:sz w:val="24"/>
                <w:szCs w:val="24"/>
              </w:rPr>
              <w:t>40.011.</w:t>
            </w:r>
            <w:r w:rsidR="003D6DB6" w:rsidRPr="009F7218">
              <w:rPr>
                <w:sz w:val="24"/>
                <w:szCs w:val="24"/>
                <w:lang w:val="ru-RU"/>
              </w:rPr>
              <w:t>А.5 Осуществление выполнения экспериментов и оформления результатов исследований и разработок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ПКП-ППК-Р1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06.001.A.3 Разработка и отладка программного кода.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Cоздание программного кода ИС в рамках выполнения работ по созданию (модификации) и сопровождению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ПКП-ППК-Р2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06.001.B.4 Проверка работоспособности и рефакторинг кода программного обеспечения.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ПКП-ППК-Р3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06.001.C.5 Интеграция программных модулей и компонентов и проверка работоспособности выпусков программного продукта.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Интеграционное тестирование ИС (верификация) в рамках выполнения работ по созданию (модификации) и сопровождению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ПКП-ППК-Р4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06.001.A.3 Написание программного кода с использованием языков программирования, определения и манипулирования данными в базах данных.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06.011.B.5 Оптимизация выполнения запросов к базам данных.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Проектирование и разработка баз данных ИС в рамках выполнения работ по созданию (модификации) и сопровождению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ПКП-ППК-Р5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06.001.D.6 Разработка требований и проектирование программного обеспечения.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Документирование существующих бизнес-процессов организации заказчика (реверс-инжиниринг бизнес-процессов организации) в рамках проекта создания (модификации)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ПКП-ППК-Р6</w:t>
            </w:r>
          </w:p>
        </w:tc>
        <w:tc>
          <w:tcPr>
            <w:tcW w:w="7201" w:type="dxa"/>
          </w:tcPr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06.001.C.5 Осуществление интеграции программных модулей и компонентов и проверки работоспособности выпусков программного продукта.</w:t>
            </w:r>
          </w:p>
          <w:p w:rsidR="00482828" w:rsidRPr="009F7218" w:rsidRDefault="0058556A" w:rsidP="003D6DB6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 xml:space="preserve">06.015.B.5 Интеграция ИС с существующими ИС заказчика в рамках выполнения работ по созданию (модификации) и </w:t>
            </w:r>
            <w:proofErr w:type="spellStart"/>
            <w:r w:rsidRPr="009F7218">
              <w:rPr>
                <w:sz w:val="24"/>
                <w:szCs w:val="24"/>
              </w:rPr>
              <w:t>соправождению</w:t>
            </w:r>
            <w:proofErr w:type="spellEnd"/>
            <w:r w:rsidRPr="009F7218">
              <w:rPr>
                <w:sz w:val="24"/>
                <w:szCs w:val="24"/>
              </w:rPr>
              <w:t xml:space="preserve">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ПКП-ППК-Р7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06.001.A.3 Проверка и отладка программного кода.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06.001.B.4 Рефакторинг, оптимизация и инспекция программного кода.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ПКП-ППК-ДА1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 xml:space="preserve">06.015.B.5 Определение первоначальных требований заказчика к ИС и возможности их реализации в типовой ИС на этапе </w:t>
            </w:r>
            <w:proofErr w:type="spellStart"/>
            <w:r w:rsidRPr="009F7218">
              <w:rPr>
                <w:sz w:val="24"/>
                <w:szCs w:val="24"/>
              </w:rPr>
              <w:t>предконтрактных</w:t>
            </w:r>
            <w:proofErr w:type="spellEnd"/>
            <w:r w:rsidRPr="009F7218">
              <w:rPr>
                <w:sz w:val="24"/>
                <w:szCs w:val="24"/>
              </w:rPr>
              <w:t xml:space="preserve"> работ.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Управление заинтересованными сторонами проекта создания (модификации) и ввода ИС в эксплуатацию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ПКП-ППК-ДА2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 Подготовка данных для проведения аналитических работ по исследованию больших данных.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40.011.A.5 Осуществление проведения работ по обработке и анализу научно-технической информации и результатов исследований.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ПКП-ППК-ДА3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 Проведение аналитического исследования с применением технологий больших данных в соответствии с требованиями заказчика.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40.011.A.5 Осуществление выполнения экспериментов и оформления результатов исследований и разработок.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ПКП-ППК-ДА4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Управление ожиданиями заказчика ИС в рамках выполнения работ по созданию (модификации) и сопровождению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 Выявление, формирование и согласование требований к результатам аналитических работ с применением технологий больших данных.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ПКП-ППК-ДА5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40.011.A.5 Осуществление выполнения экспериментов и оформления результатов исследований и разработок.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 Проведение аналитического исследования с применением технологий больших данных в соответствии с требованиями заказчика.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ПКП-ППК-ДА6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 Проведение аналитического исследования с применением технологий больших данных в соответствии с требованиями заказчика.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ПКП-ППК-ДА7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color w:val="0F1115"/>
                <w:sz w:val="24"/>
                <w:szCs w:val="24"/>
              </w:rPr>
            </w:pPr>
            <w:r w:rsidRPr="009F7218">
              <w:rPr>
                <w:color w:val="0F1115"/>
                <w:sz w:val="24"/>
                <w:szCs w:val="24"/>
              </w:rPr>
              <w:t>06.042.C.8 Разработка продуктов на основе встроенной аналитики больших данных.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ПКП-ППК-ОС2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06.015.A.4 Принятие мер в случае обнаружения инцидентов ИБ, связанных с работой ИС, в рамках технической поддержки процессов создания (модификации) и сопровождения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Принятие мер в случае обнаружения инцидентов ИБ, связанных с работой ИС, в рамках выполнения работ по созданию (модификации) и сопровождению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ПКП-ППК-ОС3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Управление ожиданиями заказчика ИС в рамках выполнения работ по созданию (модификации) и сопровождению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Развертывание ИС у заказчика в рамках выполнения работ и управления работами по созданию (модификации) и сопровождению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ПКП-ППК-ОС4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Управление ожиданиями заказчика ИС в рамках выполнения работ по созданию (модификации) и сопровождению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Развертывание ИС у заказчика в рамках выполнения работ и управления работами по созданию (модификации) и сопровождению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ПКП-ППК-ОС6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Реализация процесса обеспечения качества в соответствии с регламентами организации в рамках выполнения работ и управления работами по созданию (модификации) и сопровождению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06.016.B.7 Мониторинг рисков и управление рисками в проектах малого и среднего уровня сложности в области ИТ.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ПКП-МО-1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40.011.A.5 Осуществление выполнения экспериментов и оформления результатов исследований и разработок.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06.042.A.6 Проведение аналитического исследования с применением технологий больших данных в соответствии с требованиями заказчика.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ПКП-МО-2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Организационное и технологическое обеспечение создания программного кода ИС в рамках выполнения работ и управления работами по созданию (модификации) и сопровождению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06.042.B.7 Разработка, согласование и управление реализацией рабочего проекта методической и технологической инфраструктуры больших данных.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ПКП-ППК-У2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06.015.B.5 Управление ожиданиями заказчика ИС в рамках выполнения работ по созданию (модификации) и сопровождению ИС.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Управление заинтересованными сторонами проекта создания (модификации) и ввода ИС в эксплуатацию.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ПКП-РГ-2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06.016.B.7 Планирование проекта малого и среднего уровня сложности в области ИТ.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06.015.D.7 Организационное и технологическое обеспечение определения первоначальных требований заказчика к ИС и возможности их реализации в ИС.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ПКП-РГ-4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06.016.B.7 Мониторинг работ и управление работами в проектах малого и среднего уровня сложности в области ИТ.</w:t>
            </w:r>
          </w:p>
        </w:tc>
      </w:tr>
      <w:tr w:rsidR="00482828">
        <w:trPr>
          <w:cantSplit/>
        </w:trPr>
        <w:tc>
          <w:tcPr>
            <w:tcW w:w="2263" w:type="dxa"/>
          </w:tcPr>
          <w:p w:rsidR="00482828" w:rsidRDefault="0058556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ПКП-РГ-5</w:t>
            </w:r>
          </w:p>
        </w:tc>
        <w:tc>
          <w:tcPr>
            <w:tcW w:w="7201" w:type="dxa"/>
          </w:tcPr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06.016.B.7 Планирование управления изменениями в проектах малого и среднего уровня сложности в области ИТ.</w:t>
            </w:r>
          </w:p>
          <w:p w:rsidR="00482828" w:rsidRPr="009F7218" w:rsidRDefault="0058556A">
            <w:pPr>
              <w:jc w:val="both"/>
              <w:rPr>
                <w:sz w:val="24"/>
                <w:szCs w:val="24"/>
              </w:rPr>
            </w:pPr>
            <w:r w:rsidRPr="009F7218">
              <w:rPr>
                <w:sz w:val="24"/>
                <w:szCs w:val="24"/>
              </w:rPr>
              <w:t>06.015.C.6 Управление заинтересованными сторонами проекта создания (модификации) и ввода ИС в эксплуатацию.</w:t>
            </w:r>
          </w:p>
        </w:tc>
      </w:tr>
    </w:tbl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482828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Описание обязательных требований к поступающим на обучение (при их наличии)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 соответствии с Порядком приема на обучение по образовательным программам высшего образования – программам бакалавриата, программам специалитета, программам магистратуры.</w:t>
      </w:r>
    </w:p>
    <w:p w:rsidR="00482828" w:rsidRDefault="00482828">
      <w:pPr>
        <w:spacing w:after="0" w:line="240" w:lineRule="auto"/>
        <w:jc w:val="both"/>
        <w:rPr>
          <w:sz w:val="24"/>
          <w:szCs w:val="24"/>
        </w:rPr>
      </w:pPr>
    </w:p>
    <w:p w:rsidR="00482828" w:rsidRPr="00AB2FF9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 w:rsidRPr="00AB2FF9">
        <w:rPr>
          <w:b/>
          <w:bCs/>
          <w:color w:val="000000"/>
          <w:sz w:val="24"/>
          <w:szCs w:val="24"/>
        </w:rPr>
        <w:t>Описание способов и вариантов индивидуализации обучения, правил формирования индивидуальных образовательных траекторий, обеспечивающих выполнение учебного плана (при их наличии)</w:t>
      </w:r>
    </w:p>
    <w:p w:rsidR="00482828" w:rsidRPr="00AB2FF9" w:rsidRDefault="0058556A">
      <w:pPr>
        <w:spacing w:after="0" w:line="240" w:lineRule="auto"/>
        <w:jc w:val="both"/>
        <w:rPr>
          <w:sz w:val="24"/>
          <w:szCs w:val="24"/>
        </w:rPr>
      </w:pPr>
      <w:r w:rsidRPr="00AB2FF9">
        <w:rPr>
          <w:sz w:val="24"/>
          <w:szCs w:val="24"/>
        </w:rPr>
        <w:t>Обучение проводится по двум профилям: базовый профиль и профиль «ТОП ИТ ПРО», распределение студентов на которые производится в начале первого семестра посредством тестирования с привлечением индустриальных партнеров по направлению ИТ. Обучение по индивидуальным образовательным траекториям внутри каждого профиля проводится посредством выбора элективных дисциплин и включение в образовательную программу онлайн-курсов.</w:t>
      </w:r>
    </w:p>
    <w:p w:rsidR="00482828" w:rsidRPr="00AB2FF9" w:rsidRDefault="00482828">
      <w:pPr>
        <w:spacing w:after="0" w:line="240" w:lineRule="auto"/>
        <w:jc w:val="both"/>
        <w:rPr>
          <w:sz w:val="24"/>
          <w:szCs w:val="24"/>
        </w:rPr>
      </w:pPr>
    </w:p>
    <w:p w:rsidR="00482828" w:rsidRPr="00AB2FF9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 w:rsidRPr="00AB2FF9">
        <w:rPr>
          <w:b/>
          <w:bCs/>
          <w:color w:val="000000"/>
          <w:sz w:val="24"/>
          <w:szCs w:val="24"/>
        </w:rPr>
        <w:t>Сведения о кадровом обеспечении реализации образовательной программы</w:t>
      </w:r>
    </w:p>
    <w:p w:rsidR="00482828" w:rsidRDefault="0058556A">
      <w:pPr>
        <w:tabs>
          <w:tab w:val="left" w:pos="993"/>
          <w:tab w:val="left" w:pos="1134"/>
        </w:tabs>
        <w:spacing w:after="0" w:line="240" w:lineRule="auto"/>
        <w:jc w:val="both"/>
        <w:rPr>
          <w:sz w:val="24"/>
          <w:szCs w:val="24"/>
        </w:rPr>
      </w:pPr>
      <w:r w:rsidRPr="00AB2FF9">
        <w:rPr>
          <w:sz w:val="24"/>
          <w:szCs w:val="24"/>
        </w:rPr>
        <w:t>Кадровое обеспечение образовательной программы базируется на участии в образовательной деятельности ведущих ученых, привлечении молодых ученых, признанных специалистов-практиков, интернационализации научно-педагогического коллектива, а также на привлечении ведущих специалистов от индустриальных партнеров по направлению ИТ. Квалификация научно-педагогических работников оценивается на основе анализа их актуальных достижений и опыта работы в научной, педагогической и экспертной областях деятельности.</w:t>
      </w:r>
    </w:p>
    <w:p w:rsidR="00482828" w:rsidRDefault="00482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482828" w:rsidRDefault="0058556A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Сведения об условиях реализации образовательной программы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Условия реализации образовательной программы обеспечиваются материально-технической базой и всеми ресурсами Университета, соответствующими действующим правилам и нормам, с учетом потребностей всех видов учебной деятельности, предусмотренных образовательной программой, в том числе: 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Научным парком СПбГУ;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Научной библиотекой им. М. Горького (информационно-библиотечным комплексом СПбГУ);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ресурсами Университетской клиники СПбГУ;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коллекциями СПбГУ;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доступом в электронную информационно-образовательную среду СПбГУ посредством информационно-коммуникационных технологий;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необходимым лицензионным программным обеспечением;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базами практик, в т. ч. на основании договоров с организациями;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учебными лабораториями;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аудиторным фондом и иными помещениями;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оборудованием и техническим средствами обучения;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иными ресурсами.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При реализации образовательной программы в СПбГУ: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осуществляется с использованием единой электронной информационно-образовательной среды для образовательной, научной, экспертной деятельности Университета, обеспечения доступа обучающихся и научно-педагогических работников к информационно-образовательным ресурсам СПбГУ;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применяется электронное обучение, дистанционные и современные цифровые образовательные технологии, в том числе онлайн-курсы СПбГУ. Для </w:t>
      </w:r>
      <w:r>
        <w:rPr>
          <w:color w:val="000000"/>
          <w:sz w:val="24"/>
          <w:szCs w:val="24"/>
        </w:rPr>
        <w:lastRenderedPageBreak/>
        <w:t>обучающихся предусмотрена возможность зачета результатов освоения онлайн-курсов других образовательных организаций в установленном в СПбГУ порядке.</w:t>
      </w:r>
    </w:p>
    <w:p w:rsidR="00482828" w:rsidRDefault="0058556A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7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проводится воспитательная работа в соответствии с рабочей программой воспитания и календарным планом в рамках единой университетской культурной и образовательной среды, которая обеспечивается научно-образовательным и интеллектуальным потенциалом, современными образовательными и коммуникационными технологиями.</w:t>
      </w:r>
    </w:p>
    <w:p w:rsidR="00482828" w:rsidRDefault="0058556A">
      <w:pPr>
        <w:rPr>
          <w:sz w:val="24"/>
          <w:szCs w:val="24"/>
        </w:rPr>
      </w:pPr>
      <w:r>
        <w:br w:type="page"/>
      </w:r>
    </w:p>
    <w:p w:rsidR="00482828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Особенности реализации образовательной программы для обучения лиц с ограниченными возможностями здоровья</w:t>
      </w:r>
    </w:p>
    <w:p w:rsidR="00482828" w:rsidRDefault="005855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Реализация образовательной программы для обучающихся из числа лиц с ограниченными возможностями здоровья обучение проводится с учетом особенностей их психофизического развития, индивидуальных возможностей и состояния здоровья для удовлетворения их образовательных потребностей и интересов. Электронное обучение, дистанционные и современные цифровые образовательные технологии предусматривают возможность обмена информацией в доступных для этих обучающихся формах.</w:t>
      </w:r>
    </w:p>
    <w:p w:rsidR="00482828" w:rsidRDefault="00482828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482828" w:rsidRPr="0090763D" w:rsidRDefault="005855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jc w:val="both"/>
        <w:rPr>
          <w:b/>
          <w:bCs/>
          <w:color w:val="000000"/>
          <w:sz w:val="24"/>
          <w:szCs w:val="24"/>
        </w:rPr>
      </w:pPr>
      <w:r w:rsidRPr="0090763D">
        <w:rPr>
          <w:b/>
          <w:bCs/>
          <w:color w:val="000000"/>
          <w:sz w:val="24"/>
          <w:szCs w:val="24"/>
        </w:rPr>
        <w:t>Дополнительная информация об образовательной программе</w:t>
      </w:r>
    </w:p>
    <w:p w:rsidR="00482828" w:rsidRPr="0090763D" w:rsidRDefault="005855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90763D">
        <w:rPr>
          <w:color w:val="000000"/>
          <w:sz w:val="24"/>
          <w:szCs w:val="24"/>
        </w:rPr>
        <w:t>Программа реализуется при содействии Совета образовательной программы.</w:t>
      </w:r>
    </w:p>
    <w:p w:rsidR="00482828" w:rsidRPr="0090763D" w:rsidRDefault="005855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bookmarkStart w:id="6" w:name="_heading=h.l6omwxmmuknf" w:colFirst="0" w:colLast="0"/>
      <w:bookmarkEnd w:id="6"/>
      <w:r w:rsidRPr="0090763D">
        <w:rPr>
          <w:color w:val="000000"/>
          <w:sz w:val="24"/>
          <w:szCs w:val="24"/>
        </w:rPr>
        <w:t xml:space="preserve">В образовательной программе используются компетенции, предусмотренные в компетентностной модели в сфере информационных технологий, разработанной в рамках федерального проекта «Кадры для цифровой трансформации» национального проекта «Экономика данных и цифровая трансформация государства». В разделы 2.2. и 2.6 включены следующие компетенции из Модели: </w:t>
      </w:r>
      <w:r w:rsidR="00AB14FA" w:rsidRPr="0090763D">
        <w:rPr>
          <w:color w:val="000000"/>
          <w:sz w:val="24"/>
          <w:szCs w:val="24"/>
        </w:rPr>
        <w:t>УНК-</w:t>
      </w:r>
      <w:r w:rsidR="00AB14FA">
        <w:rPr>
          <w:color w:val="000000"/>
          <w:sz w:val="24"/>
          <w:szCs w:val="24"/>
          <w:lang w:val="ru-RU"/>
        </w:rPr>
        <w:t>0</w:t>
      </w:r>
      <w:r w:rsidR="00AB14FA" w:rsidRPr="0090763D">
        <w:rPr>
          <w:color w:val="000000"/>
          <w:sz w:val="24"/>
          <w:szCs w:val="24"/>
        </w:rPr>
        <w:t>1</w:t>
      </w:r>
      <w:r w:rsidR="00AB14FA">
        <w:rPr>
          <w:color w:val="000000"/>
          <w:sz w:val="24"/>
          <w:szCs w:val="24"/>
          <w:lang w:val="ru-RU"/>
        </w:rPr>
        <w:t xml:space="preserve"> (ПКП-</w:t>
      </w:r>
      <w:r w:rsidRPr="0090763D">
        <w:rPr>
          <w:color w:val="000000"/>
          <w:sz w:val="24"/>
          <w:szCs w:val="24"/>
        </w:rPr>
        <w:t>УНК-</w:t>
      </w:r>
      <w:r w:rsidR="00AB14FA">
        <w:rPr>
          <w:color w:val="000000"/>
          <w:sz w:val="24"/>
          <w:szCs w:val="24"/>
          <w:lang w:val="ru-RU"/>
        </w:rPr>
        <w:t>0</w:t>
      </w:r>
      <w:r w:rsidRPr="0090763D">
        <w:rPr>
          <w:color w:val="000000"/>
          <w:sz w:val="24"/>
          <w:szCs w:val="24"/>
        </w:rPr>
        <w:t>1</w:t>
      </w:r>
      <w:r w:rsidR="00AB14FA">
        <w:rPr>
          <w:color w:val="000000"/>
          <w:sz w:val="24"/>
          <w:szCs w:val="24"/>
          <w:lang w:val="ru-RU"/>
        </w:rPr>
        <w:t>)</w:t>
      </w:r>
      <w:r w:rsidRPr="0090763D">
        <w:rPr>
          <w:color w:val="000000"/>
          <w:sz w:val="24"/>
          <w:szCs w:val="24"/>
        </w:rPr>
        <w:t>, УНК-</w:t>
      </w:r>
      <w:r w:rsidR="00AB14FA">
        <w:rPr>
          <w:color w:val="000000"/>
          <w:sz w:val="24"/>
          <w:szCs w:val="24"/>
          <w:lang w:val="ru-RU"/>
        </w:rPr>
        <w:t>0</w:t>
      </w:r>
      <w:r w:rsidRPr="0090763D">
        <w:rPr>
          <w:color w:val="000000"/>
          <w:sz w:val="24"/>
          <w:szCs w:val="24"/>
        </w:rPr>
        <w:t>2</w:t>
      </w:r>
      <w:r w:rsidR="00AB14FA">
        <w:rPr>
          <w:color w:val="000000"/>
          <w:sz w:val="24"/>
          <w:szCs w:val="24"/>
          <w:lang w:val="ru-RU"/>
        </w:rPr>
        <w:t xml:space="preserve"> </w:t>
      </w:r>
      <w:r w:rsidR="00AB14FA">
        <w:rPr>
          <w:color w:val="000000"/>
          <w:sz w:val="24"/>
          <w:szCs w:val="24"/>
          <w:lang w:val="ru-RU"/>
        </w:rPr>
        <w:t>(ПКП-</w:t>
      </w:r>
      <w:r w:rsidR="00AB14FA" w:rsidRPr="0090763D">
        <w:rPr>
          <w:color w:val="000000"/>
          <w:sz w:val="24"/>
          <w:szCs w:val="24"/>
        </w:rPr>
        <w:t>УНК-</w:t>
      </w:r>
      <w:r w:rsidR="00AB14FA">
        <w:rPr>
          <w:color w:val="000000"/>
          <w:sz w:val="24"/>
          <w:szCs w:val="24"/>
          <w:lang w:val="ru-RU"/>
        </w:rPr>
        <w:t>0</w:t>
      </w:r>
      <w:r w:rsidR="00AB14FA">
        <w:rPr>
          <w:color w:val="000000"/>
          <w:sz w:val="24"/>
          <w:szCs w:val="24"/>
          <w:lang w:val="ru-RU"/>
        </w:rPr>
        <w:t>2</w:t>
      </w:r>
      <w:r w:rsidR="00AB14FA">
        <w:rPr>
          <w:color w:val="000000"/>
          <w:sz w:val="24"/>
          <w:szCs w:val="24"/>
          <w:lang w:val="ru-RU"/>
        </w:rPr>
        <w:t>)</w:t>
      </w:r>
      <w:r w:rsidRPr="0090763D">
        <w:rPr>
          <w:color w:val="000000"/>
          <w:sz w:val="24"/>
          <w:szCs w:val="24"/>
        </w:rPr>
        <w:t>, УНК-</w:t>
      </w:r>
      <w:r w:rsidR="00AB14FA">
        <w:rPr>
          <w:color w:val="000000"/>
          <w:sz w:val="24"/>
          <w:szCs w:val="24"/>
          <w:lang w:val="ru-RU"/>
        </w:rPr>
        <w:t>0</w:t>
      </w:r>
      <w:r w:rsidRPr="0090763D">
        <w:rPr>
          <w:color w:val="000000"/>
          <w:sz w:val="24"/>
          <w:szCs w:val="24"/>
        </w:rPr>
        <w:t>3</w:t>
      </w:r>
      <w:r w:rsidR="00AB14FA">
        <w:rPr>
          <w:color w:val="000000"/>
          <w:sz w:val="24"/>
          <w:szCs w:val="24"/>
          <w:lang w:val="ru-RU"/>
        </w:rPr>
        <w:t xml:space="preserve"> </w:t>
      </w:r>
      <w:r w:rsidR="00AB14FA">
        <w:rPr>
          <w:color w:val="000000"/>
          <w:sz w:val="24"/>
          <w:szCs w:val="24"/>
          <w:lang w:val="ru-RU"/>
        </w:rPr>
        <w:t>(ПКП-</w:t>
      </w:r>
      <w:r w:rsidR="00AB14FA" w:rsidRPr="0090763D">
        <w:rPr>
          <w:color w:val="000000"/>
          <w:sz w:val="24"/>
          <w:szCs w:val="24"/>
        </w:rPr>
        <w:t>УНК-</w:t>
      </w:r>
      <w:r w:rsidR="00AB14FA">
        <w:rPr>
          <w:color w:val="000000"/>
          <w:sz w:val="24"/>
          <w:szCs w:val="24"/>
          <w:lang w:val="ru-RU"/>
        </w:rPr>
        <w:t>0</w:t>
      </w:r>
      <w:r w:rsidR="00AB14FA">
        <w:rPr>
          <w:color w:val="000000"/>
          <w:sz w:val="24"/>
          <w:szCs w:val="24"/>
          <w:lang w:val="ru-RU"/>
        </w:rPr>
        <w:t>3</w:t>
      </w:r>
      <w:r w:rsidR="00AB14FA">
        <w:rPr>
          <w:color w:val="000000"/>
          <w:sz w:val="24"/>
          <w:szCs w:val="24"/>
          <w:lang w:val="ru-RU"/>
        </w:rPr>
        <w:t>)</w:t>
      </w:r>
      <w:r w:rsidRPr="0090763D">
        <w:rPr>
          <w:color w:val="000000"/>
          <w:sz w:val="24"/>
          <w:szCs w:val="24"/>
        </w:rPr>
        <w:t>, ППК-Р1 (ПКП-ППК-Р1), ППК-Р2 (ПКП-ППК-Р2), ППК-Р3 (ПКП-ППК-Р3), ППК-Р4 (ПКП-ППК-Р4), ППК-Р5 (ПКП-ППК-Р5), ППК-Р6 (ПКП-ППК-Р6), ППК-Р7 (ПКП-ППК-Р7), ППК-ДА1 (ПКП-ППК-ДА1), ППК-ДА2 (ПКП-ППК-ДА2), ППК-ДА3 (ПКП-ППК-ДА3), ППК-ДА4 (ПКП-ППК-ДА4), ППК-ДА5 (ПКП-ППК-ДА5), ППК-ДА6 (ПКП-ППК-ДА6), ППК-ДА7 (ПКП-ППК-ДА7), ППК-ОС2 (ПКП-ППК-ОС2), ППК-ОС3 (ПКП-ППК-ОС3), ППК-ОС4 (ПКП-ППК-ОС4), ППК-ОС6 (ПКП-ППК-ОС6), МО-1 (ПКП-МО-1), МО-2 (ПКП-МО-2), ППК-У1 (ПКП-ППК-У2), РГ-2 (ПКП-РГ-2), РГ-4 (ПКП-РГ-4), РГ-5 (ПКП-РГ-5).</w:t>
      </w:r>
    </w:p>
    <w:p w:rsidR="00482828" w:rsidRPr="0090763D" w:rsidRDefault="005855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Используется университетская модель клинической практики в целях формирования у обучающихся СПбГУ мотивации и ориентации на творческую и профессиональную самореализацию. Клинические практики могут предваряться и </w:t>
      </w:r>
      <w:r w:rsidRPr="0090763D">
        <w:rPr>
          <w:color w:val="000000"/>
          <w:sz w:val="24"/>
          <w:szCs w:val="24"/>
        </w:rPr>
        <w:t>сопровождаться учебными занятиями и состоят в участии обучающихся в профессиональной деятельности, либо в процессах, моделирующих различные виды профессиональной деятельности.</w:t>
      </w:r>
    </w:p>
    <w:p w:rsidR="00482828" w:rsidRPr="0090763D" w:rsidRDefault="0058556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  <w:r w:rsidRPr="0090763D">
        <w:rPr>
          <w:color w:val="000000"/>
          <w:sz w:val="24"/>
          <w:szCs w:val="24"/>
        </w:rPr>
        <w:t>Образовательная программа обеспечивает обучающимся возможность обучения по двум образовательным профилям: базовый профиль и профиль «ТОП ИТ ПРО», распределение на которые выполняется посредством тестирования с привлечением индустриальных партнеров по направлению ИТ.</w:t>
      </w:r>
    </w:p>
    <w:p w:rsidR="00482828" w:rsidRDefault="00482828">
      <w:pPr>
        <w:spacing w:before="240" w:after="240" w:line="240" w:lineRule="auto"/>
        <w:jc w:val="both"/>
        <w:rPr>
          <w:sz w:val="24"/>
          <w:szCs w:val="24"/>
        </w:rPr>
      </w:pPr>
    </w:p>
    <w:sectPr w:rsidR="00482828">
      <w:headerReference w:type="default" r:id="rId8"/>
      <w:pgSz w:w="11906" w:h="16838"/>
      <w:pgMar w:top="1134" w:right="851" w:bottom="1134" w:left="1701" w:header="709" w:footer="709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30A0" w:rsidRDefault="005930A0">
      <w:pPr>
        <w:spacing w:after="0" w:line="240" w:lineRule="auto"/>
      </w:pPr>
      <w:r>
        <w:separator/>
      </w:r>
    </w:p>
  </w:endnote>
  <w:endnote w:type="continuationSeparator" w:id="0">
    <w:p w:rsidR="005930A0" w:rsidRDefault="0059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ACCB498-60C4-439A-B1E1-B014ADC933F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E75B8414-141B-443B-A17E-8F32A004DDE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80EEE19C-5518-469B-935A-03D6BFEDA4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77B5817-9D1B-4902-9C71-91587358B2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30A0" w:rsidRDefault="005930A0">
      <w:pPr>
        <w:spacing w:after="0" w:line="240" w:lineRule="auto"/>
      </w:pPr>
      <w:r>
        <w:separator/>
      </w:r>
    </w:p>
  </w:footnote>
  <w:footnote w:type="continuationSeparator" w:id="0">
    <w:p w:rsidR="005930A0" w:rsidRDefault="0059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2828" w:rsidRDefault="0058556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B2FF9">
      <w:rPr>
        <w:noProof/>
        <w:color w:val="000000"/>
      </w:rPr>
      <w:t>2</w:t>
    </w:r>
    <w:r>
      <w:rPr>
        <w:color w:val="000000"/>
      </w:rPr>
      <w:fldChar w:fldCharType="end"/>
    </w:r>
  </w:p>
  <w:p w:rsidR="00482828" w:rsidRDefault="0048282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E44F6"/>
    <w:multiLevelType w:val="multilevel"/>
    <w:tmpl w:val="A1F47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04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" w15:restartNumberingAfterBreak="0">
    <w:nsid w:val="23505C53"/>
    <w:multiLevelType w:val="multilevel"/>
    <w:tmpl w:val="493E5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080" w:hanging="72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1.●.%3."/>
      <w:lvlJc w:val="left"/>
      <w:pPr>
        <w:ind w:left="1080" w:hanging="720"/>
      </w:pPr>
    </w:lvl>
    <w:lvl w:ilvl="3">
      <w:start w:val="1"/>
      <w:numFmt w:val="decimal"/>
      <w:lvlText w:val="%1.●.%3.%4."/>
      <w:lvlJc w:val="left"/>
      <w:pPr>
        <w:ind w:left="1440" w:hanging="1080"/>
      </w:pPr>
    </w:lvl>
    <w:lvl w:ilvl="4">
      <w:start w:val="1"/>
      <w:numFmt w:val="decimal"/>
      <w:lvlText w:val="%1.●.%3.%4.%5."/>
      <w:lvlJc w:val="left"/>
      <w:pPr>
        <w:ind w:left="1440" w:hanging="1080"/>
      </w:pPr>
    </w:lvl>
    <w:lvl w:ilvl="5">
      <w:start w:val="1"/>
      <w:numFmt w:val="decimal"/>
      <w:lvlText w:val="%1.●.%3.%4.%5.%6."/>
      <w:lvlJc w:val="left"/>
      <w:pPr>
        <w:ind w:left="1800" w:hanging="1440"/>
      </w:pPr>
    </w:lvl>
    <w:lvl w:ilvl="6">
      <w:start w:val="1"/>
      <w:numFmt w:val="decimal"/>
      <w:lvlText w:val="%1.●.%3.%4.%5.%6.%7."/>
      <w:lvlJc w:val="left"/>
      <w:pPr>
        <w:ind w:left="2160" w:hanging="1800"/>
      </w:pPr>
    </w:lvl>
    <w:lvl w:ilvl="7">
      <w:start w:val="1"/>
      <w:numFmt w:val="decimal"/>
      <w:lvlText w:val="%1.●.%3.%4.%5.%6.%7.%8."/>
      <w:lvlJc w:val="left"/>
      <w:pPr>
        <w:ind w:left="2160" w:hanging="1800"/>
      </w:pPr>
    </w:lvl>
    <w:lvl w:ilvl="8">
      <w:start w:val="1"/>
      <w:numFmt w:val="decimal"/>
      <w:lvlText w:val="%1.●.%3.%4.%5.%6.%7.%8.%9."/>
      <w:lvlJc w:val="left"/>
      <w:pPr>
        <w:ind w:left="2520" w:hanging="2160"/>
      </w:pPr>
    </w:lvl>
  </w:abstractNum>
  <w:abstractNum w:abstractNumId="2" w15:restartNumberingAfterBreak="0">
    <w:nsid w:val="401A581D"/>
    <w:multiLevelType w:val="hybridMultilevel"/>
    <w:tmpl w:val="1BBA1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3A111F"/>
    <w:multiLevelType w:val="multilevel"/>
    <w:tmpl w:val="29AACF2C"/>
    <w:lvl w:ilvl="0">
      <w:start w:val="1"/>
      <w:numFmt w:val="decimal"/>
      <w:lvlText w:val="%1."/>
      <w:lvlJc w:val="left"/>
      <w:pPr>
        <w:ind w:left="708" w:hanging="708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F464D0"/>
    <w:multiLevelType w:val="multilevel"/>
    <w:tmpl w:val="944A7E6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28"/>
    <w:rsid w:val="00140C2D"/>
    <w:rsid w:val="00211BF0"/>
    <w:rsid w:val="003D6DB6"/>
    <w:rsid w:val="00482828"/>
    <w:rsid w:val="0058556A"/>
    <w:rsid w:val="005930A0"/>
    <w:rsid w:val="005E1110"/>
    <w:rsid w:val="005E3128"/>
    <w:rsid w:val="006A4BD2"/>
    <w:rsid w:val="0090763D"/>
    <w:rsid w:val="009F7218"/>
    <w:rsid w:val="00AB14FA"/>
    <w:rsid w:val="00AB2FF9"/>
    <w:rsid w:val="00B0388F"/>
    <w:rsid w:val="00BE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57C8F"/>
  <w15:docId w15:val="{38935F63-FDC7-42D1-A0D2-166B6667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40" w:after="120" w:line="240" w:lineRule="auto"/>
      <w:ind w:left="360" w:hanging="36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8">
    <w:name w:val="Абзац списка Знак"/>
    <w:link w:val="a9"/>
    <w:uiPriority w:val="34"/>
    <w:locked/>
    <w:rsid w:val="005E1110"/>
    <w:rPr>
      <w:sz w:val="28"/>
      <w:lang w:val="en-US"/>
    </w:rPr>
  </w:style>
  <w:style w:type="paragraph" w:styleId="a9">
    <w:name w:val="List Paragraph"/>
    <w:basedOn w:val="a"/>
    <w:link w:val="a8"/>
    <w:uiPriority w:val="34"/>
    <w:qFormat/>
    <w:rsid w:val="005E1110"/>
    <w:pPr>
      <w:spacing w:after="160" w:line="256" w:lineRule="auto"/>
      <w:ind w:left="720"/>
      <w:contextualSpacing/>
    </w:pPr>
    <w:rPr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71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SfElFRkTwzUKIgdtdMcbgcNQw==">CgMxLjAyDmgudGExbHNva3FmdXZkMg5oLm5hMGloczN4NmJmcTIOaC5icGFjbzd3MXJlcHMyDmguMnN2cmdsZHRzY2hmMg5oLnJ4aGVxa3V2NXF5dTIOaC5sNm9td3htbXVrbmY4AHIhMU1aT0lrQ2FRcm9WVTBxWkN1ZEkyZ2R3R0dpU1pRSFFV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16</Pages>
  <Words>5867</Words>
  <Characters>33445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Блеканов Иван Станиславович</cp:lastModifiedBy>
  <cp:revision>6</cp:revision>
  <dcterms:created xsi:type="dcterms:W3CDTF">2026-07-29T17:48:00Z</dcterms:created>
  <dcterms:modified xsi:type="dcterms:W3CDTF">2026-09-21T17:04:00Z</dcterms:modified>
</cp:coreProperties>
</file>