
<file path=[Content_Types].xml><?xml version="1.0" encoding="utf-8"?>
<Types xmlns="http://schemas.openxmlformats.org/package/2006/content-types">
  <Default Extension="bin" ContentType="application/vnd.openxmlformats-officedocument.oleObject"/>
  <Default Extension="odttf" ContentType="application/vnd.openxmlformats-officedocument.obfuscatedFon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C9F38" w14:textId="77777777" w:rsidR="005515D8" w:rsidRDefault="005515D8">
      <w:pPr>
        <w:widowControl w:val="0"/>
        <w:pBdr>
          <w:top w:val="nil"/>
          <w:left w:val="nil"/>
          <w:bottom w:val="nil"/>
          <w:right w:val="nil"/>
          <w:between w:val="nil"/>
        </w:pBdr>
        <w:spacing w:before="0" w:after="0" w:line="276" w:lineRule="auto"/>
        <w:jc w:val="left"/>
      </w:pPr>
    </w:p>
    <w:p w14:paraId="6684DE90" w14:textId="77777777" w:rsidR="005515D8" w:rsidRDefault="005515D8">
      <w:pPr>
        <w:jc w:val="center"/>
        <w:rPr>
          <w:b/>
          <w:bCs/>
        </w:rPr>
      </w:pPr>
      <w:bookmarkStart w:id="0" w:name="bookmark=id.b2ujv7tqzbto" w:colFirst="0" w:colLast="0"/>
      <w:bookmarkEnd w:id="0"/>
    </w:p>
    <w:p w14:paraId="125B357F" w14:textId="77777777" w:rsidR="005515D8" w:rsidRDefault="005515D8">
      <w:pPr>
        <w:jc w:val="center"/>
        <w:rPr>
          <w:b/>
          <w:bCs/>
        </w:rPr>
      </w:pPr>
    </w:p>
    <w:p w14:paraId="5020144A" w14:textId="77777777" w:rsidR="005515D8" w:rsidRDefault="005515D8">
      <w:pPr>
        <w:jc w:val="center"/>
        <w:rPr>
          <w:b/>
          <w:bCs/>
        </w:rPr>
      </w:pPr>
    </w:p>
    <w:p w14:paraId="79B73BD6" w14:textId="77777777" w:rsidR="005515D8" w:rsidRDefault="005515D8">
      <w:pPr>
        <w:jc w:val="center"/>
        <w:rPr>
          <w:b/>
          <w:bCs/>
        </w:rPr>
      </w:pPr>
    </w:p>
    <w:p w14:paraId="057F8299" w14:textId="77777777" w:rsidR="005515D8" w:rsidRDefault="005515D8">
      <w:pPr>
        <w:jc w:val="center"/>
        <w:rPr>
          <w:b/>
          <w:bCs/>
        </w:rPr>
      </w:pPr>
    </w:p>
    <w:p w14:paraId="07C1D2D2" w14:textId="77777777" w:rsidR="005515D8" w:rsidRDefault="005515D8">
      <w:pPr>
        <w:jc w:val="center"/>
        <w:rPr>
          <w:b/>
          <w:bCs/>
        </w:rPr>
      </w:pPr>
    </w:p>
    <w:p w14:paraId="31C16E59" w14:textId="77777777" w:rsidR="005515D8" w:rsidRDefault="00A77653">
      <w:pPr>
        <w:jc w:val="center"/>
      </w:pPr>
      <w:r>
        <w:rPr>
          <w:b/>
          <w:bCs/>
        </w:rPr>
        <w:t>Санкт-Петербургский государственный университет</w:t>
      </w:r>
    </w:p>
    <w:p w14:paraId="64B31EAD" w14:textId="77777777" w:rsidR="005515D8" w:rsidRDefault="005515D8">
      <w:pPr>
        <w:jc w:val="center"/>
      </w:pPr>
    </w:p>
    <w:p w14:paraId="46ACC497" w14:textId="77777777" w:rsidR="005515D8" w:rsidRDefault="005515D8">
      <w:pPr>
        <w:jc w:val="center"/>
      </w:pPr>
    </w:p>
    <w:p w14:paraId="6CFEA45A" w14:textId="77777777" w:rsidR="005515D8" w:rsidRDefault="005515D8">
      <w:pPr>
        <w:jc w:val="center"/>
      </w:pPr>
    </w:p>
    <w:p w14:paraId="7FF4062E" w14:textId="77777777" w:rsidR="005515D8" w:rsidRDefault="005515D8">
      <w:pPr>
        <w:jc w:val="center"/>
      </w:pPr>
    </w:p>
    <w:p w14:paraId="4F9E0BB8" w14:textId="77777777" w:rsidR="005515D8" w:rsidRDefault="00A77653">
      <w:pPr>
        <w:jc w:val="center"/>
      </w:pPr>
      <w:r>
        <w:rPr>
          <w:b/>
          <w:bCs/>
        </w:rPr>
        <w:t xml:space="preserve">Р А Б О Ч А Я   П Р О Г Р А М </w:t>
      </w:r>
      <w:proofErr w:type="spellStart"/>
      <w:r>
        <w:rPr>
          <w:b/>
          <w:bCs/>
        </w:rPr>
        <w:t>М</w:t>
      </w:r>
      <w:proofErr w:type="spellEnd"/>
      <w:r>
        <w:rPr>
          <w:b/>
          <w:bCs/>
        </w:rPr>
        <w:t xml:space="preserve"> А</w:t>
      </w:r>
    </w:p>
    <w:p w14:paraId="7D34792B" w14:textId="77777777" w:rsidR="005515D8" w:rsidRDefault="00A77653">
      <w:pPr>
        <w:jc w:val="center"/>
        <w:rPr>
          <w:b/>
          <w:bCs/>
        </w:rPr>
      </w:pPr>
      <w:r>
        <w:rPr>
          <w:b/>
          <w:bCs/>
        </w:rPr>
        <w:t>учебной дисциплины</w:t>
      </w:r>
    </w:p>
    <w:p w14:paraId="611952F7" w14:textId="77777777" w:rsidR="005515D8" w:rsidRDefault="00A77653">
      <w:pPr>
        <w:jc w:val="center"/>
        <w:rPr>
          <w:i/>
          <w:iCs/>
        </w:rPr>
      </w:pPr>
      <w:r>
        <w:rPr>
          <w:i/>
          <w:iCs/>
        </w:rPr>
        <w:t>Математический анализ I</w:t>
      </w:r>
    </w:p>
    <w:p w14:paraId="2390C0BF" w14:textId="77777777" w:rsidR="005515D8" w:rsidRDefault="00A77653">
      <w:pPr>
        <w:jc w:val="center"/>
        <w:rPr>
          <w:i/>
          <w:iCs/>
        </w:rPr>
      </w:pPr>
      <w:proofErr w:type="spellStart"/>
      <w:r>
        <w:rPr>
          <w:i/>
          <w:iCs/>
        </w:rPr>
        <w:t>Mathematical</w:t>
      </w:r>
      <w:proofErr w:type="spellEnd"/>
      <w:r>
        <w:rPr>
          <w:i/>
          <w:iCs/>
        </w:rPr>
        <w:t xml:space="preserve"> Analysis I</w:t>
      </w:r>
    </w:p>
    <w:p w14:paraId="033F3243" w14:textId="77777777" w:rsidR="005515D8" w:rsidRDefault="005515D8">
      <w:pPr>
        <w:jc w:val="center"/>
      </w:pPr>
    </w:p>
    <w:p w14:paraId="2A77E3C5" w14:textId="77777777" w:rsidR="005515D8" w:rsidRDefault="005515D8">
      <w:pPr>
        <w:jc w:val="center"/>
      </w:pPr>
    </w:p>
    <w:p w14:paraId="5469D595" w14:textId="77777777" w:rsidR="005515D8" w:rsidRDefault="00A77653">
      <w:pPr>
        <w:jc w:val="center"/>
      </w:pPr>
      <w:r>
        <w:rPr>
          <w:b/>
          <w:bCs/>
        </w:rPr>
        <w:t>Язык(и) обучения</w:t>
      </w:r>
    </w:p>
    <w:p w14:paraId="7B339DE0" w14:textId="77777777" w:rsidR="005515D8" w:rsidRDefault="00A77653">
      <w:pPr>
        <w:jc w:val="center"/>
        <w:rPr>
          <w:i/>
          <w:iCs/>
        </w:rPr>
      </w:pPr>
      <w:r>
        <w:rPr>
          <w:i/>
          <w:iCs/>
        </w:rPr>
        <w:t>русский</w:t>
      </w:r>
    </w:p>
    <w:p w14:paraId="063C9809" w14:textId="77777777" w:rsidR="005515D8" w:rsidRDefault="005515D8"/>
    <w:p w14:paraId="5DA135E8" w14:textId="77777777" w:rsidR="005515D8" w:rsidRDefault="005515D8"/>
    <w:p w14:paraId="0C9DFEAB" w14:textId="77777777" w:rsidR="005515D8" w:rsidRDefault="005515D8"/>
    <w:p w14:paraId="243FA37D" w14:textId="77777777" w:rsidR="005515D8" w:rsidRDefault="00A77653">
      <w:pPr>
        <w:jc w:val="right"/>
      </w:pPr>
      <w:r>
        <w:t xml:space="preserve">Трудоёмкость (границы трудоёмкости) в зачетных единицах: </w:t>
      </w:r>
      <w:r>
        <w:rPr>
          <w:u w:val="single"/>
        </w:rPr>
        <w:t>6</w:t>
      </w:r>
    </w:p>
    <w:p w14:paraId="386FC32F" w14:textId="77777777" w:rsidR="005515D8" w:rsidRDefault="005515D8"/>
    <w:p w14:paraId="329FB492" w14:textId="77777777" w:rsidR="005515D8" w:rsidRDefault="00A77653">
      <w:pPr>
        <w:jc w:val="right"/>
      </w:pPr>
      <w:r>
        <w:t xml:space="preserve">Регистрационный номер рабочей программы: </w:t>
      </w:r>
      <w:r>
        <w:rPr>
          <w:u w:val="single"/>
        </w:rPr>
        <w:t>001856</w:t>
      </w:r>
    </w:p>
    <w:p w14:paraId="33DF1E5B" w14:textId="77777777" w:rsidR="005515D8" w:rsidRDefault="005515D8"/>
    <w:p w14:paraId="119C5052" w14:textId="77777777" w:rsidR="005515D8" w:rsidRDefault="005515D8"/>
    <w:p w14:paraId="34C2034D" w14:textId="77777777" w:rsidR="005515D8" w:rsidRDefault="005515D8"/>
    <w:p w14:paraId="12056C94" w14:textId="77777777" w:rsidR="005515D8" w:rsidRDefault="005515D8"/>
    <w:p w14:paraId="752327CE" w14:textId="77777777" w:rsidR="005515D8" w:rsidRDefault="005515D8"/>
    <w:p w14:paraId="60BAF2F5" w14:textId="77777777" w:rsidR="005515D8" w:rsidRDefault="005515D8"/>
    <w:p w14:paraId="7F079B35" w14:textId="77777777" w:rsidR="005515D8" w:rsidRDefault="005515D8"/>
    <w:p w14:paraId="61DA4A45" w14:textId="77777777" w:rsidR="005515D8" w:rsidRDefault="005515D8"/>
    <w:p w14:paraId="0E602963" w14:textId="77777777" w:rsidR="005515D8" w:rsidRDefault="005515D8"/>
    <w:p w14:paraId="1A207928" w14:textId="77777777" w:rsidR="005515D8" w:rsidRDefault="00A77653">
      <w:pPr>
        <w:jc w:val="center"/>
      </w:pPr>
      <w:r>
        <w:t>Санкт-Петербург</w:t>
      </w:r>
    </w:p>
    <w:p w14:paraId="6AD4C43A" w14:textId="77777777" w:rsidR="005515D8" w:rsidRDefault="00A77653">
      <w:pPr>
        <w:pStyle w:val="1"/>
      </w:pPr>
      <w:r>
        <w:br w:type="page"/>
      </w:r>
      <w:r>
        <w:lastRenderedPageBreak/>
        <w:t>Раздел 1. Характеристики учебных занятий</w:t>
      </w:r>
    </w:p>
    <w:p w14:paraId="7F78D6F5" w14:textId="77777777" w:rsidR="005515D8" w:rsidRDefault="00A77653">
      <w:pPr>
        <w:pStyle w:val="2"/>
      </w:pPr>
      <w:r>
        <w:t>1.1. Цели и задачи учебных занятий</w:t>
      </w:r>
    </w:p>
    <w:p w14:paraId="59DB78CD" w14:textId="77777777" w:rsidR="005515D8" w:rsidRDefault="00A77653">
      <w:r>
        <w:t>Основной целью освоения дисциплины «Математический анализ I» является формирование у обучающихся целостного представления о математическом аппарате, о возможностях его применения для решения различных практических задач.</w:t>
      </w:r>
    </w:p>
    <w:p w14:paraId="53B63DCB" w14:textId="77777777" w:rsidR="005515D8" w:rsidRDefault="00A77653">
      <w:r>
        <w:t>Задача курса заключается в ознакомлении обучающихся с основами теории чисел и числовых последовательностей, понятием предела, дифференциальным исчислением функций одной переменной.</w:t>
      </w:r>
    </w:p>
    <w:p w14:paraId="116D6F1D" w14:textId="77777777" w:rsidR="005515D8" w:rsidRDefault="00A77653">
      <w:r>
        <w:t>Полученные в результате изучения этой дисциплины знания и умения формируют математическую культуру обучающегося и составляют основу естественнонаучного подхода при исследованиях в различных областях науки и техники, используются при освоении других естественнонаучных дисциплин.</w:t>
      </w:r>
    </w:p>
    <w:p w14:paraId="2E4C6143" w14:textId="77777777" w:rsidR="005515D8" w:rsidRDefault="00A77653">
      <w:pPr>
        <w:pStyle w:val="2"/>
      </w:pPr>
      <w:r>
        <w:t>1.2. Требования к подготовленности обучающегося к освоению содержания учебных занятий (</w:t>
      </w:r>
      <w:proofErr w:type="spellStart"/>
      <w:r>
        <w:t>пререквизиты</w:t>
      </w:r>
      <w:proofErr w:type="spellEnd"/>
      <w:r>
        <w:t>)</w:t>
      </w:r>
    </w:p>
    <w:p w14:paraId="433C03E2" w14:textId="77777777" w:rsidR="005515D8" w:rsidRDefault="00A77653">
      <w:r>
        <w:t>Обучающийся должен иметь среднее (полное) общее образование. Одновременно с изучением дисциплины он должен иметь или получать знания, умения, навыки по дисциплинам: «Алгебра и геометрия», «Основы дискретной математики», которые создают теоретико-методологические и инструментально-прикладные основы формирования компетенций, формируемых в рамках учебной дисциплины «Математический анализ I».</w:t>
      </w:r>
    </w:p>
    <w:p w14:paraId="706DC5F2" w14:textId="77777777" w:rsidR="005515D8" w:rsidRDefault="00A77653">
      <w:pPr>
        <w:pStyle w:val="2"/>
      </w:pPr>
      <w:r>
        <w:t>1.3. Перечень результатов обучения (</w:t>
      </w:r>
      <w:proofErr w:type="spellStart"/>
      <w:r>
        <w:t>learning</w:t>
      </w:r>
      <w:proofErr w:type="spellEnd"/>
      <w:r>
        <w:t xml:space="preserve"> </w:t>
      </w:r>
      <w:proofErr w:type="spellStart"/>
      <w:r>
        <w:t>outcomes</w:t>
      </w:r>
      <w:proofErr w:type="spellEnd"/>
      <w:r>
        <w:t>)</w:t>
      </w:r>
    </w:p>
    <w:tbl>
      <w:tblPr>
        <w:tblStyle w:val="af2"/>
        <w:tblW w:w="9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3115"/>
        <w:gridCol w:w="3115"/>
      </w:tblGrid>
      <w:tr w:rsidR="005515D8" w14:paraId="480517F4" w14:textId="77777777">
        <w:tc>
          <w:tcPr>
            <w:tcW w:w="3114" w:type="dxa"/>
          </w:tcPr>
          <w:p w14:paraId="3E4FD4BE" w14:textId="77777777" w:rsidR="005515D8" w:rsidRDefault="00A77653">
            <w:pPr>
              <w:spacing w:before="0" w:after="0"/>
              <w:jc w:val="center"/>
              <w:rPr>
                <w:sz w:val="20"/>
                <w:szCs w:val="20"/>
              </w:rPr>
            </w:pPr>
            <w:r>
              <w:rPr>
                <w:sz w:val="20"/>
                <w:szCs w:val="20"/>
              </w:rPr>
              <w:t>Код и наименование компетенции</w:t>
            </w:r>
          </w:p>
        </w:tc>
        <w:tc>
          <w:tcPr>
            <w:tcW w:w="3115" w:type="dxa"/>
          </w:tcPr>
          <w:p w14:paraId="17A1525F" w14:textId="77777777" w:rsidR="005515D8" w:rsidRDefault="00A77653">
            <w:pPr>
              <w:spacing w:before="0" w:after="0"/>
              <w:jc w:val="center"/>
              <w:rPr>
                <w:sz w:val="20"/>
                <w:szCs w:val="20"/>
              </w:rPr>
            </w:pPr>
            <w:r>
              <w:rPr>
                <w:sz w:val="20"/>
                <w:szCs w:val="20"/>
              </w:rPr>
              <w:t>Планируемые результаты обучения, обеспечивающие формирование компетенции</w:t>
            </w:r>
          </w:p>
        </w:tc>
        <w:tc>
          <w:tcPr>
            <w:tcW w:w="3115" w:type="dxa"/>
          </w:tcPr>
          <w:p w14:paraId="22E1B5B8" w14:textId="77777777" w:rsidR="005515D8" w:rsidRDefault="00A77653">
            <w:pPr>
              <w:spacing w:before="0" w:after="0"/>
              <w:jc w:val="center"/>
              <w:rPr>
                <w:sz w:val="20"/>
                <w:szCs w:val="20"/>
              </w:rPr>
            </w:pPr>
            <w:r>
              <w:rPr>
                <w:sz w:val="20"/>
                <w:szCs w:val="20"/>
              </w:rPr>
              <w:t>Код индикатора и индикатор достижения универсальной компетенции</w:t>
            </w:r>
          </w:p>
        </w:tc>
      </w:tr>
      <w:tr w:rsidR="005515D8" w14:paraId="4B8A0A15" w14:textId="77777777">
        <w:tc>
          <w:tcPr>
            <w:tcW w:w="3114" w:type="dxa"/>
          </w:tcPr>
          <w:p w14:paraId="0674C9C1" w14:textId="77777777" w:rsidR="005515D8" w:rsidRDefault="00A77653">
            <w:pPr>
              <w:spacing w:before="0" w:after="0"/>
              <w:jc w:val="left"/>
              <w:rPr>
                <w:sz w:val="20"/>
                <w:szCs w:val="20"/>
              </w:rPr>
            </w:pPr>
            <w:r>
              <w:rPr>
                <w:sz w:val="20"/>
                <w:szCs w:val="20"/>
              </w:rPr>
              <w:t>УК-1 способен осуществлять поиск, критический анализ и синтез информации, применять системный подход для решения поставленных задач</w:t>
            </w:r>
          </w:p>
        </w:tc>
        <w:tc>
          <w:tcPr>
            <w:tcW w:w="3115" w:type="dxa"/>
          </w:tcPr>
          <w:p w14:paraId="496CA9FC" w14:textId="77777777" w:rsidR="005515D8" w:rsidRDefault="00A77653">
            <w:pPr>
              <w:spacing w:before="0" w:after="0"/>
              <w:jc w:val="left"/>
              <w:rPr>
                <w:b/>
                <w:bCs/>
                <w:sz w:val="20"/>
                <w:szCs w:val="20"/>
              </w:rPr>
            </w:pPr>
            <w:r>
              <w:rPr>
                <w:b/>
                <w:bCs/>
                <w:sz w:val="20"/>
                <w:szCs w:val="20"/>
              </w:rPr>
              <w:t>умеет:</w:t>
            </w:r>
          </w:p>
          <w:p w14:paraId="68C1FD37" w14:textId="77777777" w:rsidR="005515D8" w:rsidRDefault="00A77653">
            <w:pPr>
              <w:numPr>
                <w:ilvl w:val="0"/>
                <w:numId w:val="2"/>
              </w:numPr>
              <w:spacing w:before="0" w:after="0"/>
              <w:ind w:left="175" w:hanging="175"/>
              <w:jc w:val="left"/>
              <w:rPr>
                <w:sz w:val="20"/>
                <w:szCs w:val="20"/>
              </w:rPr>
            </w:pPr>
            <w:r>
              <w:rPr>
                <w:sz w:val="20"/>
                <w:szCs w:val="20"/>
              </w:rPr>
              <w:t xml:space="preserve">аргументировано, </w:t>
            </w:r>
            <w:proofErr w:type="gramStart"/>
            <w:r>
              <w:rPr>
                <w:sz w:val="20"/>
                <w:szCs w:val="20"/>
              </w:rPr>
              <w:t>логически верно</w:t>
            </w:r>
            <w:proofErr w:type="gramEnd"/>
            <w:r>
              <w:rPr>
                <w:sz w:val="20"/>
                <w:szCs w:val="20"/>
              </w:rPr>
              <w:t xml:space="preserve"> строить устную речь;</w:t>
            </w:r>
          </w:p>
          <w:p w14:paraId="751C0A8F" w14:textId="77777777" w:rsidR="005515D8" w:rsidRDefault="00A77653">
            <w:pPr>
              <w:numPr>
                <w:ilvl w:val="0"/>
                <w:numId w:val="2"/>
              </w:numPr>
              <w:spacing w:before="0" w:after="0"/>
              <w:ind w:left="175" w:hanging="175"/>
              <w:jc w:val="left"/>
              <w:rPr>
                <w:sz w:val="20"/>
                <w:szCs w:val="20"/>
              </w:rPr>
            </w:pPr>
            <w:r>
              <w:rPr>
                <w:sz w:val="20"/>
                <w:szCs w:val="20"/>
              </w:rPr>
              <w:t>использовать математический язык и символику при построении математических моделей;</w:t>
            </w:r>
          </w:p>
          <w:p w14:paraId="4FCDF926" w14:textId="77777777" w:rsidR="005515D8" w:rsidRDefault="00A77653">
            <w:pPr>
              <w:spacing w:before="0" w:after="0"/>
              <w:jc w:val="left"/>
              <w:rPr>
                <w:b/>
                <w:bCs/>
                <w:sz w:val="20"/>
                <w:szCs w:val="20"/>
              </w:rPr>
            </w:pPr>
            <w:r>
              <w:rPr>
                <w:b/>
                <w:bCs/>
                <w:sz w:val="20"/>
                <w:szCs w:val="20"/>
              </w:rPr>
              <w:t>владеет:</w:t>
            </w:r>
          </w:p>
          <w:p w14:paraId="2BDC018B" w14:textId="77777777" w:rsidR="005515D8" w:rsidRDefault="00A77653">
            <w:pPr>
              <w:numPr>
                <w:ilvl w:val="0"/>
                <w:numId w:val="2"/>
              </w:numPr>
              <w:spacing w:before="0" w:after="0"/>
              <w:ind w:left="175" w:hanging="175"/>
              <w:jc w:val="left"/>
              <w:rPr>
                <w:sz w:val="20"/>
                <w:szCs w:val="20"/>
              </w:rPr>
            </w:pPr>
            <w:r>
              <w:rPr>
                <w:sz w:val="20"/>
                <w:szCs w:val="20"/>
              </w:rPr>
              <w:t>методами формализации задач;</w:t>
            </w:r>
          </w:p>
          <w:p w14:paraId="32340A10" w14:textId="77777777" w:rsidR="005515D8" w:rsidRDefault="00A77653">
            <w:pPr>
              <w:numPr>
                <w:ilvl w:val="0"/>
                <w:numId w:val="2"/>
              </w:numPr>
              <w:spacing w:before="0" w:after="0"/>
              <w:ind w:left="175" w:hanging="175"/>
              <w:jc w:val="left"/>
              <w:rPr>
                <w:sz w:val="20"/>
                <w:szCs w:val="20"/>
              </w:rPr>
            </w:pPr>
            <w:r>
              <w:rPr>
                <w:sz w:val="20"/>
                <w:szCs w:val="20"/>
              </w:rPr>
              <w:t>навыками публичной речи, ведения дискуссии.</w:t>
            </w:r>
          </w:p>
        </w:tc>
        <w:tc>
          <w:tcPr>
            <w:tcW w:w="3115" w:type="dxa"/>
          </w:tcPr>
          <w:p w14:paraId="1172D61E" w14:textId="77777777" w:rsidR="005515D8" w:rsidRDefault="00A77653">
            <w:pPr>
              <w:spacing w:before="0" w:after="0"/>
              <w:jc w:val="left"/>
              <w:rPr>
                <w:sz w:val="20"/>
                <w:szCs w:val="20"/>
              </w:rPr>
            </w:pPr>
            <w:proofErr w:type="gramStart"/>
            <w:r>
              <w:rPr>
                <w:sz w:val="20"/>
                <w:szCs w:val="20"/>
              </w:rPr>
              <w:t>УК-1.1 Анализирует</w:t>
            </w:r>
            <w:proofErr w:type="gramEnd"/>
            <w:r>
              <w:rPr>
                <w:sz w:val="20"/>
                <w:szCs w:val="20"/>
              </w:rPr>
              <w:t xml:space="preserve"> задачу, выделяя ее базовые составляющие</w:t>
            </w:r>
          </w:p>
          <w:p w14:paraId="7D8CE941" w14:textId="77777777" w:rsidR="005515D8" w:rsidRDefault="00A77653">
            <w:pPr>
              <w:spacing w:before="0" w:after="0"/>
              <w:jc w:val="left"/>
              <w:rPr>
                <w:sz w:val="20"/>
                <w:szCs w:val="20"/>
              </w:rPr>
            </w:pPr>
            <w:proofErr w:type="gramStart"/>
            <w:r>
              <w:rPr>
                <w:sz w:val="20"/>
                <w:szCs w:val="20"/>
              </w:rPr>
              <w:t>УК-1.2 Определяет</w:t>
            </w:r>
            <w:proofErr w:type="gramEnd"/>
            <w:r>
              <w:rPr>
                <w:sz w:val="20"/>
                <w:szCs w:val="20"/>
              </w:rPr>
              <w:t xml:space="preserve"> информацию, необходимую для решения поставленной задачи</w:t>
            </w:r>
          </w:p>
          <w:p w14:paraId="21DD50D6" w14:textId="77777777" w:rsidR="005515D8" w:rsidRDefault="00A77653">
            <w:pPr>
              <w:spacing w:before="0" w:after="0"/>
              <w:jc w:val="left"/>
              <w:rPr>
                <w:sz w:val="20"/>
                <w:szCs w:val="20"/>
              </w:rPr>
            </w:pPr>
            <w:proofErr w:type="gramStart"/>
            <w:r>
              <w:rPr>
                <w:sz w:val="20"/>
                <w:szCs w:val="20"/>
              </w:rPr>
              <w:t>УК-1.4 Оценивает</w:t>
            </w:r>
            <w:proofErr w:type="gramEnd"/>
            <w:r>
              <w:rPr>
                <w:sz w:val="20"/>
                <w:szCs w:val="20"/>
              </w:rPr>
              <w:t xml:space="preserve"> достоинства, недостатки и последствия вариантов решения поставленных задач</w:t>
            </w:r>
          </w:p>
          <w:p w14:paraId="4272DCB6" w14:textId="77777777" w:rsidR="005515D8" w:rsidRDefault="00A77653">
            <w:pPr>
              <w:spacing w:before="0" w:after="0"/>
              <w:jc w:val="left"/>
              <w:rPr>
                <w:sz w:val="20"/>
                <w:szCs w:val="20"/>
              </w:rPr>
            </w:pPr>
            <w:proofErr w:type="gramStart"/>
            <w:r>
              <w:rPr>
                <w:sz w:val="20"/>
                <w:szCs w:val="20"/>
              </w:rPr>
              <w:t>УК-1.5 Грамотно</w:t>
            </w:r>
            <w:proofErr w:type="gramEnd"/>
            <w:r>
              <w:rPr>
                <w:sz w:val="20"/>
                <w:szCs w:val="20"/>
              </w:rPr>
              <w:t>, логично, аргументированно формирует собственные суждения, решения и оценки</w:t>
            </w:r>
          </w:p>
        </w:tc>
      </w:tr>
      <w:tr w:rsidR="005515D8" w:rsidRPr="00A77653" w14:paraId="707D4A07" w14:textId="77777777">
        <w:tc>
          <w:tcPr>
            <w:tcW w:w="3114" w:type="dxa"/>
          </w:tcPr>
          <w:p w14:paraId="09B1AAEA" w14:textId="77777777" w:rsidR="005515D8" w:rsidRPr="00A77653" w:rsidRDefault="00A77653">
            <w:pPr>
              <w:spacing w:before="0" w:after="0"/>
              <w:jc w:val="left"/>
              <w:rPr>
                <w:sz w:val="20"/>
                <w:szCs w:val="20"/>
              </w:rPr>
            </w:pPr>
            <w:r w:rsidRPr="00A77653">
              <w:rPr>
                <w:sz w:val="20"/>
                <w:szCs w:val="20"/>
              </w:rPr>
              <w:t>ПКП-УНК-03. Способен применять методы стратегического планирования в профессиональной деятельности</w:t>
            </w:r>
          </w:p>
        </w:tc>
        <w:tc>
          <w:tcPr>
            <w:tcW w:w="3115" w:type="dxa"/>
          </w:tcPr>
          <w:p w14:paraId="7FF679F8" w14:textId="77777777" w:rsidR="005515D8" w:rsidRPr="00A77653" w:rsidRDefault="00A77653">
            <w:pPr>
              <w:spacing w:before="0" w:after="0"/>
              <w:jc w:val="left"/>
              <w:rPr>
                <w:sz w:val="20"/>
                <w:szCs w:val="20"/>
              </w:rPr>
            </w:pPr>
            <w:r w:rsidRPr="00A77653">
              <w:rPr>
                <w:sz w:val="20"/>
                <w:szCs w:val="20"/>
              </w:rPr>
              <w:t>ПКП-УНК-03.01. У-1. Умеет анализировать задачи, учитывая взаимосвязи между их компонентами.</w:t>
            </w:r>
          </w:p>
          <w:p w14:paraId="2DB20A51" w14:textId="77777777" w:rsidR="005515D8" w:rsidRPr="00A77653" w:rsidRDefault="00A77653">
            <w:pPr>
              <w:spacing w:before="0" w:after="0"/>
              <w:jc w:val="left"/>
              <w:rPr>
                <w:sz w:val="20"/>
                <w:szCs w:val="20"/>
              </w:rPr>
            </w:pPr>
            <w:r w:rsidRPr="00A77653">
              <w:rPr>
                <w:sz w:val="20"/>
                <w:szCs w:val="20"/>
              </w:rPr>
              <w:t>ПКП-УНК-03.01. У-4. Способен структурировать информацию и видеть общую картину ситуации.</w:t>
            </w:r>
          </w:p>
        </w:tc>
        <w:tc>
          <w:tcPr>
            <w:tcW w:w="3115" w:type="dxa"/>
          </w:tcPr>
          <w:p w14:paraId="22429C92" w14:textId="77777777" w:rsidR="005515D8" w:rsidRPr="00A77653" w:rsidRDefault="00A77653">
            <w:pPr>
              <w:spacing w:before="0" w:after="0"/>
              <w:jc w:val="left"/>
              <w:rPr>
                <w:sz w:val="20"/>
                <w:szCs w:val="20"/>
              </w:rPr>
            </w:pPr>
            <w:r w:rsidRPr="00A77653">
              <w:rPr>
                <w:sz w:val="20"/>
                <w:szCs w:val="20"/>
              </w:rPr>
              <w:t>ПКП-УНК-03.01. Демонстрирует системное мышление при решении задач профессиональной деятельности (Базовый)</w:t>
            </w:r>
          </w:p>
        </w:tc>
      </w:tr>
      <w:tr w:rsidR="005515D8" w14:paraId="096D146A" w14:textId="77777777">
        <w:tc>
          <w:tcPr>
            <w:tcW w:w="3114" w:type="dxa"/>
          </w:tcPr>
          <w:p w14:paraId="118DE934" w14:textId="77777777" w:rsidR="005515D8" w:rsidRDefault="00A77653">
            <w:pPr>
              <w:spacing w:before="0" w:after="0"/>
              <w:jc w:val="left"/>
              <w:rPr>
                <w:sz w:val="20"/>
                <w:szCs w:val="20"/>
              </w:rPr>
            </w:pPr>
            <w:r>
              <w:rPr>
                <w:sz w:val="20"/>
                <w:szCs w:val="20"/>
              </w:rPr>
              <w:t xml:space="preserve">ПКА-1 способен понимать и применять в исследовательской деятельности современный математический аппарат, фундаментальные концепции и системные методологии, международные и профессиональные стандарты в </w:t>
            </w:r>
            <w:r>
              <w:rPr>
                <w:sz w:val="20"/>
                <w:szCs w:val="20"/>
              </w:rPr>
              <w:lastRenderedPageBreak/>
              <w:t>области информационных технологий, способен использовать современные инструментальные и вычислительные средства</w:t>
            </w:r>
          </w:p>
        </w:tc>
        <w:tc>
          <w:tcPr>
            <w:tcW w:w="3115" w:type="dxa"/>
          </w:tcPr>
          <w:p w14:paraId="0C3830B5" w14:textId="77777777" w:rsidR="005515D8" w:rsidRDefault="00A77653">
            <w:pPr>
              <w:spacing w:before="0" w:after="0"/>
              <w:jc w:val="left"/>
              <w:rPr>
                <w:b/>
                <w:bCs/>
                <w:sz w:val="20"/>
                <w:szCs w:val="20"/>
              </w:rPr>
            </w:pPr>
            <w:r>
              <w:rPr>
                <w:b/>
                <w:bCs/>
                <w:sz w:val="20"/>
                <w:szCs w:val="20"/>
              </w:rPr>
              <w:lastRenderedPageBreak/>
              <w:t>знает:</w:t>
            </w:r>
          </w:p>
          <w:p w14:paraId="62B147CC" w14:textId="77777777" w:rsidR="005515D8" w:rsidRDefault="00A77653">
            <w:pPr>
              <w:numPr>
                <w:ilvl w:val="0"/>
                <w:numId w:val="2"/>
              </w:numPr>
              <w:spacing w:before="0" w:after="0"/>
              <w:ind w:left="175" w:hanging="175"/>
              <w:jc w:val="left"/>
              <w:rPr>
                <w:sz w:val="20"/>
                <w:szCs w:val="20"/>
              </w:rPr>
            </w:pPr>
            <w:r>
              <w:rPr>
                <w:sz w:val="20"/>
                <w:szCs w:val="20"/>
              </w:rPr>
              <w:t>основные понятия, определения математического анализа, теории пределов и дифференциального исчисления функций одного вещественного аргумента;</w:t>
            </w:r>
          </w:p>
          <w:p w14:paraId="461C5837" w14:textId="77777777" w:rsidR="005515D8" w:rsidRDefault="00A77653">
            <w:pPr>
              <w:numPr>
                <w:ilvl w:val="0"/>
                <w:numId w:val="2"/>
              </w:numPr>
              <w:spacing w:before="0" w:after="0"/>
              <w:ind w:left="175" w:hanging="175"/>
              <w:jc w:val="left"/>
              <w:rPr>
                <w:sz w:val="20"/>
                <w:szCs w:val="20"/>
              </w:rPr>
            </w:pPr>
            <w:r>
              <w:rPr>
                <w:sz w:val="20"/>
                <w:szCs w:val="20"/>
              </w:rPr>
              <w:lastRenderedPageBreak/>
              <w:t>взаимосвязь математического анализа с другими математическими дисциплинами;</w:t>
            </w:r>
          </w:p>
          <w:p w14:paraId="48712087" w14:textId="77777777" w:rsidR="005515D8" w:rsidRDefault="00A77653">
            <w:pPr>
              <w:keepNext/>
              <w:spacing w:before="0" w:after="0"/>
              <w:rPr>
                <w:b/>
                <w:bCs/>
                <w:sz w:val="20"/>
                <w:szCs w:val="20"/>
              </w:rPr>
            </w:pPr>
            <w:r>
              <w:rPr>
                <w:b/>
                <w:bCs/>
                <w:sz w:val="20"/>
                <w:szCs w:val="20"/>
              </w:rPr>
              <w:t>умеет:</w:t>
            </w:r>
          </w:p>
          <w:p w14:paraId="36F9C01F" w14:textId="77777777" w:rsidR="005515D8" w:rsidRDefault="00A77653">
            <w:pPr>
              <w:numPr>
                <w:ilvl w:val="0"/>
                <w:numId w:val="2"/>
              </w:numPr>
              <w:spacing w:before="0" w:after="0"/>
              <w:ind w:left="175" w:hanging="175"/>
              <w:jc w:val="left"/>
              <w:rPr>
                <w:sz w:val="20"/>
                <w:szCs w:val="20"/>
              </w:rPr>
            </w:pPr>
            <w:r>
              <w:rPr>
                <w:sz w:val="20"/>
                <w:szCs w:val="20"/>
              </w:rPr>
              <w:t>использовать математический язык и символику при построении математических моделей;</w:t>
            </w:r>
          </w:p>
          <w:p w14:paraId="264C4060" w14:textId="77777777" w:rsidR="005515D8" w:rsidRDefault="00A77653">
            <w:pPr>
              <w:numPr>
                <w:ilvl w:val="0"/>
                <w:numId w:val="2"/>
              </w:numPr>
              <w:spacing w:before="0" w:after="0"/>
              <w:ind w:left="175" w:hanging="175"/>
              <w:jc w:val="left"/>
              <w:rPr>
                <w:sz w:val="20"/>
                <w:szCs w:val="20"/>
              </w:rPr>
            </w:pPr>
            <w:r>
              <w:rPr>
                <w:sz w:val="20"/>
                <w:szCs w:val="20"/>
              </w:rPr>
              <w:t>выполнять основные операции с числами, числовыми последовательностями и функциями одного вещественного аргумента;</w:t>
            </w:r>
          </w:p>
          <w:p w14:paraId="564E77EB" w14:textId="77777777" w:rsidR="005515D8" w:rsidRDefault="00A77653">
            <w:pPr>
              <w:numPr>
                <w:ilvl w:val="0"/>
                <w:numId w:val="2"/>
              </w:numPr>
              <w:spacing w:before="0" w:after="0"/>
              <w:ind w:left="175" w:hanging="175"/>
              <w:jc w:val="left"/>
              <w:rPr>
                <w:sz w:val="20"/>
                <w:szCs w:val="20"/>
              </w:rPr>
            </w:pPr>
            <w:r>
              <w:rPr>
                <w:sz w:val="20"/>
                <w:szCs w:val="20"/>
              </w:rPr>
              <w:t>находить предел числовых последовательностей и функций одного вещественного аргумента;</w:t>
            </w:r>
          </w:p>
          <w:p w14:paraId="1B5B526F" w14:textId="77777777" w:rsidR="005515D8" w:rsidRDefault="00A77653">
            <w:pPr>
              <w:numPr>
                <w:ilvl w:val="0"/>
                <w:numId w:val="2"/>
              </w:numPr>
              <w:spacing w:before="0" w:after="0"/>
              <w:ind w:left="175" w:hanging="175"/>
              <w:jc w:val="left"/>
              <w:rPr>
                <w:sz w:val="20"/>
                <w:szCs w:val="20"/>
              </w:rPr>
            </w:pPr>
            <w:r>
              <w:rPr>
                <w:sz w:val="20"/>
                <w:szCs w:val="20"/>
              </w:rPr>
              <w:t>исследовать поведение функций одного вещественного аргумента;</w:t>
            </w:r>
          </w:p>
          <w:p w14:paraId="19761A8F" w14:textId="77777777" w:rsidR="005515D8" w:rsidRDefault="00A77653">
            <w:pPr>
              <w:numPr>
                <w:ilvl w:val="0"/>
                <w:numId w:val="2"/>
              </w:numPr>
              <w:spacing w:before="0" w:after="0"/>
              <w:ind w:left="175" w:hanging="175"/>
              <w:jc w:val="left"/>
              <w:rPr>
                <w:sz w:val="20"/>
                <w:szCs w:val="20"/>
              </w:rPr>
            </w:pPr>
            <w:r>
              <w:rPr>
                <w:sz w:val="20"/>
                <w:szCs w:val="20"/>
              </w:rPr>
              <w:t>использовать методы математического анализа для решения прикладных задач;</w:t>
            </w:r>
          </w:p>
          <w:p w14:paraId="62E59632" w14:textId="77777777" w:rsidR="005515D8" w:rsidRDefault="00A77653">
            <w:pPr>
              <w:numPr>
                <w:ilvl w:val="0"/>
                <w:numId w:val="2"/>
              </w:numPr>
              <w:spacing w:before="0" w:after="0"/>
              <w:ind w:left="175" w:hanging="175"/>
              <w:jc w:val="left"/>
              <w:rPr>
                <w:sz w:val="20"/>
                <w:szCs w:val="20"/>
              </w:rPr>
            </w:pPr>
            <w:r>
              <w:rPr>
                <w:sz w:val="20"/>
                <w:szCs w:val="20"/>
              </w:rPr>
              <w:t>применять теорию математического анализа при решении геометрических задач;</w:t>
            </w:r>
          </w:p>
        </w:tc>
        <w:tc>
          <w:tcPr>
            <w:tcW w:w="3115" w:type="dxa"/>
          </w:tcPr>
          <w:p w14:paraId="1CBFE97D" w14:textId="77777777" w:rsidR="005515D8" w:rsidRDefault="00A77653">
            <w:pPr>
              <w:spacing w:before="0" w:after="0"/>
              <w:jc w:val="left"/>
              <w:rPr>
                <w:sz w:val="20"/>
                <w:szCs w:val="20"/>
              </w:rPr>
            </w:pPr>
            <w:proofErr w:type="gramStart"/>
            <w:r>
              <w:rPr>
                <w:sz w:val="20"/>
                <w:szCs w:val="20"/>
              </w:rPr>
              <w:lastRenderedPageBreak/>
              <w:t>ПКА-1.1 Понимает</w:t>
            </w:r>
            <w:proofErr w:type="gramEnd"/>
            <w:r>
              <w:rPr>
                <w:sz w:val="20"/>
                <w:szCs w:val="20"/>
              </w:rPr>
              <w:t xml:space="preserve"> современный математический аппарат</w:t>
            </w:r>
          </w:p>
        </w:tc>
      </w:tr>
      <w:tr w:rsidR="005515D8" w14:paraId="6A705B0F" w14:textId="77777777">
        <w:tc>
          <w:tcPr>
            <w:tcW w:w="3114" w:type="dxa"/>
          </w:tcPr>
          <w:p w14:paraId="38B4DC3B" w14:textId="77777777" w:rsidR="005515D8" w:rsidRDefault="00A77653">
            <w:pPr>
              <w:spacing w:before="0" w:after="0"/>
              <w:jc w:val="left"/>
              <w:rPr>
                <w:sz w:val="20"/>
                <w:szCs w:val="20"/>
              </w:rPr>
            </w:pPr>
            <w:r>
              <w:rPr>
                <w:sz w:val="20"/>
                <w:szCs w:val="20"/>
              </w:rPr>
              <w:t>ОПК-1 способен применять фундаментальные знания, полученные в области математических и (или) естественных наук, и использовать их в профессиональной деятельности</w:t>
            </w:r>
          </w:p>
        </w:tc>
        <w:tc>
          <w:tcPr>
            <w:tcW w:w="3115" w:type="dxa"/>
          </w:tcPr>
          <w:p w14:paraId="0D71A658" w14:textId="77777777" w:rsidR="005515D8" w:rsidRDefault="00A77653">
            <w:pPr>
              <w:spacing w:before="0" w:after="0"/>
              <w:jc w:val="left"/>
              <w:rPr>
                <w:b/>
                <w:bCs/>
                <w:sz w:val="20"/>
                <w:szCs w:val="20"/>
              </w:rPr>
            </w:pPr>
            <w:r>
              <w:rPr>
                <w:b/>
                <w:bCs/>
                <w:sz w:val="20"/>
                <w:szCs w:val="20"/>
              </w:rPr>
              <w:t>знает:</w:t>
            </w:r>
          </w:p>
          <w:p w14:paraId="5C072874" w14:textId="77777777" w:rsidR="005515D8" w:rsidRDefault="00A77653">
            <w:pPr>
              <w:numPr>
                <w:ilvl w:val="0"/>
                <w:numId w:val="2"/>
              </w:numPr>
              <w:spacing w:before="0" w:after="0"/>
              <w:ind w:left="175" w:hanging="175"/>
              <w:jc w:val="left"/>
              <w:rPr>
                <w:sz w:val="20"/>
                <w:szCs w:val="20"/>
              </w:rPr>
            </w:pPr>
            <w:r>
              <w:rPr>
                <w:sz w:val="20"/>
                <w:szCs w:val="20"/>
              </w:rPr>
              <w:t>область приложения инструментов математического анализа;</w:t>
            </w:r>
          </w:p>
          <w:p w14:paraId="19A7C39C" w14:textId="77777777" w:rsidR="005515D8" w:rsidRDefault="00A77653">
            <w:pPr>
              <w:spacing w:before="0" w:after="0"/>
              <w:jc w:val="left"/>
              <w:rPr>
                <w:b/>
                <w:bCs/>
                <w:sz w:val="20"/>
                <w:szCs w:val="20"/>
              </w:rPr>
            </w:pPr>
            <w:r>
              <w:rPr>
                <w:b/>
                <w:bCs/>
                <w:sz w:val="20"/>
                <w:szCs w:val="20"/>
              </w:rPr>
              <w:t>умеет:</w:t>
            </w:r>
          </w:p>
          <w:p w14:paraId="5407E680" w14:textId="77777777" w:rsidR="005515D8" w:rsidRDefault="00A77653">
            <w:pPr>
              <w:numPr>
                <w:ilvl w:val="0"/>
                <w:numId w:val="2"/>
              </w:numPr>
              <w:spacing w:before="0" w:after="0"/>
              <w:ind w:left="175" w:hanging="175"/>
              <w:jc w:val="left"/>
              <w:rPr>
                <w:sz w:val="20"/>
                <w:szCs w:val="20"/>
              </w:rPr>
            </w:pPr>
            <w:r>
              <w:rPr>
                <w:sz w:val="20"/>
                <w:szCs w:val="20"/>
              </w:rPr>
              <w:t>осуществлять первичный сбор и анализ материала, интерпретировать различные математические объекты;</w:t>
            </w:r>
          </w:p>
          <w:p w14:paraId="4E22AA7F" w14:textId="77777777" w:rsidR="005515D8" w:rsidRDefault="00A77653">
            <w:pPr>
              <w:spacing w:before="0" w:after="0"/>
              <w:jc w:val="left"/>
              <w:rPr>
                <w:b/>
                <w:bCs/>
                <w:sz w:val="20"/>
                <w:szCs w:val="20"/>
              </w:rPr>
            </w:pPr>
            <w:r>
              <w:rPr>
                <w:b/>
                <w:bCs/>
                <w:sz w:val="20"/>
                <w:szCs w:val="20"/>
              </w:rPr>
              <w:t>владеет:</w:t>
            </w:r>
          </w:p>
          <w:p w14:paraId="22F3967E" w14:textId="77777777" w:rsidR="005515D8" w:rsidRDefault="00A77653">
            <w:pPr>
              <w:numPr>
                <w:ilvl w:val="0"/>
                <w:numId w:val="2"/>
              </w:numPr>
              <w:spacing w:before="0" w:after="0"/>
              <w:ind w:left="175" w:hanging="175"/>
              <w:jc w:val="left"/>
              <w:rPr>
                <w:sz w:val="20"/>
                <w:szCs w:val="20"/>
              </w:rPr>
            </w:pPr>
            <w:r>
              <w:rPr>
                <w:sz w:val="20"/>
                <w:szCs w:val="20"/>
              </w:rPr>
              <w:t>навыками работы с числами, числовыми последовательностями и функциями одного вещественного аргумента;</w:t>
            </w:r>
          </w:p>
          <w:p w14:paraId="75E116C5" w14:textId="77777777" w:rsidR="005515D8" w:rsidRDefault="00A77653">
            <w:pPr>
              <w:numPr>
                <w:ilvl w:val="0"/>
                <w:numId w:val="2"/>
              </w:numPr>
              <w:spacing w:before="0" w:after="0"/>
              <w:ind w:left="175" w:hanging="175"/>
              <w:jc w:val="left"/>
              <w:rPr>
                <w:sz w:val="20"/>
                <w:szCs w:val="20"/>
              </w:rPr>
            </w:pPr>
            <w:r>
              <w:rPr>
                <w:sz w:val="20"/>
                <w:szCs w:val="20"/>
              </w:rPr>
              <w:t>методами формализации задач.</w:t>
            </w:r>
          </w:p>
        </w:tc>
        <w:tc>
          <w:tcPr>
            <w:tcW w:w="3115" w:type="dxa"/>
          </w:tcPr>
          <w:p w14:paraId="573369D8" w14:textId="77777777" w:rsidR="005515D8" w:rsidRDefault="00A77653">
            <w:pPr>
              <w:spacing w:before="0" w:after="0"/>
              <w:jc w:val="left"/>
              <w:rPr>
                <w:sz w:val="20"/>
                <w:szCs w:val="20"/>
              </w:rPr>
            </w:pPr>
            <w:proofErr w:type="gramStart"/>
            <w:r>
              <w:rPr>
                <w:sz w:val="20"/>
                <w:szCs w:val="20"/>
              </w:rPr>
              <w:t>ОПК-1.1 Применяет</w:t>
            </w:r>
            <w:proofErr w:type="gramEnd"/>
            <w:r>
              <w:rPr>
                <w:sz w:val="20"/>
                <w:szCs w:val="20"/>
              </w:rPr>
              <w:t xml:space="preserve"> фундаментальные знания в области математических наук</w:t>
            </w:r>
          </w:p>
        </w:tc>
      </w:tr>
    </w:tbl>
    <w:p w14:paraId="7362353F" w14:textId="77777777" w:rsidR="005515D8" w:rsidRDefault="005515D8"/>
    <w:p w14:paraId="19A1BA2F" w14:textId="77777777" w:rsidR="005515D8" w:rsidRDefault="00A77653">
      <w:pPr>
        <w:pStyle w:val="2"/>
      </w:pPr>
      <w:r>
        <w:t>1.4. Перечень активных и интерактивных форм учебных занятий</w:t>
      </w:r>
    </w:p>
    <w:p w14:paraId="6C706022" w14:textId="77777777" w:rsidR="005515D8" w:rsidRDefault="00A77653">
      <w:r>
        <w:t>Все практические занятия необходимо проводить в активной форме (обсуждение материалов лекций, разбор и анализ задач) – 60 часов. Также могут применяться для части занятий интерактивные методы: работа в малых группах, групповое обсуждение (представление самостоятельно выполненных индивидуальных заданий и коллективное обсуждение полученных результатов).</w:t>
      </w:r>
    </w:p>
    <w:p w14:paraId="2E24E7FF" w14:textId="77777777" w:rsidR="005515D8" w:rsidRDefault="00A77653">
      <w:r>
        <w:t>Консультации в активной форме – 2 часа.</w:t>
      </w:r>
    </w:p>
    <w:p w14:paraId="58E4EDFD" w14:textId="77777777" w:rsidR="005515D8" w:rsidRDefault="00A77653">
      <w:pPr>
        <w:pStyle w:val="1"/>
      </w:pPr>
      <w:r>
        <w:lastRenderedPageBreak/>
        <w:t>Раздел 2. Организация, структура и содержание учебных занятий</w:t>
      </w:r>
    </w:p>
    <w:p w14:paraId="618AE045" w14:textId="77777777" w:rsidR="005515D8" w:rsidRDefault="00A77653">
      <w:pPr>
        <w:pStyle w:val="2"/>
      </w:pPr>
      <w:r>
        <w:t>2.1. Организация учебных занятий</w:t>
      </w:r>
    </w:p>
    <w:p w14:paraId="27CA9D58" w14:textId="77777777" w:rsidR="005515D8" w:rsidRDefault="00A77653">
      <w:r>
        <w:t>Допускается проведение занятий (лекции, консультации, практические занятия, контрольные работы) с использованием информационно-коммуникационных технологий.</w:t>
      </w:r>
    </w:p>
    <w:p w14:paraId="2303107D" w14:textId="77777777" w:rsidR="005515D8" w:rsidRDefault="00A77653">
      <w:pPr>
        <w:pStyle w:val="3"/>
      </w:pPr>
      <w:r>
        <w:t>2.1.1. Основной курс</w:t>
      </w:r>
    </w:p>
    <w:tbl>
      <w:tblPr>
        <w:tblStyle w:val="af3"/>
        <w:tblW w:w="10038" w:type="dxa"/>
        <w:tblInd w:w="-432" w:type="dxa"/>
        <w:tblLayout w:type="fixed"/>
        <w:tblLook w:val="0000" w:firstRow="0" w:lastRow="0" w:firstColumn="0" w:lastColumn="0" w:noHBand="0" w:noVBand="0"/>
      </w:tblPr>
      <w:tblGrid>
        <w:gridCol w:w="1166"/>
        <w:gridCol w:w="507"/>
        <w:gridCol w:w="426"/>
        <w:gridCol w:w="567"/>
        <w:gridCol w:w="425"/>
        <w:gridCol w:w="425"/>
        <w:gridCol w:w="476"/>
        <w:gridCol w:w="517"/>
        <w:gridCol w:w="425"/>
        <w:gridCol w:w="567"/>
        <w:gridCol w:w="426"/>
        <w:gridCol w:w="425"/>
        <w:gridCol w:w="425"/>
        <w:gridCol w:w="515"/>
        <w:gridCol w:w="515"/>
        <w:gridCol w:w="515"/>
        <w:gridCol w:w="571"/>
        <w:gridCol w:w="570"/>
        <w:gridCol w:w="575"/>
      </w:tblGrid>
      <w:tr w:rsidR="005515D8" w14:paraId="510B51CA" w14:textId="77777777">
        <w:trPr>
          <w:cantSplit/>
          <w:trHeight w:val="70"/>
        </w:trPr>
        <w:tc>
          <w:tcPr>
            <w:tcW w:w="10038" w:type="dxa"/>
            <w:gridSpan w:val="19"/>
            <w:tcBorders>
              <w:top w:val="single" w:sz="4" w:space="0" w:color="000000"/>
              <w:left w:val="single" w:sz="4" w:space="0" w:color="000000"/>
              <w:bottom w:val="single" w:sz="4" w:space="0" w:color="000000"/>
              <w:right w:val="single" w:sz="4" w:space="0" w:color="000000"/>
            </w:tcBorders>
            <w:vAlign w:val="center"/>
          </w:tcPr>
          <w:p w14:paraId="479C44E1" w14:textId="77777777" w:rsidR="005515D8" w:rsidRDefault="00A77653">
            <w:pPr>
              <w:keepNext/>
              <w:spacing w:before="0" w:after="0"/>
              <w:jc w:val="center"/>
              <w:rPr>
                <w:sz w:val="20"/>
                <w:szCs w:val="20"/>
              </w:rPr>
            </w:pPr>
            <w:r>
              <w:rPr>
                <w:sz w:val="20"/>
                <w:szCs w:val="20"/>
              </w:rPr>
              <w:t xml:space="preserve">Трудоёмкость, объёмы учебной работы и наполняемость групп обучающихся </w:t>
            </w:r>
          </w:p>
        </w:tc>
      </w:tr>
      <w:tr w:rsidR="005515D8" w14:paraId="4350A903" w14:textId="77777777">
        <w:trPr>
          <w:trHeight w:val="2256"/>
        </w:trPr>
        <w:tc>
          <w:tcPr>
            <w:tcW w:w="1166" w:type="dxa"/>
            <w:vMerge w:val="restart"/>
            <w:tcBorders>
              <w:top w:val="single" w:sz="4" w:space="0" w:color="000000"/>
              <w:left w:val="single" w:sz="4" w:space="0" w:color="000000"/>
              <w:bottom w:val="single" w:sz="4" w:space="0" w:color="000000"/>
              <w:right w:val="single" w:sz="4" w:space="0" w:color="000000"/>
            </w:tcBorders>
            <w:vAlign w:val="center"/>
          </w:tcPr>
          <w:p w14:paraId="3A4D9B5C" w14:textId="77777777" w:rsidR="005515D8" w:rsidRDefault="00A77653">
            <w:pPr>
              <w:spacing w:before="0" w:after="0"/>
              <w:jc w:val="center"/>
              <w:rPr>
                <w:sz w:val="16"/>
                <w:szCs w:val="16"/>
              </w:rPr>
            </w:pPr>
            <w:r>
              <w:rPr>
                <w:sz w:val="16"/>
                <w:szCs w:val="16"/>
              </w:rPr>
              <w:t>Период обучения (модуль)</w:t>
            </w:r>
          </w:p>
        </w:tc>
        <w:tc>
          <w:tcPr>
            <w:tcW w:w="5611" w:type="dxa"/>
            <w:gridSpan w:val="12"/>
            <w:tcBorders>
              <w:top w:val="single" w:sz="4" w:space="0" w:color="000000"/>
              <w:left w:val="single" w:sz="4" w:space="0" w:color="000000"/>
              <w:bottom w:val="single" w:sz="4" w:space="0" w:color="000000"/>
              <w:right w:val="single" w:sz="4" w:space="0" w:color="000000"/>
            </w:tcBorders>
            <w:vAlign w:val="center"/>
          </w:tcPr>
          <w:p w14:paraId="4E4DDE41" w14:textId="77777777" w:rsidR="005515D8" w:rsidRDefault="00A77653">
            <w:pPr>
              <w:spacing w:before="0" w:after="0"/>
              <w:jc w:val="center"/>
              <w:rPr>
                <w:sz w:val="16"/>
                <w:szCs w:val="16"/>
              </w:rPr>
            </w:pPr>
            <w:r>
              <w:rPr>
                <w:sz w:val="16"/>
                <w:szCs w:val="16"/>
              </w:rPr>
              <w:t>Контактная работа обучающихся с преподавателем</w:t>
            </w:r>
          </w:p>
        </w:tc>
        <w:tc>
          <w:tcPr>
            <w:tcW w:w="2116" w:type="dxa"/>
            <w:gridSpan w:val="4"/>
            <w:tcBorders>
              <w:top w:val="single" w:sz="4" w:space="0" w:color="000000"/>
              <w:left w:val="single" w:sz="4" w:space="0" w:color="000000"/>
              <w:bottom w:val="single" w:sz="4" w:space="0" w:color="000000"/>
              <w:right w:val="single" w:sz="4" w:space="0" w:color="000000"/>
            </w:tcBorders>
            <w:vAlign w:val="center"/>
          </w:tcPr>
          <w:p w14:paraId="1C54488B" w14:textId="77777777" w:rsidR="005515D8" w:rsidRDefault="00A77653">
            <w:pPr>
              <w:spacing w:before="0" w:after="0"/>
              <w:jc w:val="center"/>
              <w:rPr>
                <w:sz w:val="16"/>
                <w:szCs w:val="16"/>
              </w:rPr>
            </w:pPr>
            <w:r>
              <w:rPr>
                <w:sz w:val="16"/>
                <w:szCs w:val="16"/>
              </w:rPr>
              <w:t>Самостоятельная работа</w:t>
            </w:r>
          </w:p>
        </w:tc>
        <w:tc>
          <w:tcPr>
            <w:tcW w:w="570" w:type="dxa"/>
            <w:vMerge w:val="restart"/>
            <w:tcBorders>
              <w:top w:val="single" w:sz="4" w:space="0" w:color="000000"/>
              <w:left w:val="single" w:sz="4" w:space="0" w:color="000000"/>
              <w:bottom w:val="single" w:sz="4" w:space="0" w:color="000000"/>
              <w:right w:val="single" w:sz="4" w:space="0" w:color="000000"/>
            </w:tcBorders>
            <w:vAlign w:val="bottom"/>
          </w:tcPr>
          <w:p w14:paraId="686FC9AC" w14:textId="77777777" w:rsidR="005515D8" w:rsidRDefault="00A77653">
            <w:pPr>
              <w:spacing w:before="0" w:after="0"/>
              <w:jc w:val="center"/>
              <w:rPr>
                <w:sz w:val="16"/>
                <w:szCs w:val="16"/>
              </w:rPr>
            </w:pPr>
            <w:r>
              <w:rPr>
                <w:sz w:val="16"/>
                <w:szCs w:val="16"/>
              </w:rPr>
              <w:t xml:space="preserve">Объём активных и интерактивных  </w:t>
            </w:r>
          </w:p>
          <w:p w14:paraId="2398A8C6" w14:textId="77777777" w:rsidR="005515D8" w:rsidRDefault="00A77653">
            <w:pPr>
              <w:spacing w:before="0" w:after="0"/>
              <w:jc w:val="center"/>
              <w:rPr>
                <w:sz w:val="16"/>
                <w:szCs w:val="16"/>
              </w:rPr>
            </w:pPr>
            <w:r>
              <w:rPr>
                <w:sz w:val="16"/>
                <w:szCs w:val="16"/>
              </w:rPr>
              <w:t>форм учебных занятий</w:t>
            </w:r>
          </w:p>
        </w:tc>
        <w:tc>
          <w:tcPr>
            <w:tcW w:w="575" w:type="dxa"/>
            <w:vMerge w:val="restart"/>
            <w:tcBorders>
              <w:top w:val="single" w:sz="4" w:space="0" w:color="000000"/>
              <w:left w:val="single" w:sz="4" w:space="0" w:color="000000"/>
              <w:bottom w:val="single" w:sz="4" w:space="0" w:color="000000"/>
              <w:right w:val="single" w:sz="4" w:space="0" w:color="000000"/>
            </w:tcBorders>
            <w:vAlign w:val="bottom"/>
          </w:tcPr>
          <w:p w14:paraId="328F6CE0" w14:textId="77777777" w:rsidR="005515D8" w:rsidRDefault="00A77653">
            <w:pPr>
              <w:spacing w:before="0" w:after="0"/>
              <w:jc w:val="center"/>
              <w:rPr>
                <w:sz w:val="16"/>
                <w:szCs w:val="16"/>
              </w:rPr>
            </w:pPr>
            <w:r>
              <w:rPr>
                <w:sz w:val="16"/>
                <w:szCs w:val="16"/>
              </w:rPr>
              <w:t>Трудоёмкость</w:t>
            </w:r>
          </w:p>
        </w:tc>
      </w:tr>
      <w:tr w:rsidR="005515D8" w14:paraId="30CF53DC" w14:textId="77777777">
        <w:trPr>
          <w:trHeight w:val="2128"/>
        </w:trPr>
        <w:tc>
          <w:tcPr>
            <w:tcW w:w="1166" w:type="dxa"/>
            <w:vMerge/>
            <w:tcBorders>
              <w:top w:val="single" w:sz="4" w:space="0" w:color="000000"/>
              <w:left w:val="single" w:sz="4" w:space="0" w:color="000000"/>
              <w:bottom w:val="single" w:sz="4" w:space="0" w:color="000000"/>
              <w:right w:val="single" w:sz="4" w:space="0" w:color="000000"/>
            </w:tcBorders>
            <w:vAlign w:val="center"/>
          </w:tcPr>
          <w:p w14:paraId="0870B78D" w14:textId="77777777" w:rsidR="005515D8" w:rsidRDefault="005515D8">
            <w:pPr>
              <w:widowControl w:val="0"/>
              <w:pBdr>
                <w:top w:val="nil"/>
                <w:left w:val="nil"/>
                <w:bottom w:val="nil"/>
                <w:right w:val="nil"/>
                <w:between w:val="nil"/>
              </w:pBdr>
              <w:spacing w:before="0" w:after="0" w:line="276" w:lineRule="auto"/>
              <w:jc w:val="left"/>
              <w:rPr>
                <w:sz w:val="16"/>
                <w:szCs w:val="16"/>
              </w:rPr>
            </w:pPr>
          </w:p>
        </w:tc>
        <w:tc>
          <w:tcPr>
            <w:tcW w:w="507" w:type="dxa"/>
            <w:tcBorders>
              <w:top w:val="single" w:sz="4" w:space="0" w:color="000000"/>
              <w:left w:val="single" w:sz="4" w:space="0" w:color="000000"/>
              <w:bottom w:val="single" w:sz="4" w:space="0" w:color="000000"/>
              <w:right w:val="single" w:sz="4" w:space="0" w:color="000000"/>
            </w:tcBorders>
            <w:vAlign w:val="center"/>
          </w:tcPr>
          <w:p w14:paraId="673E5F6E" w14:textId="77777777" w:rsidR="005515D8" w:rsidRDefault="00A77653">
            <w:pPr>
              <w:spacing w:before="0" w:after="0"/>
              <w:jc w:val="center"/>
              <w:rPr>
                <w:sz w:val="16"/>
                <w:szCs w:val="16"/>
              </w:rPr>
            </w:pPr>
            <w:r>
              <w:rPr>
                <w:sz w:val="16"/>
                <w:szCs w:val="16"/>
              </w:rPr>
              <w:t>лекции</w:t>
            </w:r>
          </w:p>
        </w:tc>
        <w:tc>
          <w:tcPr>
            <w:tcW w:w="426" w:type="dxa"/>
            <w:tcBorders>
              <w:top w:val="single" w:sz="4" w:space="0" w:color="000000"/>
              <w:left w:val="single" w:sz="4" w:space="0" w:color="000000"/>
              <w:bottom w:val="single" w:sz="4" w:space="0" w:color="000000"/>
              <w:right w:val="single" w:sz="4" w:space="0" w:color="000000"/>
            </w:tcBorders>
            <w:vAlign w:val="center"/>
          </w:tcPr>
          <w:p w14:paraId="5EDFFC8A" w14:textId="77777777" w:rsidR="005515D8" w:rsidRDefault="00A77653">
            <w:pPr>
              <w:spacing w:before="0" w:after="0"/>
              <w:jc w:val="center"/>
              <w:rPr>
                <w:sz w:val="16"/>
                <w:szCs w:val="16"/>
              </w:rPr>
            </w:pPr>
            <w:r>
              <w:rPr>
                <w:sz w:val="16"/>
                <w:szCs w:val="16"/>
              </w:rPr>
              <w:t>семинары</w:t>
            </w:r>
          </w:p>
        </w:tc>
        <w:tc>
          <w:tcPr>
            <w:tcW w:w="567" w:type="dxa"/>
            <w:tcBorders>
              <w:top w:val="single" w:sz="4" w:space="0" w:color="000000"/>
              <w:left w:val="single" w:sz="4" w:space="0" w:color="000000"/>
              <w:bottom w:val="single" w:sz="4" w:space="0" w:color="000000"/>
              <w:right w:val="single" w:sz="4" w:space="0" w:color="000000"/>
            </w:tcBorders>
            <w:vAlign w:val="center"/>
          </w:tcPr>
          <w:p w14:paraId="51E82475" w14:textId="77777777" w:rsidR="005515D8" w:rsidRDefault="00A77653">
            <w:pPr>
              <w:spacing w:before="0" w:after="0"/>
              <w:jc w:val="center"/>
              <w:rPr>
                <w:sz w:val="16"/>
                <w:szCs w:val="16"/>
              </w:rPr>
            </w:pPr>
            <w:r>
              <w:rPr>
                <w:sz w:val="16"/>
                <w:szCs w:val="16"/>
              </w:rPr>
              <w:t>консультации</w:t>
            </w:r>
          </w:p>
        </w:tc>
        <w:tc>
          <w:tcPr>
            <w:tcW w:w="425" w:type="dxa"/>
            <w:tcBorders>
              <w:top w:val="single" w:sz="4" w:space="0" w:color="000000"/>
              <w:left w:val="single" w:sz="4" w:space="0" w:color="000000"/>
              <w:bottom w:val="single" w:sz="4" w:space="0" w:color="000000"/>
              <w:right w:val="single" w:sz="4" w:space="0" w:color="000000"/>
            </w:tcBorders>
            <w:vAlign w:val="center"/>
          </w:tcPr>
          <w:p w14:paraId="51CB6CAD" w14:textId="77777777" w:rsidR="005515D8" w:rsidRDefault="00A77653">
            <w:pPr>
              <w:spacing w:before="0" w:after="0"/>
              <w:jc w:val="center"/>
              <w:rPr>
                <w:sz w:val="16"/>
                <w:szCs w:val="16"/>
              </w:rPr>
            </w:pPr>
            <w:r>
              <w:rPr>
                <w:sz w:val="16"/>
                <w:szCs w:val="16"/>
              </w:rPr>
              <w:t xml:space="preserve">практические </w:t>
            </w:r>
            <w:r>
              <w:rPr>
                <w:sz w:val="16"/>
                <w:szCs w:val="16"/>
              </w:rPr>
              <w:br/>
              <w:t>занятия</w:t>
            </w:r>
          </w:p>
        </w:tc>
        <w:tc>
          <w:tcPr>
            <w:tcW w:w="425" w:type="dxa"/>
            <w:tcBorders>
              <w:top w:val="single" w:sz="4" w:space="0" w:color="000000"/>
              <w:left w:val="single" w:sz="4" w:space="0" w:color="000000"/>
              <w:bottom w:val="single" w:sz="4" w:space="0" w:color="000000"/>
              <w:right w:val="single" w:sz="4" w:space="0" w:color="000000"/>
            </w:tcBorders>
            <w:vAlign w:val="center"/>
          </w:tcPr>
          <w:p w14:paraId="04151054" w14:textId="77777777" w:rsidR="005515D8" w:rsidRDefault="00A77653">
            <w:pPr>
              <w:spacing w:before="0" w:after="0"/>
              <w:jc w:val="center"/>
              <w:rPr>
                <w:sz w:val="16"/>
                <w:szCs w:val="16"/>
              </w:rPr>
            </w:pPr>
            <w:r>
              <w:rPr>
                <w:sz w:val="16"/>
                <w:szCs w:val="16"/>
              </w:rPr>
              <w:t>лабораторные работы</w:t>
            </w:r>
          </w:p>
        </w:tc>
        <w:tc>
          <w:tcPr>
            <w:tcW w:w="476" w:type="dxa"/>
            <w:tcBorders>
              <w:top w:val="single" w:sz="4" w:space="0" w:color="000000"/>
              <w:left w:val="single" w:sz="4" w:space="0" w:color="000000"/>
              <w:bottom w:val="single" w:sz="4" w:space="0" w:color="000000"/>
              <w:right w:val="single" w:sz="4" w:space="0" w:color="000000"/>
            </w:tcBorders>
            <w:vAlign w:val="center"/>
          </w:tcPr>
          <w:p w14:paraId="37201413" w14:textId="77777777" w:rsidR="005515D8" w:rsidRDefault="00A77653">
            <w:pPr>
              <w:spacing w:before="0" w:after="0"/>
              <w:jc w:val="center"/>
              <w:rPr>
                <w:sz w:val="16"/>
                <w:szCs w:val="16"/>
              </w:rPr>
            </w:pPr>
            <w:r>
              <w:rPr>
                <w:sz w:val="16"/>
                <w:szCs w:val="16"/>
              </w:rPr>
              <w:t>контрольные работы</w:t>
            </w:r>
          </w:p>
        </w:tc>
        <w:tc>
          <w:tcPr>
            <w:tcW w:w="517" w:type="dxa"/>
            <w:tcBorders>
              <w:top w:val="single" w:sz="4" w:space="0" w:color="000000"/>
              <w:left w:val="single" w:sz="4" w:space="0" w:color="000000"/>
              <w:bottom w:val="single" w:sz="4" w:space="0" w:color="000000"/>
              <w:right w:val="single" w:sz="4" w:space="0" w:color="000000"/>
            </w:tcBorders>
            <w:vAlign w:val="center"/>
          </w:tcPr>
          <w:p w14:paraId="64AEE129" w14:textId="77777777" w:rsidR="005515D8" w:rsidRDefault="00A77653">
            <w:pPr>
              <w:spacing w:before="0" w:after="0"/>
              <w:jc w:val="center"/>
              <w:rPr>
                <w:sz w:val="16"/>
                <w:szCs w:val="16"/>
              </w:rPr>
            </w:pPr>
            <w:r>
              <w:rPr>
                <w:sz w:val="16"/>
                <w:szCs w:val="16"/>
              </w:rPr>
              <w:t>коллоквиумы</w:t>
            </w:r>
          </w:p>
        </w:tc>
        <w:tc>
          <w:tcPr>
            <w:tcW w:w="425" w:type="dxa"/>
            <w:tcBorders>
              <w:top w:val="single" w:sz="4" w:space="0" w:color="000000"/>
              <w:left w:val="single" w:sz="4" w:space="0" w:color="000000"/>
              <w:bottom w:val="single" w:sz="4" w:space="0" w:color="000000"/>
              <w:right w:val="single" w:sz="4" w:space="0" w:color="000000"/>
            </w:tcBorders>
            <w:vAlign w:val="center"/>
          </w:tcPr>
          <w:p w14:paraId="2400CDF1" w14:textId="77777777" w:rsidR="005515D8" w:rsidRDefault="00A77653">
            <w:pPr>
              <w:spacing w:before="0" w:after="0"/>
              <w:jc w:val="center"/>
              <w:rPr>
                <w:sz w:val="16"/>
                <w:szCs w:val="16"/>
              </w:rPr>
            </w:pPr>
            <w:r>
              <w:rPr>
                <w:sz w:val="16"/>
                <w:szCs w:val="16"/>
              </w:rPr>
              <w:t>текущий контроль</w:t>
            </w:r>
          </w:p>
        </w:tc>
        <w:tc>
          <w:tcPr>
            <w:tcW w:w="567" w:type="dxa"/>
            <w:tcBorders>
              <w:top w:val="single" w:sz="4" w:space="0" w:color="000000"/>
              <w:left w:val="single" w:sz="4" w:space="0" w:color="000000"/>
              <w:bottom w:val="single" w:sz="4" w:space="0" w:color="000000"/>
              <w:right w:val="single" w:sz="4" w:space="0" w:color="000000"/>
            </w:tcBorders>
            <w:vAlign w:val="center"/>
          </w:tcPr>
          <w:p w14:paraId="4DE96D8B" w14:textId="77777777" w:rsidR="005515D8" w:rsidRDefault="00A77653">
            <w:pPr>
              <w:spacing w:before="0" w:after="0"/>
              <w:jc w:val="center"/>
              <w:rPr>
                <w:sz w:val="16"/>
                <w:szCs w:val="16"/>
              </w:rPr>
            </w:pPr>
            <w:r>
              <w:rPr>
                <w:sz w:val="16"/>
                <w:szCs w:val="16"/>
              </w:rPr>
              <w:t xml:space="preserve">промежуточная </w:t>
            </w:r>
            <w:r>
              <w:rPr>
                <w:sz w:val="16"/>
                <w:szCs w:val="16"/>
              </w:rPr>
              <w:br/>
              <w:t>аттестация</w:t>
            </w:r>
          </w:p>
        </w:tc>
        <w:tc>
          <w:tcPr>
            <w:tcW w:w="426" w:type="dxa"/>
            <w:tcBorders>
              <w:top w:val="single" w:sz="4" w:space="0" w:color="000000"/>
              <w:left w:val="single" w:sz="4" w:space="0" w:color="000000"/>
              <w:bottom w:val="single" w:sz="4" w:space="0" w:color="000000"/>
              <w:right w:val="single" w:sz="4" w:space="0" w:color="000000"/>
            </w:tcBorders>
            <w:vAlign w:val="center"/>
          </w:tcPr>
          <w:p w14:paraId="0F1C42EB" w14:textId="77777777" w:rsidR="005515D8" w:rsidRDefault="00A77653">
            <w:pPr>
              <w:spacing w:before="0" w:after="0"/>
              <w:jc w:val="center"/>
              <w:rPr>
                <w:sz w:val="16"/>
                <w:szCs w:val="16"/>
              </w:rPr>
            </w:pPr>
            <w:proofErr w:type="gramStart"/>
            <w:r>
              <w:rPr>
                <w:sz w:val="16"/>
                <w:szCs w:val="16"/>
              </w:rPr>
              <w:t>итоговая  аттестация</w:t>
            </w:r>
            <w:proofErr w:type="gramEnd"/>
          </w:p>
        </w:tc>
        <w:tc>
          <w:tcPr>
            <w:tcW w:w="425" w:type="dxa"/>
            <w:tcBorders>
              <w:top w:val="single" w:sz="4" w:space="0" w:color="000000"/>
              <w:left w:val="single" w:sz="4" w:space="0" w:color="000000"/>
              <w:bottom w:val="single" w:sz="4" w:space="0" w:color="000000"/>
              <w:right w:val="single" w:sz="4" w:space="0" w:color="000000"/>
            </w:tcBorders>
            <w:vAlign w:val="center"/>
          </w:tcPr>
          <w:p w14:paraId="4A3FE78B" w14:textId="77777777" w:rsidR="005515D8" w:rsidRDefault="00A77653">
            <w:pPr>
              <w:spacing w:before="0" w:after="0"/>
              <w:jc w:val="center"/>
              <w:rPr>
                <w:sz w:val="16"/>
                <w:szCs w:val="16"/>
              </w:rPr>
            </w:pPr>
            <w:r>
              <w:rPr>
                <w:sz w:val="16"/>
                <w:szCs w:val="16"/>
              </w:rPr>
              <w:t>под руководством</w:t>
            </w:r>
            <w:r>
              <w:rPr>
                <w:sz w:val="16"/>
                <w:szCs w:val="16"/>
              </w:rPr>
              <w:br/>
              <w:t>преподавателя</w:t>
            </w:r>
          </w:p>
        </w:tc>
        <w:tc>
          <w:tcPr>
            <w:tcW w:w="425" w:type="dxa"/>
            <w:tcBorders>
              <w:top w:val="single" w:sz="4" w:space="0" w:color="000000"/>
              <w:left w:val="single" w:sz="4" w:space="0" w:color="000000"/>
              <w:bottom w:val="single" w:sz="4" w:space="0" w:color="000000"/>
              <w:right w:val="single" w:sz="4" w:space="0" w:color="000000"/>
            </w:tcBorders>
            <w:vAlign w:val="center"/>
          </w:tcPr>
          <w:p w14:paraId="10A2A5DA" w14:textId="77777777" w:rsidR="005515D8" w:rsidRDefault="00A77653">
            <w:pPr>
              <w:spacing w:before="0" w:after="0"/>
              <w:jc w:val="center"/>
              <w:rPr>
                <w:sz w:val="16"/>
                <w:szCs w:val="16"/>
              </w:rPr>
            </w:pPr>
            <w:r>
              <w:rPr>
                <w:sz w:val="16"/>
                <w:szCs w:val="16"/>
              </w:rPr>
              <w:t xml:space="preserve">в присутствии </w:t>
            </w:r>
            <w:r>
              <w:rPr>
                <w:sz w:val="16"/>
                <w:szCs w:val="16"/>
              </w:rPr>
              <w:br/>
              <w:t>преподавателя</w:t>
            </w:r>
          </w:p>
        </w:tc>
        <w:tc>
          <w:tcPr>
            <w:tcW w:w="515" w:type="dxa"/>
            <w:tcBorders>
              <w:top w:val="single" w:sz="4" w:space="0" w:color="000000"/>
              <w:left w:val="single" w:sz="4" w:space="0" w:color="000000"/>
              <w:bottom w:val="single" w:sz="4" w:space="0" w:color="000000"/>
              <w:right w:val="single" w:sz="4" w:space="0" w:color="000000"/>
            </w:tcBorders>
            <w:vAlign w:val="center"/>
          </w:tcPr>
          <w:p w14:paraId="4AC15451" w14:textId="77777777" w:rsidR="005515D8" w:rsidRDefault="00A77653">
            <w:pPr>
              <w:spacing w:before="0" w:after="0"/>
              <w:jc w:val="center"/>
              <w:rPr>
                <w:sz w:val="16"/>
                <w:szCs w:val="16"/>
              </w:rPr>
            </w:pPr>
            <w:proofErr w:type="spellStart"/>
            <w:proofErr w:type="gramStart"/>
            <w:r>
              <w:rPr>
                <w:sz w:val="16"/>
                <w:szCs w:val="16"/>
              </w:rPr>
              <w:t>сам.раб</w:t>
            </w:r>
            <w:proofErr w:type="spellEnd"/>
            <w:proofErr w:type="gramEnd"/>
            <w:r>
              <w:rPr>
                <w:sz w:val="16"/>
                <w:szCs w:val="16"/>
              </w:rPr>
              <w:t xml:space="preserve">. с использованием  </w:t>
            </w:r>
          </w:p>
          <w:p w14:paraId="75CC8323" w14:textId="77777777" w:rsidR="005515D8" w:rsidRDefault="00A77653">
            <w:pPr>
              <w:spacing w:before="0" w:after="0"/>
              <w:jc w:val="center"/>
              <w:rPr>
                <w:sz w:val="16"/>
                <w:szCs w:val="16"/>
              </w:rPr>
            </w:pPr>
            <w:r>
              <w:rPr>
                <w:sz w:val="16"/>
                <w:szCs w:val="16"/>
              </w:rPr>
              <w:t>методических материалов</w:t>
            </w:r>
          </w:p>
        </w:tc>
        <w:tc>
          <w:tcPr>
            <w:tcW w:w="515" w:type="dxa"/>
            <w:tcBorders>
              <w:top w:val="single" w:sz="4" w:space="0" w:color="000000"/>
              <w:left w:val="single" w:sz="4" w:space="0" w:color="000000"/>
              <w:bottom w:val="single" w:sz="4" w:space="0" w:color="000000"/>
              <w:right w:val="single" w:sz="4" w:space="0" w:color="000000"/>
            </w:tcBorders>
            <w:vAlign w:val="center"/>
          </w:tcPr>
          <w:p w14:paraId="41CFBC24" w14:textId="77777777" w:rsidR="005515D8" w:rsidRDefault="00A77653">
            <w:pPr>
              <w:spacing w:before="0" w:after="0"/>
              <w:jc w:val="center"/>
              <w:rPr>
                <w:sz w:val="16"/>
                <w:szCs w:val="16"/>
              </w:rPr>
            </w:pPr>
            <w:r>
              <w:rPr>
                <w:sz w:val="16"/>
                <w:szCs w:val="16"/>
              </w:rPr>
              <w:t>текущий контроль (</w:t>
            </w:r>
            <w:proofErr w:type="spellStart"/>
            <w:proofErr w:type="gramStart"/>
            <w:r>
              <w:rPr>
                <w:sz w:val="16"/>
                <w:szCs w:val="16"/>
              </w:rPr>
              <w:t>сам.раб</w:t>
            </w:r>
            <w:proofErr w:type="spellEnd"/>
            <w:proofErr w:type="gramEnd"/>
            <w:r>
              <w:rPr>
                <w:sz w:val="16"/>
                <w:szCs w:val="16"/>
              </w:rPr>
              <w:t>.)</w:t>
            </w:r>
          </w:p>
        </w:tc>
        <w:tc>
          <w:tcPr>
            <w:tcW w:w="515" w:type="dxa"/>
            <w:tcBorders>
              <w:top w:val="single" w:sz="4" w:space="0" w:color="000000"/>
              <w:left w:val="single" w:sz="4" w:space="0" w:color="000000"/>
              <w:bottom w:val="single" w:sz="4" w:space="0" w:color="000000"/>
              <w:right w:val="single" w:sz="4" w:space="0" w:color="000000"/>
            </w:tcBorders>
            <w:vAlign w:val="center"/>
          </w:tcPr>
          <w:p w14:paraId="5971969B" w14:textId="77777777" w:rsidR="005515D8" w:rsidRDefault="00A77653">
            <w:pPr>
              <w:spacing w:before="0" w:after="0"/>
              <w:jc w:val="center"/>
              <w:rPr>
                <w:sz w:val="16"/>
                <w:szCs w:val="16"/>
              </w:rPr>
            </w:pPr>
            <w:r>
              <w:rPr>
                <w:sz w:val="16"/>
                <w:szCs w:val="16"/>
              </w:rPr>
              <w:t>промежуточная аттестация (</w:t>
            </w:r>
            <w:proofErr w:type="spellStart"/>
            <w:proofErr w:type="gramStart"/>
            <w:r>
              <w:rPr>
                <w:sz w:val="16"/>
                <w:szCs w:val="16"/>
              </w:rPr>
              <w:t>сам.раб</w:t>
            </w:r>
            <w:proofErr w:type="spellEnd"/>
            <w:proofErr w:type="gramEnd"/>
            <w:r>
              <w:rPr>
                <w:sz w:val="16"/>
                <w:szCs w:val="16"/>
              </w:rPr>
              <w:t>.)</w:t>
            </w:r>
          </w:p>
        </w:tc>
        <w:tc>
          <w:tcPr>
            <w:tcW w:w="571" w:type="dxa"/>
            <w:tcBorders>
              <w:top w:val="single" w:sz="4" w:space="0" w:color="000000"/>
              <w:left w:val="single" w:sz="4" w:space="0" w:color="000000"/>
              <w:bottom w:val="single" w:sz="4" w:space="0" w:color="000000"/>
              <w:right w:val="single" w:sz="4" w:space="0" w:color="000000"/>
            </w:tcBorders>
            <w:vAlign w:val="center"/>
          </w:tcPr>
          <w:p w14:paraId="75AB96DD" w14:textId="77777777" w:rsidR="005515D8" w:rsidRDefault="00A77653">
            <w:pPr>
              <w:spacing w:before="0" w:after="0"/>
              <w:jc w:val="center"/>
              <w:rPr>
                <w:sz w:val="16"/>
                <w:szCs w:val="16"/>
              </w:rPr>
            </w:pPr>
            <w:proofErr w:type="gramStart"/>
            <w:r>
              <w:rPr>
                <w:sz w:val="16"/>
                <w:szCs w:val="16"/>
              </w:rPr>
              <w:t>итоговая  аттестация</w:t>
            </w:r>
            <w:proofErr w:type="gramEnd"/>
            <w:r>
              <w:rPr>
                <w:sz w:val="16"/>
                <w:szCs w:val="16"/>
              </w:rPr>
              <w:t xml:space="preserve"> </w:t>
            </w:r>
          </w:p>
          <w:p w14:paraId="52C7A554" w14:textId="77777777" w:rsidR="005515D8" w:rsidRDefault="00A77653">
            <w:pPr>
              <w:spacing w:before="0" w:after="0"/>
              <w:jc w:val="center"/>
              <w:rPr>
                <w:sz w:val="16"/>
                <w:szCs w:val="16"/>
              </w:rPr>
            </w:pPr>
            <w:r>
              <w:rPr>
                <w:sz w:val="16"/>
                <w:szCs w:val="16"/>
              </w:rPr>
              <w:t>(</w:t>
            </w:r>
            <w:proofErr w:type="spellStart"/>
            <w:proofErr w:type="gramStart"/>
            <w:r>
              <w:rPr>
                <w:sz w:val="16"/>
                <w:szCs w:val="16"/>
              </w:rPr>
              <w:t>сам.раб</w:t>
            </w:r>
            <w:proofErr w:type="spellEnd"/>
            <w:proofErr w:type="gramEnd"/>
            <w:r>
              <w:rPr>
                <w:sz w:val="16"/>
                <w:szCs w:val="16"/>
              </w:rPr>
              <w:t>.)</w:t>
            </w:r>
          </w:p>
        </w:tc>
        <w:tc>
          <w:tcPr>
            <w:tcW w:w="570" w:type="dxa"/>
            <w:vMerge/>
            <w:tcBorders>
              <w:top w:val="single" w:sz="4" w:space="0" w:color="000000"/>
              <w:left w:val="single" w:sz="4" w:space="0" w:color="000000"/>
              <w:bottom w:val="single" w:sz="4" w:space="0" w:color="000000"/>
              <w:right w:val="single" w:sz="4" w:space="0" w:color="000000"/>
            </w:tcBorders>
            <w:vAlign w:val="bottom"/>
          </w:tcPr>
          <w:p w14:paraId="501E69E5" w14:textId="77777777" w:rsidR="005515D8" w:rsidRDefault="005515D8">
            <w:pPr>
              <w:widowControl w:val="0"/>
              <w:pBdr>
                <w:top w:val="nil"/>
                <w:left w:val="nil"/>
                <w:bottom w:val="nil"/>
                <w:right w:val="nil"/>
                <w:between w:val="nil"/>
              </w:pBdr>
              <w:spacing w:before="0" w:after="0" w:line="276" w:lineRule="auto"/>
              <w:jc w:val="left"/>
              <w:rPr>
                <w:sz w:val="16"/>
                <w:szCs w:val="16"/>
              </w:rPr>
            </w:pPr>
          </w:p>
        </w:tc>
        <w:tc>
          <w:tcPr>
            <w:tcW w:w="575" w:type="dxa"/>
            <w:vMerge/>
            <w:tcBorders>
              <w:top w:val="single" w:sz="4" w:space="0" w:color="000000"/>
              <w:left w:val="single" w:sz="4" w:space="0" w:color="000000"/>
              <w:bottom w:val="single" w:sz="4" w:space="0" w:color="000000"/>
              <w:right w:val="single" w:sz="4" w:space="0" w:color="000000"/>
            </w:tcBorders>
            <w:vAlign w:val="bottom"/>
          </w:tcPr>
          <w:p w14:paraId="39D162FD" w14:textId="77777777" w:rsidR="005515D8" w:rsidRDefault="005515D8">
            <w:pPr>
              <w:widowControl w:val="0"/>
              <w:pBdr>
                <w:top w:val="nil"/>
                <w:left w:val="nil"/>
                <w:bottom w:val="nil"/>
                <w:right w:val="nil"/>
                <w:between w:val="nil"/>
              </w:pBdr>
              <w:spacing w:before="0" w:after="0" w:line="276" w:lineRule="auto"/>
              <w:jc w:val="left"/>
              <w:rPr>
                <w:sz w:val="16"/>
                <w:szCs w:val="16"/>
              </w:rPr>
            </w:pPr>
          </w:p>
        </w:tc>
      </w:tr>
      <w:tr w:rsidR="005515D8" w14:paraId="16CD4F0F" w14:textId="77777777">
        <w:trPr>
          <w:cantSplit/>
          <w:trHeight w:val="224"/>
        </w:trPr>
        <w:tc>
          <w:tcPr>
            <w:tcW w:w="10038" w:type="dxa"/>
            <w:gridSpan w:val="19"/>
            <w:tcBorders>
              <w:top w:val="single" w:sz="4" w:space="0" w:color="000000"/>
              <w:left w:val="single" w:sz="4" w:space="0" w:color="000000"/>
              <w:bottom w:val="single" w:sz="4" w:space="0" w:color="000000"/>
              <w:right w:val="single" w:sz="4" w:space="0" w:color="000000"/>
            </w:tcBorders>
            <w:vAlign w:val="center"/>
          </w:tcPr>
          <w:p w14:paraId="1CD0F17F" w14:textId="77777777" w:rsidR="005515D8" w:rsidRDefault="00A77653">
            <w:pPr>
              <w:spacing w:before="0" w:after="0"/>
              <w:jc w:val="center"/>
              <w:rPr>
                <w:b/>
                <w:bCs/>
                <w:sz w:val="20"/>
                <w:szCs w:val="20"/>
              </w:rPr>
            </w:pPr>
            <w:r>
              <w:rPr>
                <w:b/>
                <w:bCs/>
                <w:sz w:val="20"/>
                <w:szCs w:val="20"/>
              </w:rPr>
              <w:t>ОСНОВНАЯ ТРАЕКТОРИЯ</w:t>
            </w:r>
          </w:p>
        </w:tc>
      </w:tr>
      <w:tr w:rsidR="005515D8" w14:paraId="15690BBE" w14:textId="77777777">
        <w:trPr>
          <w:cantSplit/>
          <w:trHeight w:val="241"/>
        </w:trPr>
        <w:tc>
          <w:tcPr>
            <w:tcW w:w="10038" w:type="dxa"/>
            <w:gridSpan w:val="19"/>
            <w:tcBorders>
              <w:top w:val="single" w:sz="4" w:space="0" w:color="000000"/>
              <w:left w:val="single" w:sz="4" w:space="0" w:color="000000"/>
              <w:bottom w:val="single" w:sz="4" w:space="0" w:color="000000"/>
              <w:right w:val="single" w:sz="4" w:space="0" w:color="000000"/>
            </w:tcBorders>
            <w:vAlign w:val="center"/>
          </w:tcPr>
          <w:p w14:paraId="5D5EB595" w14:textId="77777777" w:rsidR="005515D8" w:rsidRDefault="00A77653">
            <w:pPr>
              <w:spacing w:before="0" w:after="0"/>
              <w:jc w:val="center"/>
              <w:rPr>
                <w:b/>
                <w:bCs/>
                <w:sz w:val="20"/>
                <w:szCs w:val="20"/>
              </w:rPr>
            </w:pPr>
            <w:r>
              <w:rPr>
                <w:b/>
                <w:bCs/>
                <w:sz w:val="20"/>
                <w:szCs w:val="20"/>
              </w:rPr>
              <w:t>очная форма обучения</w:t>
            </w:r>
          </w:p>
        </w:tc>
      </w:tr>
      <w:tr w:rsidR="005515D8" w14:paraId="70BB28E3" w14:textId="77777777">
        <w:trPr>
          <w:cantSplit/>
          <w:trHeight w:val="507"/>
        </w:trPr>
        <w:tc>
          <w:tcPr>
            <w:tcW w:w="1166" w:type="dxa"/>
            <w:vMerge w:val="restart"/>
            <w:tcBorders>
              <w:top w:val="single" w:sz="4" w:space="0" w:color="000000"/>
              <w:left w:val="single" w:sz="4" w:space="0" w:color="000000"/>
              <w:right w:val="single" w:sz="4" w:space="0" w:color="000000"/>
            </w:tcBorders>
            <w:vAlign w:val="center"/>
          </w:tcPr>
          <w:p w14:paraId="79F4401A" w14:textId="77777777" w:rsidR="005515D8" w:rsidRDefault="00A77653">
            <w:pPr>
              <w:spacing w:before="0" w:after="0"/>
              <w:rPr>
                <w:sz w:val="20"/>
                <w:szCs w:val="20"/>
              </w:rPr>
            </w:pPr>
            <w:r>
              <w:rPr>
                <w:sz w:val="20"/>
                <w:szCs w:val="20"/>
              </w:rPr>
              <w:t>Семестр 1</w:t>
            </w:r>
          </w:p>
        </w:tc>
        <w:tc>
          <w:tcPr>
            <w:tcW w:w="507" w:type="dxa"/>
            <w:tcBorders>
              <w:top w:val="single" w:sz="4" w:space="0" w:color="000000"/>
              <w:left w:val="nil"/>
              <w:bottom w:val="single" w:sz="4" w:space="0" w:color="000000"/>
              <w:right w:val="single" w:sz="4" w:space="0" w:color="000000"/>
            </w:tcBorders>
            <w:vAlign w:val="center"/>
          </w:tcPr>
          <w:p w14:paraId="2A4C1B9C" w14:textId="77777777" w:rsidR="005515D8" w:rsidRDefault="00A77653">
            <w:pPr>
              <w:spacing w:before="0" w:after="0"/>
              <w:jc w:val="center"/>
              <w:rPr>
                <w:sz w:val="20"/>
                <w:szCs w:val="20"/>
              </w:rPr>
            </w:pPr>
            <w:r>
              <w:rPr>
                <w:sz w:val="20"/>
                <w:szCs w:val="20"/>
              </w:rPr>
              <w:t>62</w:t>
            </w:r>
          </w:p>
        </w:tc>
        <w:tc>
          <w:tcPr>
            <w:tcW w:w="426" w:type="dxa"/>
            <w:tcBorders>
              <w:top w:val="single" w:sz="4" w:space="0" w:color="000000"/>
              <w:left w:val="nil"/>
              <w:bottom w:val="single" w:sz="4" w:space="0" w:color="000000"/>
              <w:right w:val="single" w:sz="4" w:space="0" w:color="000000"/>
            </w:tcBorders>
            <w:vAlign w:val="center"/>
          </w:tcPr>
          <w:p w14:paraId="44CBF462" w14:textId="77777777" w:rsidR="005515D8" w:rsidRDefault="005515D8">
            <w:pPr>
              <w:spacing w:before="0" w:after="0"/>
              <w:jc w:val="center"/>
              <w:rPr>
                <w:sz w:val="20"/>
                <w:szCs w:val="20"/>
              </w:rPr>
            </w:pPr>
          </w:p>
        </w:tc>
        <w:tc>
          <w:tcPr>
            <w:tcW w:w="567" w:type="dxa"/>
            <w:tcBorders>
              <w:top w:val="single" w:sz="4" w:space="0" w:color="000000"/>
              <w:left w:val="nil"/>
              <w:bottom w:val="single" w:sz="4" w:space="0" w:color="000000"/>
              <w:right w:val="single" w:sz="4" w:space="0" w:color="000000"/>
            </w:tcBorders>
            <w:vAlign w:val="center"/>
          </w:tcPr>
          <w:p w14:paraId="5F6B1CBB" w14:textId="77777777" w:rsidR="005515D8" w:rsidRDefault="00A77653">
            <w:pPr>
              <w:spacing w:before="0" w:after="0"/>
              <w:jc w:val="center"/>
              <w:rPr>
                <w:sz w:val="20"/>
                <w:szCs w:val="20"/>
              </w:rPr>
            </w:pPr>
            <w:r>
              <w:rPr>
                <w:sz w:val="20"/>
                <w:szCs w:val="20"/>
              </w:rPr>
              <w:t>2</w:t>
            </w:r>
          </w:p>
        </w:tc>
        <w:tc>
          <w:tcPr>
            <w:tcW w:w="425" w:type="dxa"/>
            <w:tcBorders>
              <w:top w:val="single" w:sz="4" w:space="0" w:color="000000"/>
              <w:left w:val="nil"/>
              <w:bottom w:val="single" w:sz="4" w:space="0" w:color="000000"/>
              <w:right w:val="single" w:sz="4" w:space="0" w:color="000000"/>
            </w:tcBorders>
            <w:vAlign w:val="center"/>
          </w:tcPr>
          <w:p w14:paraId="2B3A1690" w14:textId="77777777" w:rsidR="005515D8" w:rsidRDefault="00A77653">
            <w:pPr>
              <w:spacing w:before="0" w:after="0"/>
              <w:jc w:val="center"/>
              <w:rPr>
                <w:sz w:val="20"/>
                <w:szCs w:val="20"/>
              </w:rPr>
            </w:pPr>
            <w:r>
              <w:rPr>
                <w:sz w:val="20"/>
                <w:szCs w:val="20"/>
              </w:rPr>
              <w:t>60</w:t>
            </w:r>
          </w:p>
        </w:tc>
        <w:tc>
          <w:tcPr>
            <w:tcW w:w="425" w:type="dxa"/>
            <w:tcBorders>
              <w:top w:val="single" w:sz="4" w:space="0" w:color="000000"/>
              <w:left w:val="nil"/>
              <w:bottom w:val="single" w:sz="4" w:space="0" w:color="000000"/>
              <w:right w:val="single" w:sz="4" w:space="0" w:color="000000"/>
            </w:tcBorders>
            <w:vAlign w:val="center"/>
          </w:tcPr>
          <w:p w14:paraId="6E8069FA" w14:textId="77777777" w:rsidR="005515D8" w:rsidRDefault="005515D8">
            <w:pPr>
              <w:spacing w:before="0" w:after="0"/>
              <w:jc w:val="center"/>
              <w:rPr>
                <w:sz w:val="20"/>
                <w:szCs w:val="20"/>
              </w:rPr>
            </w:pPr>
          </w:p>
        </w:tc>
        <w:tc>
          <w:tcPr>
            <w:tcW w:w="476" w:type="dxa"/>
            <w:tcBorders>
              <w:top w:val="single" w:sz="4" w:space="0" w:color="000000"/>
              <w:left w:val="nil"/>
              <w:bottom w:val="single" w:sz="4" w:space="0" w:color="000000"/>
              <w:right w:val="single" w:sz="4" w:space="0" w:color="000000"/>
            </w:tcBorders>
            <w:vAlign w:val="center"/>
          </w:tcPr>
          <w:p w14:paraId="4F6E8997" w14:textId="77777777" w:rsidR="005515D8" w:rsidRDefault="00A77653">
            <w:pPr>
              <w:spacing w:before="0" w:after="0"/>
              <w:jc w:val="center"/>
              <w:rPr>
                <w:sz w:val="20"/>
                <w:szCs w:val="20"/>
              </w:rPr>
            </w:pPr>
            <w:r>
              <w:rPr>
                <w:sz w:val="20"/>
                <w:szCs w:val="20"/>
              </w:rPr>
              <w:t>4</w:t>
            </w:r>
          </w:p>
        </w:tc>
        <w:tc>
          <w:tcPr>
            <w:tcW w:w="517" w:type="dxa"/>
            <w:tcBorders>
              <w:top w:val="single" w:sz="4" w:space="0" w:color="000000"/>
              <w:left w:val="nil"/>
              <w:bottom w:val="single" w:sz="4" w:space="0" w:color="000000"/>
              <w:right w:val="single" w:sz="4" w:space="0" w:color="000000"/>
            </w:tcBorders>
            <w:vAlign w:val="center"/>
          </w:tcPr>
          <w:p w14:paraId="5EA143BD" w14:textId="77777777" w:rsidR="005515D8" w:rsidRDefault="00A77653">
            <w:pPr>
              <w:spacing w:before="0" w:after="0"/>
              <w:jc w:val="center"/>
              <w:rPr>
                <w:sz w:val="20"/>
                <w:szCs w:val="20"/>
              </w:rPr>
            </w:pPr>
            <w:r>
              <w:rPr>
                <w:sz w:val="20"/>
                <w:szCs w:val="20"/>
              </w:rPr>
              <w:t>2</w:t>
            </w:r>
          </w:p>
        </w:tc>
        <w:tc>
          <w:tcPr>
            <w:tcW w:w="425" w:type="dxa"/>
            <w:tcBorders>
              <w:top w:val="single" w:sz="4" w:space="0" w:color="000000"/>
              <w:left w:val="nil"/>
              <w:bottom w:val="single" w:sz="4" w:space="0" w:color="000000"/>
              <w:right w:val="single" w:sz="4" w:space="0" w:color="000000"/>
            </w:tcBorders>
            <w:vAlign w:val="center"/>
          </w:tcPr>
          <w:p w14:paraId="6BB09A5A" w14:textId="77777777" w:rsidR="005515D8" w:rsidRDefault="005515D8">
            <w:pPr>
              <w:spacing w:before="0" w:after="0"/>
              <w:jc w:val="center"/>
              <w:rPr>
                <w:sz w:val="20"/>
                <w:szCs w:val="20"/>
              </w:rPr>
            </w:pPr>
          </w:p>
        </w:tc>
        <w:tc>
          <w:tcPr>
            <w:tcW w:w="567" w:type="dxa"/>
            <w:tcBorders>
              <w:top w:val="single" w:sz="4" w:space="0" w:color="000000"/>
              <w:left w:val="nil"/>
              <w:bottom w:val="single" w:sz="4" w:space="0" w:color="000000"/>
              <w:right w:val="single" w:sz="4" w:space="0" w:color="000000"/>
            </w:tcBorders>
            <w:vAlign w:val="center"/>
          </w:tcPr>
          <w:p w14:paraId="711E4FBA" w14:textId="77777777" w:rsidR="005515D8" w:rsidRDefault="00A77653">
            <w:pPr>
              <w:spacing w:before="0" w:after="0"/>
              <w:jc w:val="center"/>
              <w:rPr>
                <w:sz w:val="20"/>
                <w:szCs w:val="20"/>
              </w:rPr>
            </w:pPr>
            <w:r>
              <w:rPr>
                <w:sz w:val="20"/>
                <w:szCs w:val="20"/>
              </w:rPr>
              <w:t>4</w:t>
            </w:r>
          </w:p>
        </w:tc>
        <w:tc>
          <w:tcPr>
            <w:tcW w:w="426" w:type="dxa"/>
            <w:tcBorders>
              <w:top w:val="single" w:sz="4" w:space="0" w:color="000000"/>
              <w:left w:val="nil"/>
              <w:bottom w:val="single" w:sz="4" w:space="0" w:color="000000"/>
              <w:right w:val="single" w:sz="4" w:space="0" w:color="000000"/>
            </w:tcBorders>
            <w:vAlign w:val="center"/>
          </w:tcPr>
          <w:p w14:paraId="32E5751A" w14:textId="77777777" w:rsidR="005515D8" w:rsidRDefault="005515D8">
            <w:pPr>
              <w:spacing w:before="0" w:after="0"/>
              <w:jc w:val="center"/>
              <w:rPr>
                <w:sz w:val="20"/>
                <w:szCs w:val="20"/>
              </w:rPr>
            </w:pPr>
          </w:p>
        </w:tc>
        <w:tc>
          <w:tcPr>
            <w:tcW w:w="425" w:type="dxa"/>
            <w:tcBorders>
              <w:top w:val="single" w:sz="4" w:space="0" w:color="000000"/>
              <w:left w:val="single" w:sz="4" w:space="0" w:color="000000"/>
              <w:bottom w:val="single" w:sz="4" w:space="0" w:color="000000"/>
              <w:right w:val="single" w:sz="4" w:space="0" w:color="000000"/>
            </w:tcBorders>
            <w:vAlign w:val="center"/>
          </w:tcPr>
          <w:p w14:paraId="27CA3AE4" w14:textId="77777777" w:rsidR="005515D8" w:rsidRDefault="005515D8">
            <w:pPr>
              <w:spacing w:before="0" w:after="0"/>
              <w:jc w:val="center"/>
              <w:rPr>
                <w:sz w:val="20"/>
                <w:szCs w:val="20"/>
              </w:rPr>
            </w:pPr>
          </w:p>
        </w:tc>
        <w:tc>
          <w:tcPr>
            <w:tcW w:w="425" w:type="dxa"/>
            <w:tcBorders>
              <w:top w:val="single" w:sz="4" w:space="0" w:color="000000"/>
              <w:left w:val="nil"/>
              <w:bottom w:val="single" w:sz="4" w:space="0" w:color="000000"/>
              <w:right w:val="single" w:sz="4" w:space="0" w:color="000000"/>
            </w:tcBorders>
            <w:vAlign w:val="center"/>
          </w:tcPr>
          <w:p w14:paraId="14420B81" w14:textId="77777777" w:rsidR="005515D8" w:rsidRDefault="005515D8">
            <w:pPr>
              <w:spacing w:before="0" w:after="0"/>
              <w:jc w:val="center"/>
              <w:rPr>
                <w:sz w:val="20"/>
                <w:szCs w:val="20"/>
              </w:rPr>
            </w:pPr>
          </w:p>
        </w:tc>
        <w:tc>
          <w:tcPr>
            <w:tcW w:w="515" w:type="dxa"/>
            <w:tcBorders>
              <w:top w:val="single" w:sz="4" w:space="0" w:color="000000"/>
              <w:left w:val="nil"/>
              <w:bottom w:val="single" w:sz="4" w:space="0" w:color="000000"/>
              <w:right w:val="single" w:sz="4" w:space="0" w:color="000000"/>
            </w:tcBorders>
            <w:vAlign w:val="center"/>
          </w:tcPr>
          <w:p w14:paraId="44C02310" w14:textId="77777777" w:rsidR="005515D8" w:rsidRDefault="00A77653">
            <w:pPr>
              <w:spacing w:before="0" w:after="0"/>
              <w:jc w:val="center"/>
              <w:rPr>
                <w:sz w:val="20"/>
                <w:szCs w:val="20"/>
              </w:rPr>
            </w:pPr>
            <w:r>
              <w:rPr>
                <w:sz w:val="20"/>
                <w:szCs w:val="20"/>
              </w:rPr>
              <w:t>51</w:t>
            </w:r>
          </w:p>
        </w:tc>
        <w:tc>
          <w:tcPr>
            <w:tcW w:w="515" w:type="dxa"/>
            <w:tcBorders>
              <w:top w:val="single" w:sz="4" w:space="0" w:color="000000"/>
              <w:left w:val="nil"/>
              <w:bottom w:val="single" w:sz="4" w:space="0" w:color="000000"/>
              <w:right w:val="single" w:sz="4" w:space="0" w:color="000000"/>
            </w:tcBorders>
            <w:vAlign w:val="center"/>
          </w:tcPr>
          <w:p w14:paraId="1A0DF66E" w14:textId="77777777" w:rsidR="005515D8" w:rsidRDefault="005515D8">
            <w:pPr>
              <w:spacing w:before="0" w:after="0"/>
              <w:jc w:val="center"/>
              <w:rPr>
                <w:sz w:val="20"/>
                <w:szCs w:val="20"/>
              </w:rPr>
            </w:pPr>
          </w:p>
        </w:tc>
        <w:tc>
          <w:tcPr>
            <w:tcW w:w="515" w:type="dxa"/>
            <w:tcBorders>
              <w:top w:val="single" w:sz="4" w:space="0" w:color="000000"/>
              <w:left w:val="nil"/>
              <w:bottom w:val="single" w:sz="4" w:space="0" w:color="000000"/>
              <w:right w:val="single" w:sz="4" w:space="0" w:color="000000"/>
            </w:tcBorders>
            <w:vAlign w:val="center"/>
          </w:tcPr>
          <w:p w14:paraId="24B396BB" w14:textId="77777777" w:rsidR="005515D8" w:rsidRDefault="00A77653">
            <w:pPr>
              <w:spacing w:before="0" w:after="0"/>
              <w:jc w:val="center"/>
              <w:rPr>
                <w:sz w:val="20"/>
                <w:szCs w:val="20"/>
              </w:rPr>
            </w:pPr>
            <w:r>
              <w:rPr>
                <w:sz w:val="20"/>
                <w:szCs w:val="20"/>
              </w:rPr>
              <w:t>31</w:t>
            </w:r>
          </w:p>
        </w:tc>
        <w:tc>
          <w:tcPr>
            <w:tcW w:w="571" w:type="dxa"/>
            <w:tcBorders>
              <w:top w:val="single" w:sz="4" w:space="0" w:color="000000"/>
              <w:left w:val="single" w:sz="4" w:space="0" w:color="000000"/>
              <w:bottom w:val="single" w:sz="4" w:space="0" w:color="000000"/>
              <w:right w:val="single" w:sz="4" w:space="0" w:color="000000"/>
            </w:tcBorders>
          </w:tcPr>
          <w:p w14:paraId="18AA4353" w14:textId="77777777" w:rsidR="005515D8" w:rsidRDefault="005515D8">
            <w:pPr>
              <w:spacing w:before="0" w:after="0"/>
              <w:jc w:val="center"/>
              <w:rPr>
                <w:sz w:val="20"/>
                <w:szCs w:val="20"/>
              </w:rPr>
            </w:pPr>
          </w:p>
        </w:tc>
        <w:tc>
          <w:tcPr>
            <w:tcW w:w="570" w:type="dxa"/>
            <w:vMerge w:val="restart"/>
            <w:tcBorders>
              <w:top w:val="single" w:sz="4" w:space="0" w:color="000000"/>
              <w:left w:val="single" w:sz="4" w:space="0" w:color="000000"/>
              <w:right w:val="single" w:sz="4" w:space="0" w:color="000000"/>
            </w:tcBorders>
            <w:vAlign w:val="center"/>
          </w:tcPr>
          <w:p w14:paraId="56E59441" w14:textId="77777777" w:rsidR="005515D8" w:rsidRDefault="00A77653">
            <w:pPr>
              <w:spacing w:before="0" w:after="0"/>
              <w:jc w:val="center"/>
              <w:rPr>
                <w:sz w:val="20"/>
                <w:szCs w:val="20"/>
              </w:rPr>
            </w:pPr>
            <w:r>
              <w:rPr>
                <w:sz w:val="20"/>
                <w:szCs w:val="20"/>
              </w:rPr>
              <w:t>62</w:t>
            </w:r>
          </w:p>
        </w:tc>
        <w:tc>
          <w:tcPr>
            <w:tcW w:w="575" w:type="dxa"/>
            <w:vMerge w:val="restart"/>
            <w:tcBorders>
              <w:top w:val="single" w:sz="4" w:space="0" w:color="000000"/>
              <w:left w:val="single" w:sz="4" w:space="0" w:color="000000"/>
              <w:right w:val="single" w:sz="4" w:space="0" w:color="000000"/>
            </w:tcBorders>
            <w:vAlign w:val="center"/>
          </w:tcPr>
          <w:p w14:paraId="407557EE" w14:textId="2734E6D5" w:rsidR="005515D8" w:rsidRPr="00BC7671" w:rsidRDefault="00BC7671">
            <w:pPr>
              <w:spacing w:before="0" w:after="0"/>
              <w:jc w:val="center"/>
              <w:rPr>
                <w:sz w:val="20"/>
                <w:szCs w:val="20"/>
                <w:lang w:val="ru-RU"/>
              </w:rPr>
            </w:pPr>
            <w:r>
              <w:rPr>
                <w:sz w:val="20"/>
                <w:szCs w:val="20"/>
                <w:lang w:val="ru-RU"/>
              </w:rPr>
              <w:t>3</w:t>
            </w:r>
          </w:p>
        </w:tc>
      </w:tr>
      <w:tr w:rsidR="005515D8" w14:paraId="717A9D53" w14:textId="77777777">
        <w:trPr>
          <w:cantSplit/>
          <w:trHeight w:val="507"/>
        </w:trPr>
        <w:tc>
          <w:tcPr>
            <w:tcW w:w="1166" w:type="dxa"/>
            <w:vMerge/>
            <w:tcBorders>
              <w:top w:val="single" w:sz="4" w:space="0" w:color="000000"/>
              <w:left w:val="single" w:sz="4" w:space="0" w:color="000000"/>
              <w:right w:val="single" w:sz="4" w:space="0" w:color="000000"/>
            </w:tcBorders>
            <w:vAlign w:val="center"/>
          </w:tcPr>
          <w:p w14:paraId="571C8E17" w14:textId="77777777" w:rsidR="005515D8" w:rsidRDefault="005515D8">
            <w:pPr>
              <w:widowControl w:val="0"/>
              <w:pBdr>
                <w:top w:val="nil"/>
                <w:left w:val="nil"/>
                <w:bottom w:val="nil"/>
                <w:right w:val="nil"/>
                <w:between w:val="nil"/>
              </w:pBdr>
              <w:spacing w:before="0" w:after="0" w:line="276" w:lineRule="auto"/>
              <w:jc w:val="left"/>
              <w:rPr>
                <w:sz w:val="20"/>
                <w:szCs w:val="20"/>
              </w:rPr>
            </w:pPr>
          </w:p>
        </w:tc>
        <w:tc>
          <w:tcPr>
            <w:tcW w:w="507" w:type="dxa"/>
            <w:tcBorders>
              <w:top w:val="single" w:sz="4" w:space="0" w:color="000000"/>
              <w:left w:val="nil"/>
              <w:bottom w:val="single" w:sz="4" w:space="0" w:color="000000"/>
              <w:right w:val="single" w:sz="4" w:space="0" w:color="000000"/>
            </w:tcBorders>
            <w:vAlign w:val="center"/>
          </w:tcPr>
          <w:p w14:paraId="7D83EB7B" w14:textId="77777777" w:rsidR="005515D8" w:rsidRDefault="00A77653">
            <w:pPr>
              <w:spacing w:before="0" w:after="0"/>
              <w:jc w:val="center"/>
              <w:rPr>
                <w:sz w:val="20"/>
                <w:szCs w:val="20"/>
              </w:rPr>
            </w:pPr>
            <w:r>
              <w:rPr>
                <w:sz w:val="20"/>
                <w:szCs w:val="20"/>
              </w:rPr>
              <w:t>1-60</w:t>
            </w:r>
          </w:p>
        </w:tc>
        <w:tc>
          <w:tcPr>
            <w:tcW w:w="426" w:type="dxa"/>
            <w:tcBorders>
              <w:top w:val="single" w:sz="4" w:space="0" w:color="000000"/>
              <w:left w:val="nil"/>
              <w:bottom w:val="single" w:sz="4" w:space="0" w:color="000000"/>
              <w:right w:val="single" w:sz="4" w:space="0" w:color="000000"/>
            </w:tcBorders>
            <w:vAlign w:val="center"/>
          </w:tcPr>
          <w:p w14:paraId="48EDD9CD" w14:textId="77777777" w:rsidR="005515D8" w:rsidRDefault="005515D8">
            <w:pPr>
              <w:spacing w:before="0" w:after="0"/>
              <w:jc w:val="center"/>
              <w:rPr>
                <w:sz w:val="20"/>
                <w:szCs w:val="20"/>
              </w:rPr>
            </w:pPr>
          </w:p>
        </w:tc>
        <w:tc>
          <w:tcPr>
            <w:tcW w:w="567" w:type="dxa"/>
            <w:tcBorders>
              <w:top w:val="single" w:sz="4" w:space="0" w:color="000000"/>
              <w:left w:val="nil"/>
              <w:bottom w:val="single" w:sz="4" w:space="0" w:color="000000"/>
              <w:right w:val="single" w:sz="4" w:space="0" w:color="000000"/>
            </w:tcBorders>
            <w:vAlign w:val="center"/>
          </w:tcPr>
          <w:p w14:paraId="67C95AB9" w14:textId="77777777" w:rsidR="005515D8" w:rsidRDefault="00A77653">
            <w:pPr>
              <w:spacing w:before="0" w:after="0"/>
              <w:jc w:val="center"/>
              <w:rPr>
                <w:sz w:val="20"/>
                <w:szCs w:val="20"/>
              </w:rPr>
            </w:pPr>
            <w:r>
              <w:rPr>
                <w:sz w:val="20"/>
                <w:szCs w:val="20"/>
              </w:rPr>
              <w:t>1-20</w:t>
            </w:r>
          </w:p>
        </w:tc>
        <w:tc>
          <w:tcPr>
            <w:tcW w:w="425" w:type="dxa"/>
            <w:tcBorders>
              <w:top w:val="single" w:sz="4" w:space="0" w:color="000000"/>
              <w:left w:val="nil"/>
              <w:bottom w:val="single" w:sz="4" w:space="0" w:color="000000"/>
              <w:right w:val="single" w:sz="4" w:space="0" w:color="000000"/>
            </w:tcBorders>
            <w:vAlign w:val="center"/>
          </w:tcPr>
          <w:p w14:paraId="32AA4F76" w14:textId="77777777" w:rsidR="005515D8" w:rsidRDefault="00A77653">
            <w:pPr>
              <w:spacing w:before="0" w:after="0"/>
              <w:jc w:val="center"/>
              <w:rPr>
                <w:sz w:val="20"/>
                <w:szCs w:val="20"/>
              </w:rPr>
            </w:pPr>
            <w:r>
              <w:rPr>
                <w:sz w:val="20"/>
                <w:szCs w:val="20"/>
              </w:rPr>
              <w:t>1-20</w:t>
            </w:r>
          </w:p>
        </w:tc>
        <w:tc>
          <w:tcPr>
            <w:tcW w:w="425" w:type="dxa"/>
            <w:tcBorders>
              <w:top w:val="single" w:sz="4" w:space="0" w:color="000000"/>
              <w:left w:val="nil"/>
              <w:bottom w:val="single" w:sz="4" w:space="0" w:color="000000"/>
              <w:right w:val="single" w:sz="4" w:space="0" w:color="000000"/>
            </w:tcBorders>
            <w:vAlign w:val="center"/>
          </w:tcPr>
          <w:p w14:paraId="4AB73D0E" w14:textId="77777777" w:rsidR="005515D8" w:rsidRDefault="005515D8">
            <w:pPr>
              <w:spacing w:before="0" w:after="0"/>
              <w:jc w:val="center"/>
              <w:rPr>
                <w:sz w:val="20"/>
                <w:szCs w:val="20"/>
              </w:rPr>
            </w:pPr>
          </w:p>
        </w:tc>
        <w:tc>
          <w:tcPr>
            <w:tcW w:w="476" w:type="dxa"/>
            <w:tcBorders>
              <w:top w:val="single" w:sz="4" w:space="0" w:color="000000"/>
              <w:left w:val="nil"/>
              <w:bottom w:val="single" w:sz="4" w:space="0" w:color="000000"/>
              <w:right w:val="single" w:sz="4" w:space="0" w:color="000000"/>
            </w:tcBorders>
            <w:vAlign w:val="center"/>
          </w:tcPr>
          <w:p w14:paraId="72AE1E18" w14:textId="77777777" w:rsidR="005515D8" w:rsidRDefault="00A77653">
            <w:pPr>
              <w:spacing w:before="0" w:after="0"/>
              <w:jc w:val="center"/>
              <w:rPr>
                <w:sz w:val="20"/>
                <w:szCs w:val="20"/>
              </w:rPr>
            </w:pPr>
            <w:r>
              <w:rPr>
                <w:sz w:val="20"/>
                <w:szCs w:val="20"/>
              </w:rPr>
              <w:t>1-20</w:t>
            </w:r>
          </w:p>
        </w:tc>
        <w:tc>
          <w:tcPr>
            <w:tcW w:w="517" w:type="dxa"/>
            <w:tcBorders>
              <w:top w:val="single" w:sz="4" w:space="0" w:color="000000"/>
              <w:left w:val="nil"/>
              <w:bottom w:val="single" w:sz="4" w:space="0" w:color="000000"/>
              <w:right w:val="single" w:sz="4" w:space="0" w:color="000000"/>
            </w:tcBorders>
            <w:vAlign w:val="center"/>
          </w:tcPr>
          <w:p w14:paraId="1CC58106" w14:textId="77777777" w:rsidR="005515D8" w:rsidRDefault="00A77653">
            <w:pPr>
              <w:spacing w:before="0" w:after="0"/>
              <w:jc w:val="center"/>
              <w:rPr>
                <w:sz w:val="20"/>
                <w:szCs w:val="20"/>
              </w:rPr>
            </w:pPr>
            <w:r>
              <w:rPr>
                <w:sz w:val="20"/>
                <w:szCs w:val="20"/>
              </w:rPr>
              <w:t>1-20</w:t>
            </w:r>
          </w:p>
        </w:tc>
        <w:tc>
          <w:tcPr>
            <w:tcW w:w="425" w:type="dxa"/>
            <w:tcBorders>
              <w:top w:val="single" w:sz="4" w:space="0" w:color="000000"/>
              <w:left w:val="nil"/>
              <w:bottom w:val="single" w:sz="4" w:space="0" w:color="000000"/>
              <w:right w:val="single" w:sz="4" w:space="0" w:color="000000"/>
            </w:tcBorders>
            <w:vAlign w:val="center"/>
          </w:tcPr>
          <w:p w14:paraId="5FF371DC" w14:textId="77777777" w:rsidR="005515D8" w:rsidRDefault="005515D8">
            <w:pPr>
              <w:spacing w:before="0" w:after="0"/>
              <w:jc w:val="center"/>
              <w:rPr>
                <w:sz w:val="20"/>
                <w:szCs w:val="20"/>
              </w:rPr>
            </w:pPr>
          </w:p>
        </w:tc>
        <w:tc>
          <w:tcPr>
            <w:tcW w:w="567" w:type="dxa"/>
            <w:tcBorders>
              <w:top w:val="single" w:sz="4" w:space="0" w:color="000000"/>
              <w:left w:val="nil"/>
              <w:bottom w:val="single" w:sz="4" w:space="0" w:color="000000"/>
              <w:right w:val="single" w:sz="4" w:space="0" w:color="000000"/>
            </w:tcBorders>
            <w:vAlign w:val="center"/>
          </w:tcPr>
          <w:p w14:paraId="1963E4FC" w14:textId="77777777" w:rsidR="005515D8" w:rsidRDefault="00A77653">
            <w:pPr>
              <w:spacing w:before="0" w:after="0"/>
              <w:jc w:val="center"/>
              <w:rPr>
                <w:sz w:val="20"/>
                <w:szCs w:val="20"/>
              </w:rPr>
            </w:pPr>
            <w:r>
              <w:rPr>
                <w:sz w:val="20"/>
                <w:szCs w:val="20"/>
              </w:rPr>
              <w:t>1-20</w:t>
            </w:r>
          </w:p>
        </w:tc>
        <w:tc>
          <w:tcPr>
            <w:tcW w:w="426" w:type="dxa"/>
            <w:tcBorders>
              <w:top w:val="single" w:sz="4" w:space="0" w:color="000000"/>
              <w:left w:val="nil"/>
              <w:bottom w:val="single" w:sz="4" w:space="0" w:color="000000"/>
              <w:right w:val="single" w:sz="4" w:space="0" w:color="000000"/>
            </w:tcBorders>
            <w:vAlign w:val="center"/>
          </w:tcPr>
          <w:p w14:paraId="285445C8" w14:textId="77777777" w:rsidR="005515D8" w:rsidRDefault="005515D8">
            <w:pPr>
              <w:spacing w:before="0" w:after="0"/>
              <w:jc w:val="center"/>
              <w:rPr>
                <w:sz w:val="20"/>
                <w:szCs w:val="20"/>
              </w:rPr>
            </w:pPr>
          </w:p>
        </w:tc>
        <w:tc>
          <w:tcPr>
            <w:tcW w:w="425" w:type="dxa"/>
            <w:tcBorders>
              <w:top w:val="single" w:sz="4" w:space="0" w:color="000000"/>
              <w:left w:val="single" w:sz="4" w:space="0" w:color="000000"/>
              <w:bottom w:val="single" w:sz="4" w:space="0" w:color="000000"/>
              <w:right w:val="single" w:sz="4" w:space="0" w:color="000000"/>
            </w:tcBorders>
            <w:vAlign w:val="center"/>
          </w:tcPr>
          <w:p w14:paraId="4405BFE8" w14:textId="77777777" w:rsidR="005515D8" w:rsidRDefault="005515D8">
            <w:pPr>
              <w:spacing w:before="0" w:after="0"/>
              <w:jc w:val="center"/>
              <w:rPr>
                <w:sz w:val="20"/>
                <w:szCs w:val="20"/>
              </w:rPr>
            </w:pPr>
          </w:p>
        </w:tc>
        <w:tc>
          <w:tcPr>
            <w:tcW w:w="425" w:type="dxa"/>
            <w:tcBorders>
              <w:top w:val="single" w:sz="4" w:space="0" w:color="000000"/>
              <w:left w:val="nil"/>
              <w:bottom w:val="single" w:sz="4" w:space="0" w:color="000000"/>
              <w:right w:val="single" w:sz="4" w:space="0" w:color="000000"/>
            </w:tcBorders>
            <w:vAlign w:val="center"/>
          </w:tcPr>
          <w:p w14:paraId="2B9FEE3D" w14:textId="77777777" w:rsidR="005515D8" w:rsidRDefault="005515D8">
            <w:pPr>
              <w:spacing w:before="0" w:after="0"/>
              <w:jc w:val="center"/>
              <w:rPr>
                <w:sz w:val="20"/>
                <w:szCs w:val="20"/>
              </w:rPr>
            </w:pPr>
          </w:p>
        </w:tc>
        <w:tc>
          <w:tcPr>
            <w:tcW w:w="515" w:type="dxa"/>
            <w:tcBorders>
              <w:top w:val="single" w:sz="4" w:space="0" w:color="000000"/>
              <w:left w:val="nil"/>
              <w:bottom w:val="single" w:sz="4" w:space="0" w:color="000000"/>
              <w:right w:val="single" w:sz="4" w:space="0" w:color="000000"/>
            </w:tcBorders>
            <w:vAlign w:val="center"/>
          </w:tcPr>
          <w:p w14:paraId="31837486" w14:textId="77777777" w:rsidR="005515D8" w:rsidRDefault="005515D8">
            <w:pPr>
              <w:spacing w:before="0" w:after="0"/>
              <w:jc w:val="center"/>
              <w:rPr>
                <w:sz w:val="20"/>
                <w:szCs w:val="20"/>
              </w:rPr>
            </w:pPr>
          </w:p>
        </w:tc>
        <w:tc>
          <w:tcPr>
            <w:tcW w:w="515" w:type="dxa"/>
            <w:tcBorders>
              <w:top w:val="single" w:sz="4" w:space="0" w:color="000000"/>
              <w:left w:val="nil"/>
              <w:bottom w:val="single" w:sz="4" w:space="0" w:color="000000"/>
              <w:right w:val="single" w:sz="4" w:space="0" w:color="000000"/>
            </w:tcBorders>
            <w:vAlign w:val="center"/>
          </w:tcPr>
          <w:p w14:paraId="1B1A14C5" w14:textId="77777777" w:rsidR="005515D8" w:rsidRDefault="005515D8">
            <w:pPr>
              <w:spacing w:before="0" w:after="0"/>
              <w:jc w:val="center"/>
              <w:rPr>
                <w:sz w:val="20"/>
                <w:szCs w:val="20"/>
              </w:rPr>
            </w:pPr>
          </w:p>
        </w:tc>
        <w:tc>
          <w:tcPr>
            <w:tcW w:w="515" w:type="dxa"/>
            <w:tcBorders>
              <w:top w:val="single" w:sz="4" w:space="0" w:color="000000"/>
              <w:left w:val="nil"/>
              <w:bottom w:val="single" w:sz="4" w:space="0" w:color="000000"/>
              <w:right w:val="single" w:sz="4" w:space="0" w:color="000000"/>
            </w:tcBorders>
            <w:vAlign w:val="center"/>
          </w:tcPr>
          <w:p w14:paraId="529B861C" w14:textId="77777777" w:rsidR="005515D8" w:rsidRDefault="005515D8">
            <w:pPr>
              <w:spacing w:before="0" w:after="0"/>
              <w:jc w:val="center"/>
              <w:rPr>
                <w:sz w:val="20"/>
                <w:szCs w:val="20"/>
              </w:rPr>
            </w:pPr>
          </w:p>
        </w:tc>
        <w:tc>
          <w:tcPr>
            <w:tcW w:w="571" w:type="dxa"/>
            <w:tcBorders>
              <w:top w:val="single" w:sz="4" w:space="0" w:color="000000"/>
              <w:left w:val="single" w:sz="4" w:space="0" w:color="000000"/>
              <w:bottom w:val="single" w:sz="4" w:space="0" w:color="000000"/>
              <w:right w:val="single" w:sz="4" w:space="0" w:color="000000"/>
            </w:tcBorders>
          </w:tcPr>
          <w:p w14:paraId="3374B105" w14:textId="77777777" w:rsidR="005515D8" w:rsidRDefault="005515D8">
            <w:pPr>
              <w:spacing w:before="0" w:after="0"/>
              <w:jc w:val="center"/>
              <w:rPr>
                <w:sz w:val="20"/>
                <w:szCs w:val="20"/>
              </w:rPr>
            </w:pPr>
          </w:p>
        </w:tc>
        <w:tc>
          <w:tcPr>
            <w:tcW w:w="570" w:type="dxa"/>
            <w:vMerge/>
            <w:tcBorders>
              <w:top w:val="single" w:sz="4" w:space="0" w:color="000000"/>
              <w:left w:val="single" w:sz="4" w:space="0" w:color="000000"/>
              <w:right w:val="single" w:sz="4" w:space="0" w:color="000000"/>
            </w:tcBorders>
            <w:vAlign w:val="center"/>
          </w:tcPr>
          <w:p w14:paraId="1EB7E648" w14:textId="77777777" w:rsidR="005515D8" w:rsidRDefault="005515D8">
            <w:pPr>
              <w:widowControl w:val="0"/>
              <w:pBdr>
                <w:top w:val="nil"/>
                <w:left w:val="nil"/>
                <w:bottom w:val="nil"/>
                <w:right w:val="nil"/>
                <w:between w:val="nil"/>
              </w:pBdr>
              <w:spacing w:before="0" w:after="0" w:line="276" w:lineRule="auto"/>
              <w:jc w:val="left"/>
              <w:rPr>
                <w:sz w:val="20"/>
                <w:szCs w:val="20"/>
              </w:rPr>
            </w:pPr>
          </w:p>
        </w:tc>
        <w:tc>
          <w:tcPr>
            <w:tcW w:w="575" w:type="dxa"/>
            <w:vMerge/>
            <w:tcBorders>
              <w:top w:val="single" w:sz="4" w:space="0" w:color="000000"/>
              <w:left w:val="single" w:sz="4" w:space="0" w:color="000000"/>
              <w:right w:val="single" w:sz="4" w:space="0" w:color="000000"/>
            </w:tcBorders>
            <w:vAlign w:val="center"/>
          </w:tcPr>
          <w:p w14:paraId="100A2D5A" w14:textId="77777777" w:rsidR="005515D8" w:rsidRDefault="005515D8">
            <w:pPr>
              <w:widowControl w:val="0"/>
              <w:pBdr>
                <w:top w:val="nil"/>
                <w:left w:val="nil"/>
                <w:bottom w:val="nil"/>
                <w:right w:val="nil"/>
                <w:between w:val="nil"/>
              </w:pBdr>
              <w:spacing w:before="0" w:after="0" w:line="276" w:lineRule="auto"/>
              <w:jc w:val="left"/>
              <w:rPr>
                <w:sz w:val="20"/>
                <w:szCs w:val="20"/>
              </w:rPr>
            </w:pPr>
          </w:p>
        </w:tc>
      </w:tr>
      <w:tr w:rsidR="005515D8" w14:paraId="0222A5AA" w14:textId="77777777">
        <w:trPr>
          <w:cantSplit/>
          <w:trHeight w:val="507"/>
        </w:trPr>
        <w:tc>
          <w:tcPr>
            <w:tcW w:w="1166" w:type="dxa"/>
            <w:tcBorders>
              <w:top w:val="single" w:sz="4" w:space="0" w:color="000000"/>
              <w:left w:val="single" w:sz="4" w:space="0" w:color="000000"/>
              <w:bottom w:val="single" w:sz="4" w:space="0" w:color="000000"/>
              <w:right w:val="single" w:sz="4" w:space="0" w:color="000000"/>
            </w:tcBorders>
            <w:vAlign w:val="center"/>
          </w:tcPr>
          <w:p w14:paraId="07F26BDF" w14:textId="77777777" w:rsidR="005515D8" w:rsidRDefault="00A77653">
            <w:pPr>
              <w:spacing w:before="0" w:after="0"/>
              <w:rPr>
                <w:b/>
                <w:bCs/>
                <w:sz w:val="18"/>
                <w:szCs w:val="18"/>
              </w:rPr>
            </w:pPr>
            <w:r>
              <w:rPr>
                <w:b/>
                <w:bCs/>
                <w:sz w:val="18"/>
                <w:szCs w:val="18"/>
              </w:rPr>
              <w:t>ИТОГО</w:t>
            </w:r>
          </w:p>
        </w:tc>
        <w:tc>
          <w:tcPr>
            <w:tcW w:w="507" w:type="dxa"/>
            <w:tcBorders>
              <w:top w:val="single" w:sz="4" w:space="0" w:color="000000"/>
              <w:left w:val="nil"/>
              <w:bottom w:val="single" w:sz="4" w:space="0" w:color="000000"/>
              <w:right w:val="single" w:sz="4" w:space="0" w:color="000000"/>
            </w:tcBorders>
            <w:vAlign w:val="center"/>
          </w:tcPr>
          <w:p w14:paraId="7A210115" w14:textId="77777777" w:rsidR="005515D8" w:rsidRDefault="00A77653">
            <w:pPr>
              <w:spacing w:before="0" w:after="0"/>
              <w:jc w:val="center"/>
              <w:rPr>
                <w:b/>
                <w:bCs/>
                <w:sz w:val="18"/>
                <w:szCs w:val="18"/>
              </w:rPr>
            </w:pPr>
            <w:r>
              <w:rPr>
                <w:b/>
                <w:bCs/>
                <w:sz w:val="18"/>
                <w:szCs w:val="18"/>
              </w:rPr>
              <w:t>62</w:t>
            </w:r>
          </w:p>
        </w:tc>
        <w:tc>
          <w:tcPr>
            <w:tcW w:w="426" w:type="dxa"/>
            <w:tcBorders>
              <w:top w:val="single" w:sz="4" w:space="0" w:color="000000"/>
              <w:left w:val="nil"/>
              <w:bottom w:val="single" w:sz="4" w:space="0" w:color="000000"/>
              <w:right w:val="single" w:sz="4" w:space="0" w:color="000000"/>
            </w:tcBorders>
            <w:vAlign w:val="center"/>
          </w:tcPr>
          <w:p w14:paraId="5F336FDF" w14:textId="77777777" w:rsidR="005515D8" w:rsidRDefault="005515D8">
            <w:pPr>
              <w:spacing w:before="0" w:after="0"/>
              <w:jc w:val="center"/>
              <w:rPr>
                <w:b/>
                <w:bCs/>
                <w:sz w:val="18"/>
                <w:szCs w:val="18"/>
              </w:rPr>
            </w:pPr>
          </w:p>
        </w:tc>
        <w:tc>
          <w:tcPr>
            <w:tcW w:w="567" w:type="dxa"/>
            <w:tcBorders>
              <w:top w:val="single" w:sz="4" w:space="0" w:color="000000"/>
              <w:left w:val="nil"/>
              <w:bottom w:val="single" w:sz="4" w:space="0" w:color="000000"/>
              <w:right w:val="single" w:sz="4" w:space="0" w:color="000000"/>
            </w:tcBorders>
            <w:vAlign w:val="center"/>
          </w:tcPr>
          <w:p w14:paraId="5357B7EB" w14:textId="77777777" w:rsidR="005515D8" w:rsidRDefault="00A77653">
            <w:pPr>
              <w:spacing w:before="0" w:after="0"/>
              <w:jc w:val="center"/>
              <w:rPr>
                <w:b/>
                <w:bCs/>
                <w:sz w:val="18"/>
                <w:szCs w:val="18"/>
              </w:rPr>
            </w:pPr>
            <w:r>
              <w:rPr>
                <w:b/>
                <w:bCs/>
                <w:sz w:val="18"/>
                <w:szCs w:val="18"/>
              </w:rPr>
              <w:t>2</w:t>
            </w:r>
          </w:p>
        </w:tc>
        <w:tc>
          <w:tcPr>
            <w:tcW w:w="425" w:type="dxa"/>
            <w:tcBorders>
              <w:top w:val="single" w:sz="4" w:space="0" w:color="000000"/>
              <w:left w:val="nil"/>
              <w:bottom w:val="single" w:sz="4" w:space="0" w:color="000000"/>
              <w:right w:val="single" w:sz="4" w:space="0" w:color="000000"/>
            </w:tcBorders>
            <w:vAlign w:val="center"/>
          </w:tcPr>
          <w:p w14:paraId="6737A083" w14:textId="77777777" w:rsidR="005515D8" w:rsidRDefault="00A77653">
            <w:pPr>
              <w:spacing w:before="0" w:after="0"/>
              <w:jc w:val="center"/>
              <w:rPr>
                <w:b/>
                <w:bCs/>
                <w:sz w:val="18"/>
                <w:szCs w:val="18"/>
              </w:rPr>
            </w:pPr>
            <w:r>
              <w:rPr>
                <w:b/>
                <w:bCs/>
                <w:sz w:val="18"/>
                <w:szCs w:val="18"/>
              </w:rPr>
              <w:t>60</w:t>
            </w:r>
          </w:p>
        </w:tc>
        <w:tc>
          <w:tcPr>
            <w:tcW w:w="425" w:type="dxa"/>
            <w:tcBorders>
              <w:top w:val="single" w:sz="4" w:space="0" w:color="000000"/>
              <w:left w:val="nil"/>
              <w:bottom w:val="single" w:sz="4" w:space="0" w:color="000000"/>
              <w:right w:val="single" w:sz="4" w:space="0" w:color="000000"/>
            </w:tcBorders>
            <w:vAlign w:val="center"/>
          </w:tcPr>
          <w:p w14:paraId="5C15C23E" w14:textId="77777777" w:rsidR="005515D8" w:rsidRDefault="005515D8">
            <w:pPr>
              <w:spacing w:before="0" w:after="0"/>
              <w:jc w:val="center"/>
              <w:rPr>
                <w:b/>
                <w:bCs/>
                <w:sz w:val="18"/>
                <w:szCs w:val="18"/>
              </w:rPr>
            </w:pPr>
          </w:p>
        </w:tc>
        <w:tc>
          <w:tcPr>
            <w:tcW w:w="476" w:type="dxa"/>
            <w:tcBorders>
              <w:top w:val="single" w:sz="4" w:space="0" w:color="000000"/>
              <w:left w:val="nil"/>
              <w:bottom w:val="single" w:sz="4" w:space="0" w:color="000000"/>
              <w:right w:val="single" w:sz="4" w:space="0" w:color="000000"/>
            </w:tcBorders>
            <w:vAlign w:val="center"/>
          </w:tcPr>
          <w:p w14:paraId="49C999A4" w14:textId="77777777" w:rsidR="005515D8" w:rsidRDefault="00A77653">
            <w:pPr>
              <w:spacing w:before="0" w:after="0"/>
              <w:jc w:val="center"/>
              <w:rPr>
                <w:b/>
                <w:bCs/>
                <w:sz w:val="18"/>
                <w:szCs w:val="18"/>
              </w:rPr>
            </w:pPr>
            <w:r>
              <w:rPr>
                <w:b/>
                <w:bCs/>
                <w:sz w:val="18"/>
                <w:szCs w:val="18"/>
              </w:rPr>
              <w:t>4</w:t>
            </w:r>
          </w:p>
        </w:tc>
        <w:tc>
          <w:tcPr>
            <w:tcW w:w="517" w:type="dxa"/>
            <w:tcBorders>
              <w:top w:val="single" w:sz="4" w:space="0" w:color="000000"/>
              <w:left w:val="nil"/>
              <w:bottom w:val="single" w:sz="4" w:space="0" w:color="000000"/>
              <w:right w:val="single" w:sz="4" w:space="0" w:color="000000"/>
            </w:tcBorders>
            <w:vAlign w:val="center"/>
          </w:tcPr>
          <w:p w14:paraId="56180F9A" w14:textId="77777777" w:rsidR="005515D8" w:rsidRDefault="00A77653">
            <w:pPr>
              <w:spacing w:before="0" w:after="0"/>
              <w:jc w:val="center"/>
              <w:rPr>
                <w:b/>
                <w:bCs/>
                <w:sz w:val="18"/>
                <w:szCs w:val="18"/>
              </w:rPr>
            </w:pPr>
            <w:r>
              <w:rPr>
                <w:b/>
                <w:bCs/>
                <w:sz w:val="18"/>
                <w:szCs w:val="18"/>
              </w:rPr>
              <w:t>2</w:t>
            </w:r>
          </w:p>
        </w:tc>
        <w:tc>
          <w:tcPr>
            <w:tcW w:w="425" w:type="dxa"/>
            <w:tcBorders>
              <w:top w:val="single" w:sz="4" w:space="0" w:color="000000"/>
              <w:left w:val="nil"/>
              <w:bottom w:val="single" w:sz="4" w:space="0" w:color="000000"/>
              <w:right w:val="single" w:sz="4" w:space="0" w:color="000000"/>
            </w:tcBorders>
            <w:vAlign w:val="center"/>
          </w:tcPr>
          <w:p w14:paraId="741B7DC7" w14:textId="77777777" w:rsidR="005515D8" w:rsidRDefault="005515D8">
            <w:pPr>
              <w:spacing w:before="0" w:after="0"/>
              <w:jc w:val="center"/>
              <w:rPr>
                <w:b/>
                <w:bCs/>
                <w:sz w:val="18"/>
                <w:szCs w:val="18"/>
              </w:rPr>
            </w:pPr>
          </w:p>
        </w:tc>
        <w:tc>
          <w:tcPr>
            <w:tcW w:w="567" w:type="dxa"/>
            <w:tcBorders>
              <w:top w:val="single" w:sz="4" w:space="0" w:color="000000"/>
              <w:left w:val="nil"/>
              <w:bottom w:val="single" w:sz="4" w:space="0" w:color="000000"/>
              <w:right w:val="single" w:sz="4" w:space="0" w:color="000000"/>
            </w:tcBorders>
            <w:vAlign w:val="center"/>
          </w:tcPr>
          <w:p w14:paraId="5DB53EA4" w14:textId="77777777" w:rsidR="005515D8" w:rsidRDefault="00A77653">
            <w:pPr>
              <w:spacing w:before="0" w:after="0"/>
              <w:jc w:val="center"/>
              <w:rPr>
                <w:b/>
                <w:bCs/>
                <w:sz w:val="18"/>
                <w:szCs w:val="18"/>
              </w:rPr>
            </w:pPr>
            <w:r>
              <w:rPr>
                <w:b/>
                <w:bCs/>
                <w:sz w:val="18"/>
                <w:szCs w:val="18"/>
              </w:rPr>
              <w:t>4</w:t>
            </w:r>
          </w:p>
        </w:tc>
        <w:tc>
          <w:tcPr>
            <w:tcW w:w="426" w:type="dxa"/>
            <w:tcBorders>
              <w:top w:val="single" w:sz="4" w:space="0" w:color="000000"/>
              <w:left w:val="nil"/>
              <w:bottom w:val="single" w:sz="4" w:space="0" w:color="000000"/>
              <w:right w:val="single" w:sz="4" w:space="0" w:color="000000"/>
            </w:tcBorders>
            <w:vAlign w:val="center"/>
          </w:tcPr>
          <w:p w14:paraId="0D310375" w14:textId="77777777" w:rsidR="005515D8" w:rsidRDefault="005515D8">
            <w:pPr>
              <w:spacing w:before="0" w:after="0"/>
              <w:jc w:val="center"/>
              <w:rPr>
                <w:b/>
                <w:bCs/>
                <w:sz w:val="18"/>
                <w:szCs w:val="18"/>
              </w:rPr>
            </w:pPr>
          </w:p>
        </w:tc>
        <w:tc>
          <w:tcPr>
            <w:tcW w:w="425" w:type="dxa"/>
            <w:tcBorders>
              <w:top w:val="single" w:sz="4" w:space="0" w:color="000000"/>
              <w:left w:val="single" w:sz="4" w:space="0" w:color="000000"/>
              <w:bottom w:val="single" w:sz="4" w:space="0" w:color="000000"/>
              <w:right w:val="single" w:sz="4" w:space="0" w:color="000000"/>
            </w:tcBorders>
            <w:vAlign w:val="center"/>
          </w:tcPr>
          <w:p w14:paraId="2C5E45DE" w14:textId="77777777" w:rsidR="005515D8" w:rsidRDefault="005515D8">
            <w:pPr>
              <w:spacing w:before="0" w:after="0"/>
              <w:jc w:val="center"/>
              <w:rPr>
                <w:b/>
                <w:bCs/>
                <w:sz w:val="18"/>
                <w:szCs w:val="18"/>
              </w:rPr>
            </w:pPr>
          </w:p>
        </w:tc>
        <w:tc>
          <w:tcPr>
            <w:tcW w:w="425" w:type="dxa"/>
            <w:tcBorders>
              <w:top w:val="single" w:sz="4" w:space="0" w:color="000000"/>
              <w:left w:val="nil"/>
              <w:bottom w:val="single" w:sz="4" w:space="0" w:color="000000"/>
              <w:right w:val="single" w:sz="4" w:space="0" w:color="000000"/>
            </w:tcBorders>
            <w:vAlign w:val="center"/>
          </w:tcPr>
          <w:p w14:paraId="37AB2F7D" w14:textId="77777777" w:rsidR="005515D8" w:rsidRDefault="005515D8">
            <w:pPr>
              <w:spacing w:before="0" w:after="0"/>
              <w:jc w:val="center"/>
              <w:rPr>
                <w:b/>
                <w:bCs/>
                <w:sz w:val="18"/>
                <w:szCs w:val="18"/>
              </w:rPr>
            </w:pPr>
          </w:p>
        </w:tc>
        <w:tc>
          <w:tcPr>
            <w:tcW w:w="515" w:type="dxa"/>
            <w:tcBorders>
              <w:top w:val="single" w:sz="4" w:space="0" w:color="000000"/>
              <w:left w:val="nil"/>
              <w:bottom w:val="single" w:sz="4" w:space="0" w:color="000000"/>
              <w:right w:val="single" w:sz="4" w:space="0" w:color="000000"/>
            </w:tcBorders>
            <w:vAlign w:val="center"/>
          </w:tcPr>
          <w:p w14:paraId="3D49A015" w14:textId="642DFEF4" w:rsidR="005515D8" w:rsidRDefault="00BC7671">
            <w:pPr>
              <w:spacing w:before="0" w:after="0"/>
              <w:jc w:val="center"/>
              <w:rPr>
                <w:b/>
                <w:bCs/>
                <w:sz w:val="18"/>
                <w:szCs w:val="18"/>
              </w:rPr>
            </w:pPr>
            <w:r>
              <w:rPr>
                <w:b/>
                <w:bCs/>
                <w:sz w:val="18"/>
                <w:szCs w:val="18"/>
                <w:lang w:val="ru-RU"/>
              </w:rPr>
              <w:t>4</w:t>
            </w:r>
            <w:r w:rsidR="00A77653">
              <w:rPr>
                <w:b/>
                <w:bCs/>
                <w:sz w:val="18"/>
                <w:szCs w:val="18"/>
              </w:rPr>
              <w:t>1</w:t>
            </w:r>
          </w:p>
        </w:tc>
        <w:tc>
          <w:tcPr>
            <w:tcW w:w="515" w:type="dxa"/>
            <w:tcBorders>
              <w:top w:val="single" w:sz="4" w:space="0" w:color="000000"/>
              <w:left w:val="nil"/>
              <w:bottom w:val="single" w:sz="4" w:space="0" w:color="000000"/>
              <w:right w:val="single" w:sz="4" w:space="0" w:color="000000"/>
            </w:tcBorders>
            <w:vAlign w:val="center"/>
          </w:tcPr>
          <w:p w14:paraId="4C8F1F05" w14:textId="77777777" w:rsidR="005515D8" w:rsidRDefault="005515D8">
            <w:pPr>
              <w:spacing w:before="0" w:after="0"/>
              <w:jc w:val="center"/>
              <w:rPr>
                <w:b/>
                <w:bCs/>
                <w:sz w:val="18"/>
                <w:szCs w:val="18"/>
              </w:rPr>
            </w:pPr>
          </w:p>
        </w:tc>
        <w:tc>
          <w:tcPr>
            <w:tcW w:w="515" w:type="dxa"/>
            <w:tcBorders>
              <w:top w:val="single" w:sz="4" w:space="0" w:color="000000"/>
              <w:left w:val="nil"/>
              <w:bottom w:val="single" w:sz="4" w:space="0" w:color="000000"/>
              <w:right w:val="single" w:sz="4" w:space="0" w:color="000000"/>
            </w:tcBorders>
            <w:vAlign w:val="center"/>
          </w:tcPr>
          <w:p w14:paraId="29A5D10B" w14:textId="77777777" w:rsidR="005515D8" w:rsidRDefault="00A77653">
            <w:pPr>
              <w:spacing w:before="0" w:after="0"/>
              <w:jc w:val="center"/>
              <w:rPr>
                <w:b/>
                <w:bCs/>
                <w:sz w:val="18"/>
                <w:szCs w:val="18"/>
              </w:rPr>
            </w:pPr>
            <w:r>
              <w:rPr>
                <w:b/>
                <w:bCs/>
                <w:sz w:val="18"/>
                <w:szCs w:val="18"/>
              </w:rPr>
              <w:t>31</w:t>
            </w:r>
          </w:p>
        </w:tc>
        <w:tc>
          <w:tcPr>
            <w:tcW w:w="571" w:type="dxa"/>
            <w:tcBorders>
              <w:top w:val="single" w:sz="4" w:space="0" w:color="000000"/>
              <w:left w:val="single" w:sz="4" w:space="0" w:color="000000"/>
              <w:bottom w:val="single" w:sz="4" w:space="0" w:color="000000"/>
              <w:right w:val="single" w:sz="4" w:space="0" w:color="000000"/>
            </w:tcBorders>
          </w:tcPr>
          <w:p w14:paraId="59515EBF" w14:textId="77777777" w:rsidR="005515D8" w:rsidRDefault="005515D8">
            <w:pPr>
              <w:spacing w:before="0" w:after="0"/>
              <w:jc w:val="center"/>
              <w:rPr>
                <w:b/>
                <w:bCs/>
                <w:sz w:val="18"/>
                <w:szCs w:val="18"/>
              </w:rPr>
            </w:pPr>
          </w:p>
        </w:tc>
        <w:tc>
          <w:tcPr>
            <w:tcW w:w="570" w:type="dxa"/>
            <w:tcBorders>
              <w:top w:val="single" w:sz="4" w:space="0" w:color="000000"/>
              <w:left w:val="single" w:sz="4" w:space="0" w:color="000000"/>
              <w:bottom w:val="single" w:sz="4" w:space="0" w:color="000000"/>
              <w:right w:val="single" w:sz="4" w:space="0" w:color="000000"/>
            </w:tcBorders>
            <w:vAlign w:val="center"/>
          </w:tcPr>
          <w:p w14:paraId="21ACB7BB" w14:textId="77777777" w:rsidR="005515D8" w:rsidRDefault="00A77653">
            <w:pPr>
              <w:spacing w:before="0" w:after="0"/>
              <w:jc w:val="center"/>
              <w:rPr>
                <w:b/>
                <w:bCs/>
                <w:sz w:val="18"/>
                <w:szCs w:val="18"/>
              </w:rPr>
            </w:pPr>
            <w:r>
              <w:rPr>
                <w:b/>
                <w:bCs/>
                <w:sz w:val="18"/>
                <w:szCs w:val="18"/>
              </w:rPr>
              <w:t>62</w:t>
            </w:r>
          </w:p>
        </w:tc>
        <w:tc>
          <w:tcPr>
            <w:tcW w:w="575" w:type="dxa"/>
            <w:tcBorders>
              <w:top w:val="single" w:sz="4" w:space="0" w:color="000000"/>
              <w:left w:val="single" w:sz="4" w:space="0" w:color="000000"/>
              <w:bottom w:val="single" w:sz="4" w:space="0" w:color="000000"/>
              <w:right w:val="single" w:sz="4" w:space="0" w:color="000000"/>
            </w:tcBorders>
            <w:vAlign w:val="center"/>
          </w:tcPr>
          <w:p w14:paraId="7A113B73" w14:textId="741A4631" w:rsidR="005515D8" w:rsidRPr="00BC7671" w:rsidRDefault="00BC7671">
            <w:pPr>
              <w:spacing w:before="0" w:after="0"/>
              <w:jc w:val="center"/>
              <w:rPr>
                <w:b/>
                <w:bCs/>
                <w:sz w:val="18"/>
                <w:szCs w:val="18"/>
                <w:lang w:val="ru-RU"/>
              </w:rPr>
            </w:pPr>
            <w:r>
              <w:rPr>
                <w:b/>
                <w:bCs/>
                <w:sz w:val="18"/>
                <w:szCs w:val="18"/>
                <w:lang w:val="ru-RU"/>
              </w:rPr>
              <w:t>3</w:t>
            </w:r>
          </w:p>
        </w:tc>
      </w:tr>
    </w:tbl>
    <w:p w14:paraId="063A1A0B" w14:textId="77777777" w:rsidR="005515D8" w:rsidRDefault="005515D8"/>
    <w:tbl>
      <w:tblPr>
        <w:tblStyle w:val="af4"/>
        <w:tblW w:w="10038" w:type="dxa"/>
        <w:tblInd w:w="-432" w:type="dxa"/>
        <w:tblLayout w:type="fixed"/>
        <w:tblLook w:val="0000" w:firstRow="0" w:lastRow="0" w:firstColumn="0" w:lastColumn="0" w:noHBand="0" w:noVBand="0"/>
      </w:tblPr>
      <w:tblGrid>
        <w:gridCol w:w="3517"/>
        <w:gridCol w:w="1843"/>
        <w:gridCol w:w="2126"/>
        <w:gridCol w:w="2552"/>
      </w:tblGrid>
      <w:tr w:rsidR="005515D8" w14:paraId="3D25831A" w14:textId="77777777">
        <w:trPr>
          <w:cantSplit/>
          <w:trHeight w:val="50"/>
        </w:trPr>
        <w:tc>
          <w:tcPr>
            <w:tcW w:w="10038" w:type="dxa"/>
            <w:gridSpan w:val="4"/>
            <w:tcBorders>
              <w:top w:val="single" w:sz="4" w:space="0" w:color="000000"/>
              <w:left w:val="single" w:sz="4" w:space="0" w:color="000000"/>
              <w:bottom w:val="single" w:sz="4" w:space="0" w:color="000000"/>
              <w:right w:val="single" w:sz="4" w:space="0" w:color="000000"/>
            </w:tcBorders>
            <w:vAlign w:val="bottom"/>
          </w:tcPr>
          <w:p w14:paraId="7E05BCB6" w14:textId="77777777" w:rsidR="005515D8" w:rsidRDefault="00A77653">
            <w:pPr>
              <w:spacing w:before="0" w:after="0"/>
              <w:jc w:val="center"/>
              <w:rPr>
                <w:sz w:val="20"/>
                <w:szCs w:val="20"/>
              </w:rPr>
            </w:pPr>
            <w:r>
              <w:rPr>
                <w:sz w:val="20"/>
                <w:szCs w:val="20"/>
              </w:rPr>
              <w:t>Формы текущего контроля успеваемости, виды промежуточной и итоговой аттестации</w:t>
            </w:r>
          </w:p>
        </w:tc>
      </w:tr>
      <w:tr w:rsidR="005515D8" w14:paraId="34CA279A" w14:textId="77777777">
        <w:trPr>
          <w:cantSplit/>
          <w:trHeight w:val="300"/>
        </w:trPr>
        <w:tc>
          <w:tcPr>
            <w:tcW w:w="3517" w:type="dxa"/>
            <w:tcBorders>
              <w:top w:val="single" w:sz="4" w:space="0" w:color="000000"/>
              <w:left w:val="single" w:sz="4" w:space="0" w:color="000000"/>
              <w:bottom w:val="single" w:sz="4" w:space="0" w:color="000000"/>
              <w:right w:val="single" w:sz="4" w:space="0" w:color="000000"/>
            </w:tcBorders>
            <w:vAlign w:val="center"/>
          </w:tcPr>
          <w:p w14:paraId="632343DA" w14:textId="77777777" w:rsidR="005515D8" w:rsidRDefault="00A77653">
            <w:pPr>
              <w:jc w:val="center"/>
              <w:rPr>
                <w:sz w:val="20"/>
                <w:szCs w:val="20"/>
              </w:rPr>
            </w:pPr>
            <w:r>
              <w:rPr>
                <w:sz w:val="20"/>
                <w:szCs w:val="20"/>
              </w:rPr>
              <w:t xml:space="preserve">Период </w:t>
            </w:r>
            <w:proofErr w:type="gramStart"/>
            <w:r>
              <w:rPr>
                <w:sz w:val="20"/>
                <w:szCs w:val="20"/>
              </w:rPr>
              <w:t>обучения  (</w:t>
            </w:r>
            <w:proofErr w:type="gramEnd"/>
            <w:r>
              <w:rPr>
                <w:sz w:val="20"/>
                <w:szCs w:val="20"/>
              </w:rPr>
              <w:t>модуль)</w:t>
            </w:r>
          </w:p>
        </w:tc>
        <w:tc>
          <w:tcPr>
            <w:tcW w:w="1843" w:type="dxa"/>
            <w:tcBorders>
              <w:top w:val="single" w:sz="4" w:space="0" w:color="000000"/>
              <w:left w:val="nil"/>
              <w:bottom w:val="single" w:sz="4" w:space="0" w:color="000000"/>
              <w:right w:val="single" w:sz="4" w:space="0" w:color="000000"/>
            </w:tcBorders>
            <w:vAlign w:val="center"/>
          </w:tcPr>
          <w:p w14:paraId="5AEEE001" w14:textId="77777777" w:rsidR="005515D8" w:rsidRDefault="00A77653">
            <w:pPr>
              <w:jc w:val="center"/>
              <w:rPr>
                <w:sz w:val="20"/>
                <w:szCs w:val="20"/>
              </w:rPr>
            </w:pPr>
            <w:r>
              <w:rPr>
                <w:sz w:val="20"/>
                <w:szCs w:val="20"/>
              </w:rPr>
              <w:t>Формы текущего контроля успеваемости</w:t>
            </w:r>
          </w:p>
        </w:tc>
        <w:tc>
          <w:tcPr>
            <w:tcW w:w="2126" w:type="dxa"/>
            <w:tcBorders>
              <w:top w:val="single" w:sz="4" w:space="0" w:color="000000"/>
              <w:left w:val="nil"/>
              <w:bottom w:val="single" w:sz="4" w:space="0" w:color="000000"/>
              <w:right w:val="single" w:sz="4" w:space="0" w:color="000000"/>
            </w:tcBorders>
            <w:vAlign w:val="center"/>
          </w:tcPr>
          <w:p w14:paraId="19147017" w14:textId="77777777" w:rsidR="005515D8" w:rsidRDefault="00A77653">
            <w:pPr>
              <w:spacing w:before="0" w:after="0"/>
              <w:jc w:val="center"/>
              <w:rPr>
                <w:sz w:val="20"/>
                <w:szCs w:val="20"/>
              </w:rPr>
            </w:pPr>
            <w:r>
              <w:rPr>
                <w:sz w:val="20"/>
                <w:szCs w:val="20"/>
              </w:rPr>
              <w:t>Виды промежуточной аттестации</w:t>
            </w:r>
          </w:p>
        </w:tc>
        <w:tc>
          <w:tcPr>
            <w:tcW w:w="2552" w:type="dxa"/>
            <w:tcBorders>
              <w:top w:val="single" w:sz="4" w:space="0" w:color="000000"/>
              <w:left w:val="nil"/>
              <w:bottom w:val="single" w:sz="4" w:space="0" w:color="000000"/>
              <w:right w:val="single" w:sz="4" w:space="0" w:color="000000"/>
            </w:tcBorders>
            <w:vAlign w:val="center"/>
          </w:tcPr>
          <w:p w14:paraId="401CE125" w14:textId="77777777" w:rsidR="005515D8" w:rsidRDefault="00A77653">
            <w:pPr>
              <w:spacing w:before="0" w:after="0"/>
              <w:jc w:val="center"/>
              <w:rPr>
                <w:sz w:val="20"/>
                <w:szCs w:val="20"/>
              </w:rPr>
            </w:pPr>
            <w:r>
              <w:rPr>
                <w:sz w:val="20"/>
                <w:szCs w:val="20"/>
              </w:rPr>
              <w:t>Виды итоговой аттестации</w:t>
            </w:r>
          </w:p>
          <w:p w14:paraId="2EF62A86" w14:textId="77777777" w:rsidR="005515D8" w:rsidRDefault="00A77653">
            <w:pPr>
              <w:spacing w:before="0" w:after="0"/>
              <w:jc w:val="center"/>
              <w:rPr>
                <w:sz w:val="20"/>
                <w:szCs w:val="20"/>
              </w:rPr>
            </w:pPr>
            <w:r>
              <w:rPr>
                <w:sz w:val="20"/>
                <w:szCs w:val="20"/>
              </w:rPr>
              <w:t>(только для программ итоговой аттестации и дополнительных образовательных программ)</w:t>
            </w:r>
          </w:p>
        </w:tc>
      </w:tr>
      <w:tr w:rsidR="005515D8" w14:paraId="17E69D50" w14:textId="77777777">
        <w:trPr>
          <w:cantSplit/>
          <w:trHeight w:val="50"/>
        </w:trPr>
        <w:tc>
          <w:tcPr>
            <w:tcW w:w="10038" w:type="dxa"/>
            <w:gridSpan w:val="4"/>
            <w:tcBorders>
              <w:top w:val="single" w:sz="4" w:space="0" w:color="000000"/>
              <w:left w:val="single" w:sz="4" w:space="0" w:color="000000"/>
              <w:bottom w:val="single" w:sz="4" w:space="0" w:color="000000"/>
              <w:right w:val="single" w:sz="4" w:space="0" w:color="000000"/>
            </w:tcBorders>
            <w:vAlign w:val="bottom"/>
          </w:tcPr>
          <w:p w14:paraId="4A5E1F61" w14:textId="77777777" w:rsidR="005515D8" w:rsidRDefault="00A77653">
            <w:pPr>
              <w:spacing w:before="0" w:after="0"/>
              <w:jc w:val="center"/>
              <w:rPr>
                <w:b/>
                <w:bCs/>
                <w:sz w:val="20"/>
                <w:szCs w:val="20"/>
              </w:rPr>
            </w:pPr>
            <w:r>
              <w:rPr>
                <w:b/>
                <w:bCs/>
                <w:sz w:val="20"/>
                <w:szCs w:val="20"/>
              </w:rPr>
              <w:t>ОСНОВНАЯ ТРАЕКТОРИЯ</w:t>
            </w:r>
          </w:p>
        </w:tc>
      </w:tr>
      <w:tr w:rsidR="005515D8" w14:paraId="4947515E" w14:textId="77777777">
        <w:trPr>
          <w:cantSplit/>
          <w:trHeight w:val="50"/>
        </w:trPr>
        <w:tc>
          <w:tcPr>
            <w:tcW w:w="10038" w:type="dxa"/>
            <w:gridSpan w:val="4"/>
            <w:tcBorders>
              <w:top w:val="single" w:sz="4" w:space="0" w:color="000000"/>
              <w:left w:val="single" w:sz="4" w:space="0" w:color="000000"/>
              <w:bottom w:val="single" w:sz="4" w:space="0" w:color="000000"/>
              <w:right w:val="single" w:sz="4" w:space="0" w:color="000000"/>
            </w:tcBorders>
            <w:vAlign w:val="bottom"/>
          </w:tcPr>
          <w:p w14:paraId="052DCE13" w14:textId="77777777" w:rsidR="005515D8" w:rsidRDefault="00A77653">
            <w:pPr>
              <w:spacing w:before="0" w:after="0"/>
              <w:jc w:val="center"/>
              <w:rPr>
                <w:b/>
                <w:bCs/>
                <w:sz w:val="20"/>
                <w:szCs w:val="20"/>
              </w:rPr>
            </w:pPr>
            <w:r>
              <w:rPr>
                <w:b/>
                <w:bCs/>
                <w:sz w:val="20"/>
                <w:szCs w:val="20"/>
              </w:rPr>
              <w:t>очная форма обучения</w:t>
            </w:r>
          </w:p>
        </w:tc>
      </w:tr>
      <w:tr w:rsidR="005515D8" w14:paraId="6CF1F10A" w14:textId="77777777">
        <w:trPr>
          <w:cantSplit/>
          <w:trHeight w:val="376"/>
        </w:trPr>
        <w:tc>
          <w:tcPr>
            <w:tcW w:w="3517" w:type="dxa"/>
            <w:tcBorders>
              <w:top w:val="single" w:sz="4" w:space="0" w:color="000000"/>
              <w:left w:val="single" w:sz="4" w:space="0" w:color="000000"/>
              <w:bottom w:val="single" w:sz="4" w:space="0" w:color="000000"/>
              <w:right w:val="single" w:sz="4" w:space="0" w:color="000000"/>
            </w:tcBorders>
            <w:vAlign w:val="center"/>
          </w:tcPr>
          <w:p w14:paraId="50097244" w14:textId="77777777" w:rsidR="005515D8" w:rsidRDefault="00A77653">
            <w:pPr>
              <w:rPr>
                <w:sz w:val="20"/>
                <w:szCs w:val="20"/>
              </w:rPr>
            </w:pPr>
            <w:r>
              <w:rPr>
                <w:sz w:val="20"/>
                <w:szCs w:val="20"/>
              </w:rPr>
              <w:t>Семестр 1</w:t>
            </w:r>
          </w:p>
        </w:tc>
        <w:tc>
          <w:tcPr>
            <w:tcW w:w="1843" w:type="dxa"/>
            <w:tcBorders>
              <w:top w:val="single" w:sz="4" w:space="0" w:color="000000"/>
              <w:left w:val="nil"/>
              <w:bottom w:val="single" w:sz="4" w:space="0" w:color="000000"/>
              <w:right w:val="single" w:sz="4" w:space="0" w:color="000000"/>
            </w:tcBorders>
          </w:tcPr>
          <w:p w14:paraId="157182DB" w14:textId="77777777" w:rsidR="005515D8" w:rsidRDefault="005515D8">
            <w:pPr>
              <w:jc w:val="center"/>
              <w:rPr>
                <w:sz w:val="20"/>
                <w:szCs w:val="20"/>
              </w:rPr>
            </w:pPr>
          </w:p>
        </w:tc>
        <w:tc>
          <w:tcPr>
            <w:tcW w:w="2126" w:type="dxa"/>
            <w:tcBorders>
              <w:top w:val="single" w:sz="4" w:space="0" w:color="000000"/>
              <w:left w:val="nil"/>
              <w:bottom w:val="single" w:sz="4" w:space="0" w:color="000000"/>
              <w:right w:val="single" w:sz="4" w:space="0" w:color="000000"/>
            </w:tcBorders>
            <w:vAlign w:val="center"/>
          </w:tcPr>
          <w:p w14:paraId="3EB5D178" w14:textId="77777777" w:rsidR="005515D8" w:rsidRDefault="00A77653">
            <w:pPr>
              <w:spacing w:before="0" w:after="0"/>
              <w:jc w:val="center"/>
              <w:rPr>
                <w:sz w:val="20"/>
                <w:szCs w:val="20"/>
              </w:rPr>
            </w:pPr>
            <w:r>
              <w:rPr>
                <w:sz w:val="20"/>
                <w:szCs w:val="20"/>
              </w:rPr>
              <w:t>зачет, экзамен</w:t>
            </w:r>
          </w:p>
        </w:tc>
        <w:tc>
          <w:tcPr>
            <w:tcW w:w="2552" w:type="dxa"/>
            <w:tcBorders>
              <w:top w:val="single" w:sz="4" w:space="0" w:color="000000"/>
              <w:left w:val="nil"/>
              <w:bottom w:val="single" w:sz="4" w:space="0" w:color="000000"/>
              <w:right w:val="single" w:sz="4" w:space="0" w:color="000000"/>
            </w:tcBorders>
          </w:tcPr>
          <w:p w14:paraId="6031AE20" w14:textId="77777777" w:rsidR="005515D8" w:rsidRDefault="005515D8">
            <w:pPr>
              <w:spacing w:before="0" w:after="0"/>
              <w:jc w:val="center"/>
              <w:rPr>
                <w:sz w:val="20"/>
                <w:szCs w:val="20"/>
              </w:rPr>
            </w:pPr>
          </w:p>
        </w:tc>
      </w:tr>
    </w:tbl>
    <w:p w14:paraId="18B910A9" w14:textId="77777777" w:rsidR="005515D8" w:rsidRDefault="005515D8"/>
    <w:p w14:paraId="0EC0D8F9" w14:textId="77777777" w:rsidR="005515D8" w:rsidRDefault="00A77653">
      <w:r>
        <w:rPr>
          <w:b/>
          <w:bCs/>
        </w:rPr>
        <w:t>2.2. Структура и содержание учебных занятий</w:t>
      </w:r>
    </w:p>
    <w:p w14:paraId="17507711" w14:textId="77777777" w:rsidR="005515D8" w:rsidRDefault="00A77653">
      <w:pPr>
        <w:rPr>
          <w:i/>
          <w:iCs/>
        </w:rPr>
      </w:pPr>
      <w:r>
        <w:t xml:space="preserve">Период обучения (модуль): </w:t>
      </w:r>
      <w:r>
        <w:rPr>
          <w:b/>
          <w:bCs/>
        </w:rPr>
        <w:t>Семестр 1</w:t>
      </w:r>
    </w:p>
    <w:tbl>
      <w:tblPr>
        <w:tblStyle w:val="af5"/>
        <w:tblW w:w="9571"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1"/>
        <w:gridCol w:w="4245"/>
        <w:gridCol w:w="3368"/>
        <w:gridCol w:w="1417"/>
      </w:tblGrid>
      <w:tr w:rsidR="005515D8" w14:paraId="175D385A" w14:textId="77777777">
        <w:tc>
          <w:tcPr>
            <w:tcW w:w="541" w:type="dxa"/>
            <w:vAlign w:val="center"/>
          </w:tcPr>
          <w:p w14:paraId="04F479E8" w14:textId="77777777" w:rsidR="005515D8" w:rsidRDefault="00A77653">
            <w:pPr>
              <w:spacing w:before="0" w:after="0"/>
              <w:jc w:val="center"/>
            </w:pPr>
            <w:r>
              <w:lastRenderedPageBreak/>
              <w:t>№ п/п</w:t>
            </w:r>
          </w:p>
        </w:tc>
        <w:tc>
          <w:tcPr>
            <w:tcW w:w="4245" w:type="dxa"/>
            <w:vAlign w:val="center"/>
          </w:tcPr>
          <w:p w14:paraId="31F56BA2" w14:textId="77777777" w:rsidR="005515D8" w:rsidRDefault="00A77653">
            <w:pPr>
              <w:spacing w:before="0" w:after="0"/>
              <w:jc w:val="center"/>
            </w:pPr>
            <w:r>
              <w:t>Наименование темы (раздела, части)</w:t>
            </w:r>
          </w:p>
        </w:tc>
        <w:tc>
          <w:tcPr>
            <w:tcW w:w="3368" w:type="dxa"/>
            <w:vAlign w:val="center"/>
          </w:tcPr>
          <w:p w14:paraId="2F2F0217" w14:textId="77777777" w:rsidR="005515D8" w:rsidRDefault="00A77653">
            <w:pPr>
              <w:spacing w:before="0" w:after="0"/>
              <w:jc w:val="center"/>
            </w:pPr>
            <w:r>
              <w:t>Вид учебных занятий</w:t>
            </w:r>
          </w:p>
        </w:tc>
        <w:tc>
          <w:tcPr>
            <w:tcW w:w="1417" w:type="dxa"/>
            <w:vAlign w:val="center"/>
          </w:tcPr>
          <w:p w14:paraId="396FF6D6" w14:textId="77777777" w:rsidR="005515D8" w:rsidRDefault="00A77653">
            <w:pPr>
              <w:spacing w:before="0" w:after="0"/>
              <w:jc w:val="center"/>
            </w:pPr>
            <w:r>
              <w:t>Количество часов</w:t>
            </w:r>
          </w:p>
        </w:tc>
      </w:tr>
      <w:tr w:rsidR="005515D8" w14:paraId="3B6ECD5B" w14:textId="77777777">
        <w:trPr>
          <w:trHeight w:val="75"/>
        </w:trPr>
        <w:tc>
          <w:tcPr>
            <w:tcW w:w="541" w:type="dxa"/>
            <w:vMerge w:val="restart"/>
            <w:vAlign w:val="center"/>
          </w:tcPr>
          <w:p w14:paraId="6E47888B" w14:textId="77777777" w:rsidR="005515D8" w:rsidRDefault="00A77653">
            <w:pPr>
              <w:spacing w:before="0" w:after="0"/>
              <w:jc w:val="left"/>
            </w:pPr>
            <w:r>
              <w:t>1</w:t>
            </w:r>
          </w:p>
        </w:tc>
        <w:tc>
          <w:tcPr>
            <w:tcW w:w="4245" w:type="dxa"/>
            <w:vMerge w:val="restart"/>
            <w:vAlign w:val="center"/>
          </w:tcPr>
          <w:p w14:paraId="494E3102" w14:textId="77777777" w:rsidR="005515D8" w:rsidRDefault="00A77653">
            <w:pPr>
              <w:spacing w:before="0" w:after="0"/>
              <w:jc w:val="left"/>
            </w:pPr>
            <w:r>
              <w:t>Очерк теории чисел</w:t>
            </w:r>
          </w:p>
        </w:tc>
        <w:tc>
          <w:tcPr>
            <w:tcW w:w="3368" w:type="dxa"/>
            <w:tcBorders>
              <w:bottom w:val="dashed" w:sz="4" w:space="0" w:color="000000"/>
            </w:tcBorders>
            <w:vAlign w:val="center"/>
          </w:tcPr>
          <w:p w14:paraId="57BB04F3" w14:textId="77777777" w:rsidR="005515D8" w:rsidRDefault="00A77653">
            <w:pPr>
              <w:spacing w:before="0" w:after="0"/>
              <w:jc w:val="left"/>
            </w:pPr>
            <w:r>
              <w:t>лекции</w:t>
            </w:r>
          </w:p>
        </w:tc>
        <w:tc>
          <w:tcPr>
            <w:tcW w:w="1417" w:type="dxa"/>
            <w:tcBorders>
              <w:bottom w:val="dashed" w:sz="4" w:space="0" w:color="000000"/>
            </w:tcBorders>
            <w:vAlign w:val="center"/>
          </w:tcPr>
          <w:p w14:paraId="3CB9B558" w14:textId="77777777" w:rsidR="005515D8" w:rsidRDefault="00A77653">
            <w:pPr>
              <w:spacing w:before="0" w:after="0"/>
              <w:jc w:val="left"/>
              <w:rPr>
                <w:highlight w:val="yellow"/>
              </w:rPr>
            </w:pPr>
            <w:r>
              <w:t>8</w:t>
            </w:r>
          </w:p>
        </w:tc>
      </w:tr>
      <w:tr w:rsidR="005515D8" w14:paraId="45249D76" w14:textId="77777777">
        <w:trPr>
          <w:trHeight w:val="113"/>
        </w:trPr>
        <w:tc>
          <w:tcPr>
            <w:tcW w:w="541" w:type="dxa"/>
            <w:vMerge/>
            <w:vAlign w:val="center"/>
          </w:tcPr>
          <w:p w14:paraId="24C8F47A" w14:textId="77777777" w:rsidR="005515D8" w:rsidRDefault="005515D8">
            <w:pPr>
              <w:widowControl w:val="0"/>
              <w:pBdr>
                <w:top w:val="nil"/>
                <w:left w:val="nil"/>
                <w:bottom w:val="nil"/>
                <w:right w:val="nil"/>
                <w:between w:val="nil"/>
              </w:pBdr>
              <w:spacing w:before="0" w:after="0" w:line="276" w:lineRule="auto"/>
              <w:jc w:val="left"/>
              <w:rPr>
                <w:highlight w:val="yellow"/>
              </w:rPr>
            </w:pPr>
          </w:p>
        </w:tc>
        <w:tc>
          <w:tcPr>
            <w:tcW w:w="4245" w:type="dxa"/>
            <w:vMerge/>
            <w:vAlign w:val="center"/>
          </w:tcPr>
          <w:p w14:paraId="4C57ACAF" w14:textId="77777777" w:rsidR="005515D8" w:rsidRDefault="005515D8">
            <w:pPr>
              <w:widowControl w:val="0"/>
              <w:pBdr>
                <w:top w:val="nil"/>
                <w:left w:val="nil"/>
                <w:bottom w:val="nil"/>
                <w:right w:val="nil"/>
                <w:between w:val="nil"/>
              </w:pBdr>
              <w:spacing w:before="0" w:after="0" w:line="276" w:lineRule="auto"/>
              <w:jc w:val="left"/>
              <w:rPr>
                <w:highlight w:val="yellow"/>
              </w:rPr>
            </w:pPr>
          </w:p>
        </w:tc>
        <w:tc>
          <w:tcPr>
            <w:tcW w:w="3368" w:type="dxa"/>
            <w:tcBorders>
              <w:top w:val="dashed" w:sz="4" w:space="0" w:color="000000"/>
              <w:bottom w:val="dashed" w:sz="4" w:space="0" w:color="000000"/>
            </w:tcBorders>
            <w:vAlign w:val="center"/>
          </w:tcPr>
          <w:p w14:paraId="5A889089" w14:textId="77777777" w:rsidR="005515D8" w:rsidRDefault="00A77653">
            <w:pPr>
              <w:spacing w:before="0" w:after="0"/>
              <w:jc w:val="left"/>
            </w:pPr>
            <w:r>
              <w:t>практические занятия</w:t>
            </w:r>
          </w:p>
        </w:tc>
        <w:tc>
          <w:tcPr>
            <w:tcW w:w="1417" w:type="dxa"/>
            <w:tcBorders>
              <w:top w:val="dashed" w:sz="4" w:space="0" w:color="000000"/>
              <w:bottom w:val="dashed" w:sz="4" w:space="0" w:color="000000"/>
            </w:tcBorders>
            <w:vAlign w:val="center"/>
          </w:tcPr>
          <w:p w14:paraId="441DC53D" w14:textId="77777777" w:rsidR="005515D8" w:rsidRDefault="00A77653">
            <w:pPr>
              <w:spacing w:before="0" w:after="0"/>
              <w:jc w:val="left"/>
            </w:pPr>
            <w:r>
              <w:t>4</w:t>
            </w:r>
          </w:p>
        </w:tc>
      </w:tr>
      <w:tr w:rsidR="005515D8" w14:paraId="0053A8D3" w14:textId="77777777">
        <w:trPr>
          <w:trHeight w:val="112"/>
        </w:trPr>
        <w:tc>
          <w:tcPr>
            <w:tcW w:w="541" w:type="dxa"/>
            <w:vMerge/>
            <w:vAlign w:val="center"/>
          </w:tcPr>
          <w:p w14:paraId="28B98BB7" w14:textId="77777777" w:rsidR="005515D8" w:rsidRDefault="005515D8">
            <w:pPr>
              <w:widowControl w:val="0"/>
              <w:pBdr>
                <w:top w:val="nil"/>
                <w:left w:val="nil"/>
                <w:bottom w:val="nil"/>
                <w:right w:val="nil"/>
                <w:between w:val="nil"/>
              </w:pBdr>
              <w:spacing w:before="0" w:after="0" w:line="276" w:lineRule="auto"/>
              <w:jc w:val="left"/>
            </w:pPr>
          </w:p>
        </w:tc>
        <w:tc>
          <w:tcPr>
            <w:tcW w:w="4245" w:type="dxa"/>
            <w:vMerge/>
            <w:vAlign w:val="center"/>
          </w:tcPr>
          <w:p w14:paraId="7131A8C5" w14:textId="77777777" w:rsidR="005515D8" w:rsidRDefault="005515D8">
            <w:pPr>
              <w:widowControl w:val="0"/>
              <w:pBdr>
                <w:top w:val="nil"/>
                <w:left w:val="nil"/>
                <w:bottom w:val="nil"/>
                <w:right w:val="nil"/>
                <w:between w:val="nil"/>
              </w:pBdr>
              <w:spacing w:before="0" w:after="0" w:line="276" w:lineRule="auto"/>
              <w:jc w:val="left"/>
            </w:pPr>
          </w:p>
        </w:tc>
        <w:tc>
          <w:tcPr>
            <w:tcW w:w="3368" w:type="dxa"/>
            <w:tcBorders>
              <w:top w:val="dashed" w:sz="4" w:space="0" w:color="000000"/>
            </w:tcBorders>
            <w:vAlign w:val="center"/>
          </w:tcPr>
          <w:p w14:paraId="19247DBD" w14:textId="77777777" w:rsidR="005515D8" w:rsidRDefault="00A77653">
            <w:pPr>
              <w:spacing w:before="0" w:after="0"/>
              <w:jc w:val="left"/>
            </w:pPr>
            <w:r>
              <w:t>по методическим материалам</w:t>
            </w:r>
          </w:p>
        </w:tc>
        <w:tc>
          <w:tcPr>
            <w:tcW w:w="1417" w:type="dxa"/>
            <w:tcBorders>
              <w:top w:val="dashed" w:sz="4" w:space="0" w:color="000000"/>
            </w:tcBorders>
            <w:vAlign w:val="center"/>
          </w:tcPr>
          <w:p w14:paraId="27F86BFE" w14:textId="77777777" w:rsidR="005515D8" w:rsidRDefault="00A77653">
            <w:pPr>
              <w:spacing w:before="0" w:after="0"/>
              <w:jc w:val="left"/>
            </w:pPr>
            <w:r>
              <w:t>8</w:t>
            </w:r>
          </w:p>
        </w:tc>
      </w:tr>
      <w:tr w:rsidR="005515D8" w14:paraId="11F93730" w14:textId="77777777">
        <w:trPr>
          <w:trHeight w:val="75"/>
        </w:trPr>
        <w:tc>
          <w:tcPr>
            <w:tcW w:w="541" w:type="dxa"/>
            <w:vMerge w:val="restart"/>
            <w:vAlign w:val="center"/>
          </w:tcPr>
          <w:p w14:paraId="248046F3" w14:textId="77777777" w:rsidR="005515D8" w:rsidRDefault="00A77653">
            <w:pPr>
              <w:spacing w:before="0" w:after="0"/>
              <w:jc w:val="left"/>
            </w:pPr>
            <w:r>
              <w:t>2</w:t>
            </w:r>
          </w:p>
        </w:tc>
        <w:tc>
          <w:tcPr>
            <w:tcW w:w="4245" w:type="dxa"/>
            <w:vMerge w:val="restart"/>
            <w:vAlign w:val="center"/>
          </w:tcPr>
          <w:p w14:paraId="682E96C4" w14:textId="77777777" w:rsidR="005515D8" w:rsidRDefault="00A77653">
            <w:pPr>
              <w:spacing w:before="0" w:after="0"/>
              <w:jc w:val="left"/>
            </w:pPr>
            <w:r>
              <w:t>Числовые последовательности</w:t>
            </w:r>
          </w:p>
        </w:tc>
        <w:tc>
          <w:tcPr>
            <w:tcW w:w="3368" w:type="dxa"/>
            <w:tcBorders>
              <w:bottom w:val="dashed" w:sz="4" w:space="0" w:color="000000"/>
            </w:tcBorders>
            <w:vAlign w:val="center"/>
          </w:tcPr>
          <w:p w14:paraId="5E5AD829" w14:textId="77777777" w:rsidR="005515D8" w:rsidRDefault="00A77653">
            <w:pPr>
              <w:spacing w:before="0" w:after="0"/>
              <w:jc w:val="left"/>
            </w:pPr>
            <w:r>
              <w:t>лекции</w:t>
            </w:r>
          </w:p>
        </w:tc>
        <w:tc>
          <w:tcPr>
            <w:tcW w:w="1417" w:type="dxa"/>
            <w:tcBorders>
              <w:bottom w:val="dashed" w:sz="4" w:space="0" w:color="000000"/>
            </w:tcBorders>
            <w:vAlign w:val="center"/>
          </w:tcPr>
          <w:p w14:paraId="5E237981" w14:textId="77777777" w:rsidR="005515D8" w:rsidRDefault="00A77653">
            <w:pPr>
              <w:spacing w:before="0" w:after="0"/>
              <w:jc w:val="left"/>
            </w:pPr>
            <w:r>
              <w:t>16</w:t>
            </w:r>
          </w:p>
        </w:tc>
      </w:tr>
      <w:tr w:rsidR="005515D8" w14:paraId="776E2651" w14:textId="77777777">
        <w:trPr>
          <w:trHeight w:val="113"/>
        </w:trPr>
        <w:tc>
          <w:tcPr>
            <w:tcW w:w="541" w:type="dxa"/>
            <w:vMerge/>
            <w:vAlign w:val="center"/>
          </w:tcPr>
          <w:p w14:paraId="20C6E071" w14:textId="77777777" w:rsidR="005515D8" w:rsidRDefault="005515D8">
            <w:pPr>
              <w:widowControl w:val="0"/>
              <w:pBdr>
                <w:top w:val="nil"/>
                <w:left w:val="nil"/>
                <w:bottom w:val="nil"/>
                <w:right w:val="nil"/>
                <w:between w:val="nil"/>
              </w:pBdr>
              <w:spacing w:before="0" w:after="0" w:line="276" w:lineRule="auto"/>
              <w:jc w:val="left"/>
            </w:pPr>
          </w:p>
        </w:tc>
        <w:tc>
          <w:tcPr>
            <w:tcW w:w="4245" w:type="dxa"/>
            <w:vMerge/>
            <w:vAlign w:val="center"/>
          </w:tcPr>
          <w:p w14:paraId="089D04C7" w14:textId="77777777" w:rsidR="005515D8" w:rsidRDefault="005515D8">
            <w:pPr>
              <w:widowControl w:val="0"/>
              <w:pBdr>
                <w:top w:val="nil"/>
                <w:left w:val="nil"/>
                <w:bottom w:val="nil"/>
                <w:right w:val="nil"/>
                <w:between w:val="nil"/>
              </w:pBdr>
              <w:spacing w:before="0" w:after="0" w:line="276" w:lineRule="auto"/>
              <w:jc w:val="left"/>
            </w:pPr>
          </w:p>
        </w:tc>
        <w:tc>
          <w:tcPr>
            <w:tcW w:w="3368" w:type="dxa"/>
            <w:tcBorders>
              <w:top w:val="dashed" w:sz="4" w:space="0" w:color="000000"/>
              <w:bottom w:val="dashed" w:sz="4" w:space="0" w:color="000000"/>
            </w:tcBorders>
            <w:vAlign w:val="center"/>
          </w:tcPr>
          <w:p w14:paraId="0ACD02D7" w14:textId="77777777" w:rsidR="005515D8" w:rsidRDefault="00A77653">
            <w:pPr>
              <w:spacing w:before="0" w:after="0"/>
              <w:jc w:val="left"/>
            </w:pPr>
            <w:r>
              <w:t>практические занятия</w:t>
            </w:r>
          </w:p>
        </w:tc>
        <w:tc>
          <w:tcPr>
            <w:tcW w:w="1417" w:type="dxa"/>
            <w:tcBorders>
              <w:top w:val="dashed" w:sz="4" w:space="0" w:color="000000"/>
              <w:bottom w:val="dashed" w:sz="4" w:space="0" w:color="000000"/>
            </w:tcBorders>
            <w:vAlign w:val="center"/>
          </w:tcPr>
          <w:p w14:paraId="75F29C96" w14:textId="77777777" w:rsidR="005515D8" w:rsidRDefault="00A77653">
            <w:pPr>
              <w:spacing w:before="0" w:after="0"/>
              <w:jc w:val="left"/>
            </w:pPr>
            <w:r>
              <w:t>8</w:t>
            </w:r>
          </w:p>
        </w:tc>
      </w:tr>
      <w:tr w:rsidR="005515D8" w14:paraId="784B3033" w14:textId="77777777">
        <w:trPr>
          <w:trHeight w:val="112"/>
        </w:trPr>
        <w:tc>
          <w:tcPr>
            <w:tcW w:w="541" w:type="dxa"/>
            <w:vMerge/>
            <w:vAlign w:val="center"/>
          </w:tcPr>
          <w:p w14:paraId="57C0ED22" w14:textId="77777777" w:rsidR="005515D8" w:rsidRDefault="005515D8">
            <w:pPr>
              <w:widowControl w:val="0"/>
              <w:pBdr>
                <w:top w:val="nil"/>
                <w:left w:val="nil"/>
                <w:bottom w:val="nil"/>
                <w:right w:val="nil"/>
                <w:between w:val="nil"/>
              </w:pBdr>
              <w:spacing w:before="0" w:after="0" w:line="276" w:lineRule="auto"/>
              <w:jc w:val="left"/>
            </w:pPr>
          </w:p>
        </w:tc>
        <w:tc>
          <w:tcPr>
            <w:tcW w:w="4245" w:type="dxa"/>
            <w:vMerge/>
            <w:vAlign w:val="center"/>
          </w:tcPr>
          <w:p w14:paraId="1F5606FF" w14:textId="77777777" w:rsidR="005515D8" w:rsidRDefault="005515D8">
            <w:pPr>
              <w:widowControl w:val="0"/>
              <w:pBdr>
                <w:top w:val="nil"/>
                <w:left w:val="nil"/>
                <w:bottom w:val="nil"/>
                <w:right w:val="nil"/>
                <w:between w:val="nil"/>
              </w:pBdr>
              <w:spacing w:before="0" w:after="0" w:line="276" w:lineRule="auto"/>
              <w:jc w:val="left"/>
            </w:pPr>
          </w:p>
        </w:tc>
        <w:tc>
          <w:tcPr>
            <w:tcW w:w="3368" w:type="dxa"/>
            <w:tcBorders>
              <w:top w:val="dashed" w:sz="4" w:space="0" w:color="000000"/>
            </w:tcBorders>
            <w:vAlign w:val="center"/>
          </w:tcPr>
          <w:p w14:paraId="42572FB7" w14:textId="77777777" w:rsidR="005515D8" w:rsidRDefault="00A77653">
            <w:pPr>
              <w:spacing w:before="0" w:after="0"/>
              <w:jc w:val="left"/>
            </w:pPr>
            <w:r>
              <w:t>по методическим материалам</w:t>
            </w:r>
          </w:p>
        </w:tc>
        <w:tc>
          <w:tcPr>
            <w:tcW w:w="1417" w:type="dxa"/>
            <w:tcBorders>
              <w:top w:val="dashed" w:sz="4" w:space="0" w:color="000000"/>
            </w:tcBorders>
            <w:vAlign w:val="center"/>
          </w:tcPr>
          <w:p w14:paraId="25CE5979" w14:textId="77777777" w:rsidR="005515D8" w:rsidRDefault="00A77653">
            <w:pPr>
              <w:spacing w:before="0" w:after="0"/>
              <w:jc w:val="left"/>
            </w:pPr>
            <w:r>
              <w:t>10</w:t>
            </w:r>
          </w:p>
        </w:tc>
      </w:tr>
      <w:tr w:rsidR="005515D8" w14:paraId="2CE29BA8" w14:textId="77777777">
        <w:trPr>
          <w:trHeight w:val="75"/>
        </w:trPr>
        <w:tc>
          <w:tcPr>
            <w:tcW w:w="541" w:type="dxa"/>
            <w:vMerge w:val="restart"/>
            <w:vAlign w:val="center"/>
          </w:tcPr>
          <w:p w14:paraId="77850C09" w14:textId="77777777" w:rsidR="005515D8" w:rsidRDefault="00A77653">
            <w:pPr>
              <w:spacing w:before="0" w:after="0"/>
              <w:jc w:val="left"/>
            </w:pPr>
            <w:r>
              <w:t>3</w:t>
            </w:r>
          </w:p>
        </w:tc>
        <w:tc>
          <w:tcPr>
            <w:tcW w:w="4245" w:type="dxa"/>
            <w:vMerge w:val="restart"/>
            <w:vAlign w:val="center"/>
          </w:tcPr>
          <w:p w14:paraId="462BAAAF" w14:textId="77777777" w:rsidR="005515D8" w:rsidRDefault="00A77653">
            <w:pPr>
              <w:spacing w:before="0" w:after="0"/>
              <w:jc w:val="left"/>
            </w:pPr>
            <w:r>
              <w:t>Функции одного вещественного аргумента</w:t>
            </w:r>
          </w:p>
        </w:tc>
        <w:tc>
          <w:tcPr>
            <w:tcW w:w="3368" w:type="dxa"/>
            <w:tcBorders>
              <w:bottom w:val="dashed" w:sz="4" w:space="0" w:color="000000"/>
            </w:tcBorders>
            <w:vAlign w:val="center"/>
          </w:tcPr>
          <w:p w14:paraId="143FC754" w14:textId="77777777" w:rsidR="005515D8" w:rsidRDefault="00A77653">
            <w:pPr>
              <w:spacing w:before="0" w:after="0"/>
              <w:jc w:val="left"/>
            </w:pPr>
            <w:r>
              <w:t>лекции</w:t>
            </w:r>
          </w:p>
        </w:tc>
        <w:tc>
          <w:tcPr>
            <w:tcW w:w="1417" w:type="dxa"/>
            <w:tcBorders>
              <w:bottom w:val="dashed" w:sz="4" w:space="0" w:color="000000"/>
            </w:tcBorders>
            <w:vAlign w:val="center"/>
          </w:tcPr>
          <w:p w14:paraId="6DCEAD7E" w14:textId="77777777" w:rsidR="005515D8" w:rsidRDefault="00A77653">
            <w:pPr>
              <w:spacing w:before="0" w:after="0"/>
              <w:jc w:val="left"/>
            </w:pPr>
            <w:r>
              <w:t>16</w:t>
            </w:r>
          </w:p>
        </w:tc>
      </w:tr>
      <w:tr w:rsidR="005515D8" w14:paraId="4C263EED" w14:textId="77777777">
        <w:trPr>
          <w:trHeight w:val="113"/>
        </w:trPr>
        <w:tc>
          <w:tcPr>
            <w:tcW w:w="541" w:type="dxa"/>
            <w:vMerge/>
            <w:vAlign w:val="center"/>
          </w:tcPr>
          <w:p w14:paraId="0C7A50A1" w14:textId="77777777" w:rsidR="005515D8" w:rsidRDefault="005515D8">
            <w:pPr>
              <w:widowControl w:val="0"/>
              <w:pBdr>
                <w:top w:val="nil"/>
                <w:left w:val="nil"/>
                <w:bottom w:val="nil"/>
                <w:right w:val="nil"/>
                <w:between w:val="nil"/>
              </w:pBdr>
              <w:spacing w:before="0" w:after="0" w:line="276" w:lineRule="auto"/>
              <w:jc w:val="left"/>
            </w:pPr>
          </w:p>
        </w:tc>
        <w:tc>
          <w:tcPr>
            <w:tcW w:w="4245" w:type="dxa"/>
            <w:vMerge/>
            <w:vAlign w:val="center"/>
          </w:tcPr>
          <w:p w14:paraId="4B73E6BC" w14:textId="77777777" w:rsidR="005515D8" w:rsidRDefault="005515D8">
            <w:pPr>
              <w:widowControl w:val="0"/>
              <w:pBdr>
                <w:top w:val="nil"/>
                <w:left w:val="nil"/>
                <w:bottom w:val="nil"/>
                <w:right w:val="nil"/>
                <w:between w:val="nil"/>
              </w:pBdr>
              <w:spacing w:before="0" w:after="0" w:line="276" w:lineRule="auto"/>
              <w:jc w:val="left"/>
            </w:pPr>
          </w:p>
        </w:tc>
        <w:tc>
          <w:tcPr>
            <w:tcW w:w="3368" w:type="dxa"/>
            <w:tcBorders>
              <w:top w:val="dashed" w:sz="4" w:space="0" w:color="000000"/>
              <w:bottom w:val="dashed" w:sz="4" w:space="0" w:color="000000"/>
            </w:tcBorders>
            <w:vAlign w:val="center"/>
          </w:tcPr>
          <w:p w14:paraId="3867A79E" w14:textId="77777777" w:rsidR="005515D8" w:rsidRDefault="00A77653">
            <w:pPr>
              <w:spacing w:before="0" w:after="0"/>
              <w:jc w:val="left"/>
            </w:pPr>
            <w:r>
              <w:t>практические занятия</w:t>
            </w:r>
          </w:p>
        </w:tc>
        <w:tc>
          <w:tcPr>
            <w:tcW w:w="1417" w:type="dxa"/>
            <w:tcBorders>
              <w:top w:val="dashed" w:sz="4" w:space="0" w:color="000000"/>
              <w:bottom w:val="dashed" w:sz="4" w:space="0" w:color="000000"/>
            </w:tcBorders>
            <w:vAlign w:val="center"/>
          </w:tcPr>
          <w:p w14:paraId="7B9632C2" w14:textId="77777777" w:rsidR="005515D8" w:rsidRDefault="00A77653">
            <w:pPr>
              <w:spacing w:before="0" w:after="0"/>
              <w:jc w:val="left"/>
            </w:pPr>
            <w:r>
              <w:t>20</w:t>
            </w:r>
          </w:p>
        </w:tc>
      </w:tr>
      <w:tr w:rsidR="005515D8" w14:paraId="60357886" w14:textId="77777777">
        <w:trPr>
          <w:trHeight w:val="112"/>
        </w:trPr>
        <w:tc>
          <w:tcPr>
            <w:tcW w:w="541" w:type="dxa"/>
            <w:vMerge/>
            <w:vAlign w:val="center"/>
          </w:tcPr>
          <w:p w14:paraId="7248ED13" w14:textId="77777777" w:rsidR="005515D8" w:rsidRDefault="005515D8">
            <w:pPr>
              <w:widowControl w:val="0"/>
              <w:pBdr>
                <w:top w:val="nil"/>
                <w:left w:val="nil"/>
                <w:bottom w:val="nil"/>
                <w:right w:val="nil"/>
                <w:between w:val="nil"/>
              </w:pBdr>
              <w:spacing w:before="0" w:after="0" w:line="276" w:lineRule="auto"/>
              <w:jc w:val="left"/>
            </w:pPr>
          </w:p>
        </w:tc>
        <w:tc>
          <w:tcPr>
            <w:tcW w:w="4245" w:type="dxa"/>
            <w:vMerge/>
            <w:vAlign w:val="center"/>
          </w:tcPr>
          <w:p w14:paraId="72BBF014" w14:textId="77777777" w:rsidR="005515D8" w:rsidRDefault="005515D8">
            <w:pPr>
              <w:widowControl w:val="0"/>
              <w:pBdr>
                <w:top w:val="nil"/>
                <w:left w:val="nil"/>
                <w:bottom w:val="nil"/>
                <w:right w:val="nil"/>
                <w:between w:val="nil"/>
              </w:pBdr>
              <w:spacing w:before="0" w:after="0" w:line="276" w:lineRule="auto"/>
              <w:jc w:val="left"/>
            </w:pPr>
          </w:p>
        </w:tc>
        <w:tc>
          <w:tcPr>
            <w:tcW w:w="3368" w:type="dxa"/>
            <w:tcBorders>
              <w:top w:val="dashed" w:sz="4" w:space="0" w:color="000000"/>
            </w:tcBorders>
            <w:vAlign w:val="center"/>
          </w:tcPr>
          <w:p w14:paraId="2EF62AF9" w14:textId="77777777" w:rsidR="005515D8" w:rsidRDefault="00A77653">
            <w:pPr>
              <w:spacing w:before="0" w:after="0"/>
              <w:jc w:val="left"/>
            </w:pPr>
            <w:r>
              <w:t>по методическим материалам</w:t>
            </w:r>
          </w:p>
        </w:tc>
        <w:tc>
          <w:tcPr>
            <w:tcW w:w="1417" w:type="dxa"/>
            <w:tcBorders>
              <w:top w:val="dashed" w:sz="4" w:space="0" w:color="000000"/>
            </w:tcBorders>
            <w:vAlign w:val="center"/>
          </w:tcPr>
          <w:p w14:paraId="34DB681A" w14:textId="77777777" w:rsidR="005515D8" w:rsidRDefault="00A77653">
            <w:pPr>
              <w:spacing w:before="0" w:after="0"/>
              <w:jc w:val="left"/>
            </w:pPr>
            <w:r>
              <w:t>20</w:t>
            </w:r>
          </w:p>
        </w:tc>
      </w:tr>
      <w:tr w:rsidR="005515D8" w14:paraId="0430532C" w14:textId="77777777">
        <w:trPr>
          <w:trHeight w:val="75"/>
        </w:trPr>
        <w:tc>
          <w:tcPr>
            <w:tcW w:w="541" w:type="dxa"/>
            <w:vMerge w:val="restart"/>
            <w:vAlign w:val="center"/>
          </w:tcPr>
          <w:p w14:paraId="7E5D86AA" w14:textId="77777777" w:rsidR="005515D8" w:rsidRDefault="00A77653">
            <w:pPr>
              <w:spacing w:before="0" w:after="0"/>
              <w:jc w:val="left"/>
            </w:pPr>
            <w:r>
              <w:t>4</w:t>
            </w:r>
          </w:p>
        </w:tc>
        <w:tc>
          <w:tcPr>
            <w:tcW w:w="4245" w:type="dxa"/>
            <w:vMerge w:val="restart"/>
            <w:vAlign w:val="center"/>
          </w:tcPr>
          <w:p w14:paraId="65042DBA" w14:textId="77777777" w:rsidR="005515D8" w:rsidRDefault="00A77653">
            <w:pPr>
              <w:spacing w:before="0" w:after="0"/>
              <w:jc w:val="left"/>
            </w:pPr>
            <w:r>
              <w:t>Дифференциальное исчисление функций одного вещественного аргумента</w:t>
            </w:r>
          </w:p>
        </w:tc>
        <w:tc>
          <w:tcPr>
            <w:tcW w:w="3368" w:type="dxa"/>
            <w:tcBorders>
              <w:bottom w:val="dashed" w:sz="4" w:space="0" w:color="000000"/>
            </w:tcBorders>
            <w:vAlign w:val="center"/>
          </w:tcPr>
          <w:p w14:paraId="6C5B3014" w14:textId="77777777" w:rsidR="005515D8" w:rsidRDefault="00A77653">
            <w:pPr>
              <w:spacing w:before="0" w:after="0"/>
              <w:jc w:val="left"/>
            </w:pPr>
            <w:r>
              <w:t>лекции</w:t>
            </w:r>
          </w:p>
        </w:tc>
        <w:tc>
          <w:tcPr>
            <w:tcW w:w="1417" w:type="dxa"/>
            <w:tcBorders>
              <w:bottom w:val="dashed" w:sz="4" w:space="0" w:color="000000"/>
            </w:tcBorders>
            <w:vAlign w:val="center"/>
          </w:tcPr>
          <w:p w14:paraId="0150649C" w14:textId="77777777" w:rsidR="005515D8" w:rsidRDefault="00A77653">
            <w:pPr>
              <w:spacing w:before="0" w:after="0"/>
              <w:jc w:val="left"/>
            </w:pPr>
            <w:r>
              <w:t>22</w:t>
            </w:r>
          </w:p>
        </w:tc>
      </w:tr>
      <w:tr w:rsidR="005515D8" w14:paraId="7F266D95" w14:textId="77777777">
        <w:trPr>
          <w:trHeight w:val="113"/>
        </w:trPr>
        <w:tc>
          <w:tcPr>
            <w:tcW w:w="541" w:type="dxa"/>
            <w:vMerge/>
            <w:vAlign w:val="center"/>
          </w:tcPr>
          <w:p w14:paraId="4CF36FB0" w14:textId="77777777" w:rsidR="005515D8" w:rsidRDefault="005515D8">
            <w:pPr>
              <w:widowControl w:val="0"/>
              <w:pBdr>
                <w:top w:val="nil"/>
                <w:left w:val="nil"/>
                <w:bottom w:val="nil"/>
                <w:right w:val="nil"/>
                <w:between w:val="nil"/>
              </w:pBdr>
              <w:spacing w:before="0" w:after="0" w:line="276" w:lineRule="auto"/>
              <w:jc w:val="left"/>
            </w:pPr>
          </w:p>
        </w:tc>
        <w:tc>
          <w:tcPr>
            <w:tcW w:w="4245" w:type="dxa"/>
            <w:vMerge/>
            <w:vAlign w:val="center"/>
          </w:tcPr>
          <w:p w14:paraId="32109AD2" w14:textId="77777777" w:rsidR="005515D8" w:rsidRDefault="005515D8">
            <w:pPr>
              <w:widowControl w:val="0"/>
              <w:pBdr>
                <w:top w:val="nil"/>
                <w:left w:val="nil"/>
                <w:bottom w:val="nil"/>
                <w:right w:val="nil"/>
                <w:between w:val="nil"/>
              </w:pBdr>
              <w:spacing w:before="0" w:after="0" w:line="276" w:lineRule="auto"/>
              <w:jc w:val="left"/>
            </w:pPr>
          </w:p>
        </w:tc>
        <w:tc>
          <w:tcPr>
            <w:tcW w:w="3368" w:type="dxa"/>
            <w:tcBorders>
              <w:top w:val="dashed" w:sz="4" w:space="0" w:color="000000"/>
              <w:bottom w:val="dashed" w:sz="4" w:space="0" w:color="000000"/>
            </w:tcBorders>
            <w:vAlign w:val="center"/>
          </w:tcPr>
          <w:p w14:paraId="421049BF" w14:textId="77777777" w:rsidR="005515D8" w:rsidRDefault="00A77653">
            <w:pPr>
              <w:spacing w:before="0" w:after="0"/>
              <w:jc w:val="left"/>
            </w:pPr>
            <w:r>
              <w:t>практические занятия</w:t>
            </w:r>
          </w:p>
        </w:tc>
        <w:tc>
          <w:tcPr>
            <w:tcW w:w="1417" w:type="dxa"/>
            <w:tcBorders>
              <w:top w:val="dashed" w:sz="4" w:space="0" w:color="000000"/>
              <w:bottom w:val="dashed" w:sz="4" w:space="0" w:color="000000"/>
            </w:tcBorders>
            <w:vAlign w:val="center"/>
          </w:tcPr>
          <w:p w14:paraId="05EA0DF7" w14:textId="77777777" w:rsidR="005515D8" w:rsidRDefault="00A77653">
            <w:pPr>
              <w:spacing w:before="0" w:after="0"/>
              <w:jc w:val="left"/>
            </w:pPr>
            <w:r>
              <w:t>28</w:t>
            </w:r>
          </w:p>
        </w:tc>
      </w:tr>
      <w:tr w:rsidR="005515D8" w14:paraId="26D7D3B8" w14:textId="77777777">
        <w:trPr>
          <w:trHeight w:val="830"/>
        </w:trPr>
        <w:tc>
          <w:tcPr>
            <w:tcW w:w="541" w:type="dxa"/>
            <w:vMerge/>
            <w:vAlign w:val="center"/>
          </w:tcPr>
          <w:p w14:paraId="0046D775" w14:textId="77777777" w:rsidR="005515D8" w:rsidRDefault="005515D8">
            <w:pPr>
              <w:widowControl w:val="0"/>
              <w:pBdr>
                <w:top w:val="nil"/>
                <w:left w:val="nil"/>
                <w:bottom w:val="nil"/>
                <w:right w:val="nil"/>
                <w:between w:val="nil"/>
              </w:pBdr>
              <w:spacing w:before="0" w:after="0" w:line="276" w:lineRule="auto"/>
              <w:jc w:val="left"/>
            </w:pPr>
          </w:p>
        </w:tc>
        <w:tc>
          <w:tcPr>
            <w:tcW w:w="4245" w:type="dxa"/>
            <w:vMerge/>
            <w:vAlign w:val="center"/>
          </w:tcPr>
          <w:p w14:paraId="38C44D64" w14:textId="77777777" w:rsidR="005515D8" w:rsidRDefault="005515D8">
            <w:pPr>
              <w:widowControl w:val="0"/>
              <w:pBdr>
                <w:top w:val="nil"/>
                <w:left w:val="nil"/>
                <w:bottom w:val="nil"/>
                <w:right w:val="nil"/>
                <w:between w:val="nil"/>
              </w:pBdr>
              <w:spacing w:before="0" w:after="0" w:line="276" w:lineRule="auto"/>
              <w:jc w:val="left"/>
            </w:pPr>
          </w:p>
        </w:tc>
        <w:tc>
          <w:tcPr>
            <w:tcW w:w="3368" w:type="dxa"/>
            <w:tcBorders>
              <w:top w:val="dashed" w:sz="4" w:space="0" w:color="000000"/>
            </w:tcBorders>
            <w:vAlign w:val="center"/>
          </w:tcPr>
          <w:p w14:paraId="5DD9BD69" w14:textId="77777777" w:rsidR="005515D8" w:rsidRDefault="00A77653">
            <w:pPr>
              <w:spacing w:before="0" w:after="0"/>
              <w:jc w:val="left"/>
            </w:pPr>
            <w:r>
              <w:t>по методическим материалам</w:t>
            </w:r>
          </w:p>
        </w:tc>
        <w:tc>
          <w:tcPr>
            <w:tcW w:w="1417" w:type="dxa"/>
            <w:tcBorders>
              <w:top w:val="dashed" w:sz="4" w:space="0" w:color="000000"/>
            </w:tcBorders>
            <w:vAlign w:val="center"/>
          </w:tcPr>
          <w:p w14:paraId="05444355" w14:textId="77777777" w:rsidR="005515D8" w:rsidRDefault="00A77653">
            <w:pPr>
              <w:spacing w:before="0" w:after="0"/>
              <w:jc w:val="left"/>
            </w:pPr>
            <w:r>
              <w:t>13</w:t>
            </w:r>
          </w:p>
        </w:tc>
      </w:tr>
    </w:tbl>
    <w:p w14:paraId="40E20A64" w14:textId="77777777" w:rsidR="005515D8" w:rsidRDefault="005515D8">
      <w:pPr>
        <w:pStyle w:val="3"/>
      </w:pPr>
    </w:p>
    <w:p w14:paraId="3AB58248" w14:textId="77777777" w:rsidR="005515D8" w:rsidRDefault="00A77653">
      <w:pPr>
        <w:pStyle w:val="3"/>
      </w:pPr>
      <w:r>
        <w:t>Содержание учебных занятий</w:t>
      </w:r>
    </w:p>
    <w:p w14:paraId="6053E9D5" w14:textId="77777777" w:rsidR="005515D8" w:rsidRDefault="00A77653">
      <w:pPr>
        <w:rPr>
          <w:b/>
          <w:bCs/>
        </w:rPr>
      </w:pPr>
      <w:r>
        <w:rPr>
          <w:b/>
          <w:bCs/>
        </w:rPr>
        <w:t>Лекции</w:t>
      </w:r>
    </w:p>
    <w:p w14:paraId="0E3E7CE1" w14:textId="77777777" w:rsidR="005515D8" w:rsidRDefault="00A77653">
      <w:pPr>
        <w:tabs>
          <w:tab w:val="left" w:pos="900"/>
        </w:tabs>
        <w:ind w:left="900" w:hanging="360"/>
        <w:rPr>
          <w:u w:val="single"/>
        </w:rPr>
      </w:pPr>
      <w:r>
        <w:rPr>
          <w:u w:val="single"/>
        </w:rPr>
        <w:t xml:space="preserve">Модуль 1. Очерк теории чисел </w:t>
      </w:r>
    </w:p>
    <w:p w14:paraId="0E4977D1" w14:textId="77777777" w:rsidR="005515D8" w:rsidRDefault="00A77653">
      <w:pPr>
        <w:tabs>
          <w:tab w:val="left" w:pos="0"/>
        </w:tabs>
        <w:ind w:firstLine="540"/>
      </w:pPr>
      <w:r>
        <w:t xml:space="preserve">ЛЕКЦИЯ 1: Элементы теории множеств. Символика математической логики. Натуральные и рациональные числа. Аксиомы Пеано. Операции с натуральными и рациональными числами. </w:t>
      </w:r>
    </w:p>
    <w:p w14:paraId="3386499E" w14:textId="77777777" w:rsidR="005515D8" w:rsidRDefault="00A77653">
      <w:pPr>
        <w:tabs>
          <w:tab w:val="left" w:pos="0"/>
        </w:tabs>
        <w:ind w:firstLine="540"/>
      </w:pPr>
      <w:r>
        <w:t>ЛЕКЦИЯ 2: Аксиомы поля рациональных чисел. Сечение множества рациональных чисел. Вещественные числа. Операции с вещественными числами.</w:t>
      </w:r>
    </w:p>
    <w:p w14:paraId="41C3112F" w14:textId="77777777" w:rsidR="005515D8" w:rsidRDefault="00A77653">
      <w:pPr>
        <w:ind w:firstLine="540"/>
      </w:pPr>
      <w:r>
        <w:t xml:space="preserve">ЛЕКЦИЯ 3: Ограниченные числовые множества. Точные верхняя и нижняя грани множества. Принцип Коши - Кантора (о вложенных промежутках). Лемма Бореля – Лебега о покрытиях множества. </w:t>
      </w:r>
    </w:p>
    <w:p w14:paraId="7377094B" w14:textId="77777777" w:rsidR="005515D8" w:rsidRDefault="00A77653">
      <w:pPr>
        <w:ind w:firstLine="540"/>
      </w:pPr>
      <w:r>
        <w:t>ЛЕКЦИЯ 4: Счетные множества и множества мощности континуума. Комплексные числа. Операции с комплексными числами. Модуль и аргумент комплексного числа.</w:t>
      </w:r>
    </w:p>
    <w:p w14:paraId="38AC7E8E" w14:textId="77777777" w:rsidR="005515D8" w:rsidRDefault="00A77653">
      <w:pPr>
        <w:keepNext/>
        <w:tabs>
          <w:tab w:val="left" w:pos="900"/>
        </w:tabs>
        <w:ind w:left="896" w:hanging="357"/>
        <w:rPr>
          <w:u w:val="single"/>
        </w:rPr>
      </w:pPr>
      <w:r>
        <w:rPr>
          <w:u w:val="single"/>
        </w:rPr>
        <w:t>Модуль 2. Числовые последовательности</w:t>
      </w:r>
    </w:p>
    <w:p w14:paraId="4C7FCE40" w14:textId="77777777" w:rsidR="005515D8" w:rsidRDefault="00A77653">
      <w:pPr>
        <w:tabs>
          <w:tab w:val="left" w:pos="0"/>
        </w:tabs>
        <w:ind w:firstLine="540"/>
      </w:pPr>
      <w:r>
        <w:t>ЛЕКЦИЯ 5: Понятие последовательности чисел. Монотонные последовательности.  Ограниченные последовательности. Предел последовательности. Теорема о единственности предела. Теорема об ограниченности сходящейся последовательности.</w:t>
      </w:r>
    </w:p>
    <w:p w14:paraId="5E183DB9" w14:textId="77777777" w:rsidR="005515D8" w:rsidRDefault="00A77653">
      <w:pPr>
        <w:tabs>
          <w:tab w:val="left" w:pos="0"/>
        </w:tabs>
        <w:ind w:firstLine="540"/>
      </w:pPr>
      <w:r>
        <w:t xml:space="preserve">ЛЕКЦИЯ 6: Арифметические свойства пределов последовательностей. Связь предела последовательности чисел и предела последовательности модулей этих чисел. Предел последовательности неотрицательных чисел. Связь предела последовательности с пределами мажорантной и </w:t>
      </w:r>
      <w:proofErr w:type="spellStart"/>
      <w:r>
        <w:t>минорантной</w:t>
      </w:r>
      <w:proofErr w:type="spellEnd"/>
      <w:r>
        <w:t xml:space="preserve"> последовательностями.</w:t>
      </w:r>
    </w:p>
    <w:p w14:paraId="6304BF31" w14:textId="77777777" w:rsidR="005515D8" w:rsidRDefault="00A77653">
      <w:pPr>
        <w:tabs>
          <w:tab w:val="left" w:pos="0"/>
        </w:tabs>
        <w:ind w:firstLine="540"/>
      </w:pPr>
      <w:r>
        <w:t xml:space="preserve">ЛЕКЦИЯ 7: Теорема о сходимости монотонной ограниченной последовательности. Число е. Подпоследовательности. Теорема о </w:t>
      </w:r>
      <w:proofErr w:type="spellStart"/>
      <w:r>
        <w:t>подпоследовательностях</w:t>
      </w:r>
      <w:proofErr w:type="spellEnd"/>
      <w:r>
        <w:t xml:space="preserve"> сходящейся последовательности. Теорема Больцано – Вейерштрасса.</w:t>
      </w:r>
    </w:p>
    <w:p w14:paraId="4827A499" w14:textId="77777777" w:rsidR="005515D8" w:rsidRDefault="00A77653">
      <w:pPr>
        <w:tabs>
          <w:tab w:val="left" w:pos="0"/>
        </w:tabs>
        <w:ind w:firstLine="540"/>
      </w:pPr>
      <w:r>
        <w:t xml:space="preserve">ЛЕКЦИЯ 8: Теорема об ограниченной расходящейся последовательности. Принцип сходимости Коши – Больцано. </w:t>
      </w:r>
    </w:p>
    <w:p w14:paraId="33E26DB4" w14:textId="77777777" w:rsidR="005515D8" w:rsidRDefault="00A77653">
      <w:pPr>
        <w:tabs>
          <w:tab w:val="left" w:pos="0"/>
        </w:tabs>
        <w:ind w:firstLine="540"/>
      </w:pPr>
      <w:r>
        <w:t>ЛЕКЦИЯ 9: Частичные пределы. Верхний и нижний пределы последовательности.</w:t>
      </w:r>
    </w:p>
    <w:p w14:paraId="1097705B" w14:textId="77777777" w:rsidR="005515D8" w:rsidRDefault="00A77653">
      <w:pPr>
        <w:tabs>
          <w:tab w:val="left" w:pos="0"/>
        </w:tabs>
        <w:ind w:firstLine="540"/>
      </w:pPr>
      <w:r>
        <w:lastRenderedPageBreak/>
        <w:t>ЛЕКЦИЯ 10: Сходимость к бесконечности. Теорема о монотонной неограниченной последовательности. Свойства последовательностей с бесконечным пределом.</w:t>
      </w:r>
    </w:p>
    <w:p w14:paraId="1CBDFDFF" w14:textId="77777777" w:rsidR="005515D8" w:rsidRDefault="00A77653">
      <w:pPr>
        <w:tabs>
          <w:tab w:val="left" w:pos="0"/>
        </w:tabs>
        <w:ind w:firstLine="540"/>
      </w:pPr>
      <w:r>
        <w:t xml:space="preserve">ЛЕКЦИЯ 11: Типы неопределенностей при вычислении пределов последовательностей. Теорема Штольца. Примеры. </w:t>
      </w:r>
    </w:p>
    <w:p w14:paraId="3FC5D62F" w14:textId="77777777" w:rsidR="005515D8" w:rsidRDefault="00A77653">
      <w:pPr>
        <w:tabs>
          <w:tab w:val="left" w:pos="0"/>
        </w:tabs>
        <w:ind w:firstLine="540"/>
      </w:pPr>
      <w:r>
        <w:t>ЛЕКЦИЯ 12: Предел последовательностей комплексных чисел. Связь с вещественными последовательностями. Свойства.</w:t>
      </w:r>
    </w:p>
    <w:p w14:paraId="23B6ABE8" w14:textId="77777777" w:rsidR="005515D8" w:rsidRDefault="00A77653">
      <w:pPr>
        <w:keepNext/>
        <w:tabs>
          <w:tab w:val="left" w:pos="900"/>
        </w:tabs>
        <w:ind w:left="896" w:hanging="357"/>
        <w:rPr>
          <w:u w:val="single"/>
        </w:rPr>
      </w:pPr>
      <w:r>
        <w:rPr>
          <w:u w:val="single"/>
        </w:rPr>
        <w:t>Модуль 3. Функции вещественного аргумента</w:t>
      </w:r>
    </w:p>
    <w:p w14:paraId="31EDAD29" w14:textId="77777777" w:rsidR="005515D8" w:rsidRDefault="00A77653">
      <w:pPr>
        <w:tabs>
          <w:tab w:val="left" w:pos="0"/>
        </w:tabs>
        <w:ind w:firstLine="540"/>
      </w:pPr>
      <w:r>
        <w:t>ЛЕКЦИЯ 13: Понятие функции. График функции. Монотонность функций. Ограниченность функций. Четность/нечетность функций, периодичность. Обратные функции. Элементарные классы функций. Суперпозиция функций (сложная функция).</w:t>
      </w:r>
    </w:p>
    <w:p w14:paraId="0618DB7C" w14:textId="77777777" w:rsidR="005515D8" w:rsidRDefault="00A77653">
      <w:pPr>
        <w:tabs>
          <w:tab w:val="left" w:pos="0"/>
        </w:tabs>
        <w:ind w:firstLine="540"/>
      </w:pPr>
      <w:r>
        <w:t xml:space="preserve">ЛЕКЦИЯ 14: Предельная точка числового множества. Предел функции по Гейне. Связь с последовательностями. Односторонние пределы. Верхний и нижний пределы. </w:t>
      </w:r>
    </w:p>
    <w:p w14:paraId="02A8D282" w14:textId="77777777" w:rsidR="005515D8" w:rsidRDefault="00A77653">
      <w:pPr>
        <w:tabs>
          <w:tab w:val="left" w:pos="0"/>
        </w:tabs>
        <w:ind w:firstLine="540"/>
      </w:pPr>
      <w:r>
        <w:t>ЛЕКЦИЯ 15: Арифметические свойства предела. Теорема о пределе сложной функции.</w:t>
      </w:r>
    </w:p>
    <w:p w14:paraId="21A06A05" w14:textId="77777777" w:rsidR="005515D8" w:rsidRDefault="00A77653">
      <w:pPr>
        <w:tabs>
          <w:tab w:val="left" w:pos="0"/>
        </w:tabs>
        <w:ind w:firstLine="540"/>
      </w:pPr>
      <w:r>
        <w:t>ЛЕКЦИЯ 16: Теорема о пределе монотонной функции. Теорема о функции, не имеющей предела. Предел функции по Коши. Теорема об эквивалентности двух определений предела функции. Критерий сходимости Коши. Примеры.</w:t>
      </w:r>
    </w:p>
    <w:p w14:paraId="220FFC6A" w14:textId="77777777" w:rsidR="005515D8" w:rsidRDefault="00A77653">
      <w:pPr>
        <w:tabs>
          <w:tab w:val="left" w:pos="0"/>
        </w:tabs>
        <w:ind w:firstLine="540"/>
      </w:pPr>
      <w:r>
        <w:t>ЛЕКЦИЯ 17: Классификация бесконечно малых и бесконечно больших величин. Эквивалентные функции.  «Замечательные пределы». Примеры на нахождение пределов.</w:t>
      </w:r>
    </w:p>
    <w:p w14:paraId="5A533AA2" w14:textId="77777777" w:rsidR="005515D8" w:rsidRDefault="00A77653">
      <w:pPr>
        <w:tabs>
          <w:tab w:val="left" w:pos="0"/>
        </w:tabs>
        <w:ind w:firstLine="540"/>
      </w:pPr>
      <w:r>
        <w:t xml:space="preserve">ЛЕКЦИЯ 18: Непрерывность функций. Свойства непрерывных функций. Равномерная непрерывность. Теорема Кантора. Теорема Вейерштрасса о непрерывных функциях. </w:t>
      </w:r>
    </w:p>
    <w:p w14:paraId="45FD47AC" w14:textId="77777777" w:rsidR="005515D8" w:rsidRDefault="00A77653">
      <w:pPr>
        <w:tabs>
          <w:tab w:val="left" w:pos="0"/>
        </w:tabs>
        <w:ind w:firstLine="540"/>
      </w:pPr>
      <w:r>
        <w:t>ЛЕКЦИЯ 19: Теоремы Больцано – Коши о нуле функции и о промежуточных значениях.</w:t>
      </w:r>
    </w:p>
    <w:p w14:paraId="20B35DC3" w14:textId="77777777" w:rsidR="005515D8" w:rsidRDefault="00A77653">
      <w:pPr>
        <w:tabs>
          <w:tab w:val="left" w:pos="0"/>
        </w:tabs>
        <w:ind w:firstLine="540"/>
      </w:pPr>
      <w:r>
        <w:t xml:space="preserve">ЛЕКЦИЯ 20: Теорема о непрерывности обратной функции. Теорема о строгой монотонности </w:t>
      </w:r>
      <w:proofErr w:type="spellStart"/>
      <w:r>
        <w:t>взаимнооднозначной</w:t>
      </w:r>
      <w:proofErr w:type="spellEnd"/>
      <w:r>
        <w:t xml:space="preserve"> непрерывной функции. Классификация разрывов функции. Примеры.</w:t>
      </w:r>
    </w:p>
    <w:p w14:paraId="1C20D83C" w14:textId="77777777" w:rsidR="005515D8" w:rsidRDefault="00A77653">
      <w:pPr>
        <w:tabs>
          <w:tab w:val="left" w:pos="900"/>
        </w:tabs>
        <w:ind w:left="900" w:hanging="360"/>
        <w:rPr>
          <w:u w:val="single"/>
        </w:rPr>
      </w:pPr>
      <w:r>
        <w:rPr>
          <w:u w:val="single"/>
        </w:rPr>
        <w:t>Модуль 4. Дифференциальное исчисление функций одного вещественного аргумента</w:t>
      </w:r>
    </w:p>
    <w:p w14:paraId="331439D5" w14:textId="77777777" w:rsidR="005515D8" w:rsidRDefault="00A77653">
      <w:pPr>
        <w:tabs>
          <w:tab w:val="left" w:pos="0"/>
        </w:tabs>
        <w:ind w:firstLine="540"/>
      </w:pPr>
      <w:r>
        <w:t>ЛЕКЦИЯ 21: Производная функции. Односторонние производные. Теорема о непрерывности дифференцируемой функции. Геометрический и физический смысл производной. Уравнение касательной и нормали.</w:t>
      </w:r>
    </w:p>
    <w:p w14:paraId="29FB7786" w14:textId="77777777" w:rsidR="005515D8" w:rsidRDefault="00A77653">
      <w:pPr>
        <w:tabs>
          <w:tab w:val="left" w:pos="0"/>
        </w:tabs>
        <w:ind w:firstLine="540"/>
      </w:pPr>
      <w:r>
        <w:t>ЛЕКЦИЯ 22: Таблица элементарных производных. Арифметические свойства дифференцируемых функций. Производная сложной функции. Производная обратной функции.</w:t>
      </w:r>
    </w:p>
    <w:p w14:paraId="2F250CAC" w14:textId="77777777" w:rsidR="005515D8" w:rsidRDefault="00A77653">
      <w:pPr>
        <w:tabs>
          <w:tab w:val="left" w:pos="0"/>
        </w:tabs>
        <w:ind w:firstLine="540"/>
      </w:pPr>
      <w:r>
        <w:t xml:space="preserve">ЛЕКЦИЯ 23: Локальные и глобальные экстремумы функций. Теоремы Ферма, </w:t>
      </w:r>
      <w:proofErr w:type="spellStart"/>
      <w:r>
        <w:t>Ролля</w:t>
      </w:r>
      <w:proofErr w:type="spellEnd"/>
      <w:r>
        <w:t xml:space="preserve">, Лагранжа, Коши. </w:t>
      </w:r>
    </w:p>
    <w:p w14:paraId="3B63F6C8" w14:textId="77777777" w:rsidR="005515D8" w:rsidRDefault="00A77653">
      <w:pPr>
        <w:tabs>
          <w:tab w:val="left" w:pos="0"/>
        </w:tabs>
        <w:ind w:firstLine="540"/>
      </w:pPr>
      <w:r>
        <w:t>ЛЕКЦИЯ 24: Исследование поведения функции. Теорема о монотонной функции. Необходимые и достаточные условия экстремумов. Примеры.</w:t>
      </w:r>
    </w:p>
    <w:p w14:paraId="04FF1766" w14:textId="77777777" w:rsidR="005515D8" w:rsidRDefault="00A77653">
      <w:pPr>
        <w:tabs>
          <w:tab w:val="left" w:pos="0"/>
        </w:tabs>
        <w:ind w:firstLine="540"/>
      </w:pPr>
      <w:r>
        <w:t>ЛЕКЦИЯ 25: Производные старшего порядка. Формула Лейбница. Формула Тейлора с остаточным членом в форме Пеано, Лагранжа, Коши.</w:t>
      </w:r>
    </w:p>
    <w:p w14:paraId="49315522" w14:textId="77777777" w:rsidR="005515D8" w:rsidRDefault="00A77653">
      <w:pPr>
        <w:tabs>
          <w:tab w:val="left" w:pos="900"/>
        </w:tabs>
        <w:ind w:left="900" w:hanging="360"/>
      </w:pPr>
      <w:r>
        <w:t xml:space="preserve">ЛЕКЦИЯ 26: Правило </w:t>
      </w:r>
      <w:proofErr w:type="spellStart"/>
      <w:r>
        <w:t>Лопиталя</w:t>
      </w:r>
      <w:proofErr w:type="spellEnd"/>
      <w:r>
        <w:t xml:space="preserve"> раскрытия неопределенностей. Примеры.</w:t>
      </w:r>
    </w:p>
    <w:p w14:paraId="049BD238" w14:textId="77777777" w:rsidR="005515D8" w:rsidRDefault="00A77653">
      <w:pPr>
        <w:tabs>
          <w:tab w:val="left" w:pos="0"/>
        </w:tabs>
        <w:ind w:firstLine="540"/>
      </w:pPr>
      <w:r>
        <w:t>ЛЕКЦИЯ 27: Выпуклость/вогнутость функций. Свойства. Необходимое и достаточное условие выпуклости/вогнутости. Теоремы о касательных. Точки перегиба функций.</w:t>
      </w:r>
    </w:p>
    <w:p w14:paraId="68DC7227" w14:textId="77777777" w:rsidR="005515D8" w:rsidRDefault="00A77653">
      <w:pPr>
        <w:tabs>
          <w:tab w:val="left" w:pos="0"/>
        </w:tabs>
        <w:ind w:firstLine="540"/>
      </w:pPr>
      <w:r>
        <w:t>ЛЕКЦИЯ 28: Необходимые и достаточные условия экстремума и перегиба функции (через старшие производные). Исследование функций и построение графиков. Примеры.</w:t>
      </w:r>
    </w:p>
    <w:p w14:paraId="6C142AC4" w14:textId="77777777" w:rsidR="005515D8" w:rsidRDefault="00A77653">
      <w:pPr>
        <w:tabs>
          <w:tab w:val="left" w:pos="0"/>
        </w:tabs>
        <w:ind w:firstLine="540"/>
      </w:pPr>
      <w:r>
        <w:lastRenderedPageBreak/>
        <w:t>ЛЕКЦИЯ 29: Дифференциалы функции первого и старшего порядка. Свойства. Инвариантность формы первого дифференциала. Производная функции, заданной неявно или параметрически.</w:t>
      </w:r>
    </w:p>
    <w:p w14:paraId="5CB990EB" w14:textId="77777777" w:rsidR="005515D8" w:rsidRDefault="00A77653">
      <w:pPr>
        <w:tabs>
          <w:tab w:val="left" w:pos="0"/>
        </w:tabs>
        <w:ind w:firstLine="540"/>
      </w:pPr>
      <w:r>
        <w:t>ЛЕКЦИЯ 30: Методы приближенного поиска корней алгебраических уравнений.</w:t>
      </w:r>
    </w:p>
    <w:p w14:paraId="55F980FB" w14:textId="77777777" w:rsidR="005515D8" w:rsidRDefault="00A77653">
      <w:pPr>
        <w:tabs>
          <w:tab w:val="left" w:pos="0"/>
        </w:tabs>
        <w:ind w:firstLine="540"/>
      </w:pPr>
      <w:r>
        <w:t>ЛЕКЦИЯ 31: Интерполяция и регрессия.</w:t>
      </w:r>
    </w:p>
    <w:p w14:paraId="5FD5EF74" w14:textId="77777777" w:rsidR="005515D8" w:rsidRDefault="00A77653">
      <w:pPr>
        <w:rPr>
          <w:b/>
          <w:bCs/>
        </w:rPr>
      </w:pPr>
      <w:r>
        <w:rPr>
          <w:b/>
          <w:bCs/>
        </w:rPr>
        <w:t>Практические занятия</w:t>
      </w:r>
    </w:p>
    <w:p w14:paraId="2D501FEA" w14:textId="77777777" w:rsidR="005515D8" w:rsidRDefault="00A77653">
      <w:pPr>
        <w:rPr>
          <w:u w:val="single"/>
        </w:rPr>
      </w:pPr>
      <w:r>
        <w:rPr>
          <w:u w:val="single"/>
        </w:rPr>
        <w:t>Модуль 1. Очерк теории чисел</w:t>
      </w:r>
    </w:p>
    <w:p w14:paraId="75E527A0" w14:textId="77777777" w:rsidR="005515D8" w:rsidRDefault="00A77653">
      <w:r>
        <w:t>Примеры на принцип математической индукции. Построение сечения множества рациональных чисел. Операции с вещественными числами. Раскрытие модуля вещественного числа. Исследование ограниченности числового множества, нахождение точных верхней и нижней граней. Абсолютная и относительная погрешность измеряемых величин.</w:t>
      </w:r>
    </w:p>
    <w:p w14:paraId="732E1A3C" w14:textId="77777777" w:rsidR="005515D8" w:rsidRDefault="00A77653">
      <w:pPr>
        <w:rPr>
          <w:b/>
          <w:bCs/>
        </w:rPr>
      </w:pPr>
      <w:r>
        <w:rPr>
          <w:u w:val="single"/>
        </w:rPr>
        <w:t>Модуль 2. Числовые последовательности</w:t>
      </w:r>
    </w:p>
    <w:p w14:paraId="4AB16C67" w14:textId="77777777" w:rsidR="005515D8" w:rsidRDefault="00A77653">
      <w:r>
        <w:t>Операции с числовыми последовательностями. Поиск предела последовательности. Анализ ограниченности и монотонности последовательности. Примеры на использование основных теорем о пределах последовательностей. Исследование последовательностей с бесконечным пределом.</w:t>
      </w:r>
    </w:p>
    <w:p w14:paraId="139887F5" w14:textId="77777777" w:rsidR="005515D8" w:rsidRDefault="00A77653">
      <w:pPr>
        <w:rPr>
          <w:b/>
          <w:bCs/>
        </w:rPr>
      </w:pPr>
      <w:r>
        <w:rPr>
          <w:u w:val="single"/>
        </w:rPr>
        <w:t>Модуль 3. Функции вещественного аргумента</w:t>
      </w:r>
    </w:p>
    <w:p w14:paraId="5DA481FE" w14:textId="77777777" w:rsidR="005515D8" w:rsidRDefault="00A77653">
      <w:pPr>
        <w:keepNext/>
        <w:spacing w:after="0"/>
      </w:pPr>
      <w:r>
        <w:t xml:space="preserve">Задачи на различные способы задания функции. Операции с функциями. Вычисление предела функции. Сравнение бесконечно малых и бесконечно больших величин. Выделение главной части. Исследование непрерывности и равномерной непрерывности функции на множестве. </w:t>
      </w:r>
    </w:p>
    <w:p w14:paraId="0B1BCBC3" w14:textId="77777777" w:rsidR="005515D8" w:rsidRDefault="00A77653">
      <w:pPr>
        <w:tabs>
          <w:tab w:val="left" w:pos="600"/>
        </w:tabs>
        <w:ind w:left="600" w:hanging="600"/>
        <w:rPr>
          <w:u w:val="single"/>
        </w:rPr>
      </w:pPr>
      <w:r>
        <w:rPr>
          <w:u w:val="single"/>
        </w:rPr>
        <w:t>Модуль 4. Дифференциальное исчисление функций одного вещественного аргумента</w:t>
      </w:r>
    </w:p>
    <w:p w14:paraId="4464AD30" w14:textId="77777777" w:rsidR="005515D8" w:rsidRDefault="00A77653">
      <w:pPr>
        <w:keepNext/>
        <w:spacing w:after="0"/>
      </w:pPr>
      <w:r>
        <w:t xml:space="preserve">Вычисление производной функций, заданных явно, неявно, параметрически. Нахождение производной обратной функции. Построение касательных и нормалей. Вычисление дифференциала функции. Нахождение производных и дифференциалов старшего порядка. Задачи на применение основных теорем дифференциального исчисления. Исследование поведения функции (анализ монотонности, выпуклости/вогнутости, поиск экстремумов). Построение графиков. Разложение функции по формуле Тейлора. Раскрытие неопределенностей по правилу </w:t>
      </w:r>
      <w:proofErr w:type="spellStart"/>
      <w:r>
        <w:t>Лопиталя</w:t>
      </w:r>
      <w:proofErr w:type="spellEnd"/>
      <w:r>
        <w:t>.</w:t>
      </w:r>
    </w:p>
    <w:p w14:paraId="6554F0DD" w14:textId="77777777" w:rsidR="005515D8" w:rsidRDefault="005515D8">
      <w:pPr>
        <w:rPr>
          <w:u w:val="single"/>
        </w:rPr>
      </w:pPr>
    </w:p>
    <w:p w14:paraId="06A933BE" w14:textId="77777777" w:rsidR="005515D8" w:rsidRDefault="00A77653">
      <w:r>
        <w:t>В рамках дисциплины используются практические задачи, демонстрирующие связь изучаемого материала с профессиональной деятельностью в области информационных технологий и анализа данных. Задачи формулируются на основе сценариев, характерных для индустриальных партнеров программы, и адаптированы для уровня подготовки студентов 1-го курса:</w:t>
      </w:r>
    </w:p>
    <w:p w14:paraId="2432B141" w14:textId="77777777" w:rsidR="005515D8" w:rsidRDefault="00A77653">
      <w:pPr>
        <w:numPr>
          <w:ilvl w:val="0"/>
          <w:numId w:val="6"/>
        </w:numPr>
      </w:pPr>
      <w:r>
        <w:rPr>
          <w:i/>
          <w:iCs/>
        </w:rPr>
        <w:t>Исследование функций и моделирование процессов.</w:t>
      </w:r>
      <w:r>
        <w:rPr>
          <w:b/>
          <w:bCs/>
        </w:rPr>
        <w:t xml:space="preserve"> </w:t>
      </w:r>
      <w:r>
        <w:t>Анализ поведения функций для описания реальных процессов: определение экстремумов, промежутков монотонности и выпуклости для прогнозирования тенденций. Это закладывает фундамент для последующего изучения методов прогнозирования и анализа временных рядов.</w:t>
      </w:r>
    </w:p>
    <w:p w14:paraId="47C6CB0D" w14:textId="77777777" w:rsidR="005515D8" w:rsidRDefault="00A77653">
      <w:pPr>
        <w:numPr>
          <w:ilvl w:val="0"/>
          <w:numId w:val="6"/>
        </w:numPr>
      </w:pPr>
      <w:r>
        <w:rPr>
          <w:i/>
          <w:iCs/>
        </w:rPr>
        <w:t>Задачи на оптимизацию.</w:t>
      </w:r>
      <w:r>
        <w:rPr>
          <w:b/>
          <w:bCs/>
        </w:rPr>
        <w:t xml:space="preserve"> </w:t>
      </w:r>
      <w:r>
        <w:t>Нахождение экстремумов функций для решения задач оптимизации (например, минимизация затрат при заданных ограничениях, максимизация прибыли, оптимальное распределение ресурсов). Понимание дифференциального исчисления является основой для градиентных методов оптимизации, используемых в машинном обучении.</w:t>
      </w:r>
    </w:p>
    <w:p w14:paraId="306893A8" w14:textId="77777777" w:rsidR="005515D8" w:rsidRDefault="00A77653">
      <w:r>
        <w:lastRenderedPageBreak/>
        <w:t>После выполнения каждого задания студенты учатся формулировать выводы в терминах предметной области («какое решение оптимально», «какие параметры наиболее значимы»). Это формирует навык, соответствующий трудовой функции «Обеспечивает соответствие результатов анализа бизнес-задачам заказчика» профессионального стандарта 06.042.</w:t>
      </w:r>
    </w:p>
    <w:p w14:paraId="36F55705" w14:textId="77777777" w:rsidR="005515D8" w:rsidRDefault="00A77653">
      <w:r>
        <w:t xml:space="preserve">Указанные задачи закладывают фундамент для последующего изучения дисциплин профиля «ТОП ИТ ПРО» – «Машинное обучение», «Глубокое обучение», «Численные методы оптимизации» и «Технологии </w:t>
      </w:r>
      <w:proofErr w:type="spellStart"/>
      <w:r>
        <w:t>MLOps</w:t>
      </w:r>
      <w:proofErr w:type="spellEnd"/>
      <w:r>
        <w:t>», обеспечивая преемственность между фундаментальной математической подготовкой и профессиональными компетенциями в области анализа данных и искусственного интеллекта.</w:t>
      </w:r>
    </w:p>
    <w:p w14:paraId="7D181D20" w14:textId="77777777" w:rsidR="005515D8" w:rsidRDefault="00A77653">
      <w:pPr>
        <w:pStyle w:val="1"/>
      </w:pPr>
      <w:r>
        <w:t>Раздел 3. Обеспечение учебных занятий</w:t>
      </w:r>
    </w:p>
    <w:p w14:paraId="21224B50" w14:textId="77777777" w:rsidR="005515D8" w:rsidRDefault="00A77653">
      <w:pPr>
        <w:pStyle w:val="2"/>
      </w:pPr>
      <w:r>
        <w:t>3.1. Методическое обеспечение</w:t>
      </w:r>
    </w:p>
    <w:p w14:paraId="3BB00B1D" w14:textId="77777777" w:rsidR="005515D8" w:rsidRDefault="00A77653">
      <w:pPr>
        <w:pStyle w:val="3"/>
      </w:pPr>
      <w:r>
        <w:t>3.1.1. Методические указания по освоению дисциплины</w:t>
      </w:r>
    </w:p>
    <w:p w14:paraId="6BA72336" w14:textId="77777777" w:rsidR="005515D8" w:rsidRDefault="00A77653">
      <w:pPr>
        <w:rPr>
          <w:i/>
          <w:iCs/>
        </w:rPr>
      </w:pPr>
      <w:r>
        <w:rPr>
          <w:i/>
          <w:iCs/>
        </w:rPr>
        <w:t>Методические рекомендации преподавателю</w:t>
      </w:r>
    </w:p>
    <w:p w14:paraId="05FEB9FE" w14:textId="77777777" w:rsidR="005515D8" w:rsidRDefault="00A77653">
      <w:pPr>
        <w:spacing w:after="0"/>
      </w:pPr>
      <w:r>
        <w:t>При подготовке к лекциям необходимо учитывать, что изложение материала должно быть от простого к сложному, от известного к неизвестному. Рекомендуется по возможности применять активные формы проведения занятий: проблемное изложение, дискуссии, диалог с целью активизации деятельности обучающихся. При проведении занятий можно использовать презентации.</w:t>
      </w:r>
    </w:p>
    <w:p w14:paraId="183203FE" w14:textId="77777777" w:rsidR="005515D8" w:rsidRDefault="00A77653">
      <w:pPr>
        <w:spacing w:after="0"/>
      </w:pPr>
      <w:r>
        <w:t>При организации обучения по дисциплине преподаватель должен обратить особое внимание на организацию практических занятий и самостоятельной работы обучающихся. Для проведения практических занятий необходимо активно использовать методы для активных или интерактивных форм проведения занятий. Рекомендуется применять методы работы в малых группах.</w:t>
      </w:r>
    </w:p>
    <w:p w14:paraId="51CFDC06" w14:textId="77777777" w:rsidR="005515D8" w:rsidRDefault="00A77653">
      <w:r>
        <w:t>При проведении аттестации важно всегда помнить, что систематичность, объективность, аргументированность – главные принципы, на которых основаны контроль и оценка знаний обучающихся. Проверка, контроль и оценка знаний обучающегося, требуют учета его индивидуального стиля в осуществлении учебной деятельности. Знание критериев оценки знаний обязательно для преподавателя и обучающегося.</w:t>
      </w:r>
    </w:p>
    <w:p w14:paraId="2E38A73A" w14:textId="77777777" w:rsidR="005515D8" w:rsidRDefault="00A77653">
      <w:pPr>
        <w:keepNext/>
        <w:rPr>
          <w:i/>
          <w:iCs/>
        </w:rPr>
      </w:pPr>
      <w:r>
        <w:rPr>
          <w:i/>
          <w:iCs/>
        </w:rPr>
        <w:t>Методические указания обучающимся</w:t>
      </w:r>
    </w:p>
    <w:p w14:paraId="4E7415C4" w14:textId="77777777" w:rsidR="005515D8" w:rsidRDefault="00A77653">
      <w:r>
        <w:t>Самостоятельная работа обучающихся включает в себя решение задач, изучение лекционного материала, учебников, учебных пособий и иных материалов. Время и место самостоятельной работы выбираются обучающимися по своему усмотрению с учетом рекомендаций преподавателя.</w:t>
      </w:r>
    </w:p>
    <w:p w14:paraId="5673D4CC" w14:textId="77777777" w:rsidR="005515D8" w:rsidRDefault="00A77653">
      <w:r>
        <w:t xml:space="preserve">Самостоятельную работу над дисциплиной следует начинать с изучения учебно-методического комплекса, который содержит основные требования к знаниям, умениям, навыкам. Необходимо также вспомнить рекомендации преподавателя, данные в ходе лекционных занятий или консультаций, затем приступать к изучению отдельных разделов и тем. </w:t>
      </w:r>
    </w:p>
    <w:p w14:paraId="34B772B9" w14:textId="77777777" w:rsidR="005515D8" w:rsidRDefault="00A77653">
      <w:r>
        <w:t>Подготовка к лекции заключается в следующем:</w:t>
      </w:r>
    </w:p>
    <w:p w14:paraId="7CB8EA29" w14:textId="77777777" w:rsidR="005515D8" w:rsidRDefault="00A77653">
      <w:pPr>
        <w:numPr>
          <w:ilvl w:val="0"/>
          <w:numId w:val="1"/>
        </w:numPr>
        <w:spacing w:before="0" w:after="0"/>
        <w:ind w:left="714" w:hanging="357"/>
      </w:pPr>
      <w:r>
        <w:t>внимательно изучить материал предыдущей лекции;</w:t>
      </w:r>
    </w:p>
    <w:p w14:paraId="5CFC279F" w14:textId="77777777" w:rsidR="005515D8" w:rsidRDefault="00A77653">
      <w:pPr>
        <w:numPr>
          <w:ilvl w:val="0"/>
          <w:numId w:val="1"/>
        </w:numPr>
        <w:spacing w:before="0" w:after="0"/>
        <w:ind w:left="714" w:hanging="357"/>
      </w:pPr>
      <w:r>
        <w:t>целесообразно составить краткий конспект или схему, отображающую смысл и связи основных понятий данного раздела, включенных в него тем, а затем, полезно изучить выдержки из литературы;</w:t>
      </w:r>
    </w:p>
    <w:p w14:paraId="5088DAFF" w14:textId="77777777" w:rsidR="005515D8" w:rsidRDefault="00A77653">
      <w:pPr>
        <w:numPr>
          <w:ilvl w:val="0"/>
          <w:numId w:val="1"/>
        </w:numPr>
        <w:spacing w:before="0" w:after="0"/>
        <w:ind w:left="714" w:hanging="357"/>
      </w:pPr>
      <w:r>
        <w:t>пройти тест в системе дистанционного обучения (при наличии);</w:t>
      </w:r>
    </w:p>
    <w:p w14:paraId="2D46597B" w14:textId="77777777" w:rsidR="005515D8" w:rsidRDefault="00A77653">
      <w:pPr>
        <w:numPr>
          <w:ilvl w:val="0"/>
          <w:numId w:val="1"/>
        </w:numPr>
        <w:spacing w:before="0" w:after="0"/>
        <w:ind w:left="714" w:hanging="357"/>
      </w:pPr>
      <w:r>
        <w:lastRenderedPageBreak/>
        <w:t>узнать тему предстоящей лекции (по тематическому плану, по материалам, размещенным в системе дистанционного обучения);</w:t>
      </w:r>
    </w:p>
    <w:p w14:paraId="7EE38C49" w14:textId="77777777" w:rsidR="005515D8" w:rsidRDefault="00A77653">
      <w:pPr>
        <w:numPr>
          <w:ilvl w:val="0"/>
          <w:numId w:val="1"/>
        </w:numPr>
        <w:spacing w:before="0" w:after="0"/>
        <w:ind w:left="714" w:hanging="357"/>
      </w:pPr>
      <w:r>
        <w:t>ознакомиться с учебным материалом по учебнику и учебным пособиям;</w:t>
      </w:r>
    </w:p>
    <w:p w14:paraId="7A89CD18" w14:textId="77777777" w:rsidR="005515D8" w:rsidRDefault="00A77653">
      <w:pPr>
        <w:numPr>
          <w:ilvl w:val="0"/>
          <w:numId w:val="1"/>
        </w:numPr>
        <w:spacing w:before="0" w:after="0"/>
        <w:ind w:left="714" w:hanging="357"/>
      </w:pPr>
      <w:r>
        <w:t>записать возможные вопросы, которые вы зададите лектору на лекции.</w:t>
      </w:r>
    </w:p>
    <w:p w14:paraId="138E063C" w14:textId="77777777" w:rsidR="005515D8" w:rsidRDefault="00A77653">
      <w:r>
        <w:t>Подготовка к практическим занятиям:</w:t>
      </w:r>
    </w:p>
    <w:p w14:paraId="4A91F0A8" w14:textId="77777777" w:rsidR="005515D8" w:rsidRDefault="00A77653">
      <w:pPr>
        <w:numPr>
          <w:ilvl w:val="0"/>
          <w:numId w:val="1"/>
        </w:numPr>
        <w:spacing w:before="0" w:after="0"/>
        <w:ind w:left="714" w:hanging="357"/>
      </w:pPr>
      <w:r>
        <w:t>выполнить практические задания домашней работы;</w:t>
      </w:r>
    </w:p>
    <w:p w14:paraId="5BCA3419" w14:textId="77777777" w:rsidR="005515D8" w:rsidRDefault="00A77653">
      <w:pPr>
        <w:numPr>
          <w:ilvl w:val="0"/>
          <w:numId w:val="1"/>
        </w:numPr>
        <w:spacing w:before="0" w:after="0"/>
        <w:ind w:left="714" w:hanging="357"/>
      </w:pPr>
      <w:r>
        <w:t>внимательно изучить материал лекций, относящихся к данному семинарскому занятию, ознакомиться с учебным материалом по учебнику и учебным пособиям;</w:t>
      </w:r>
    </w:p>
    <w:p w14:paraId="773D7F77" w14:textId="77777777" w:rsidR="005515D8" w:rsidRDefault="00A77653">
      <w:pPr>
        <w:numPr>
          <w:ilvl w:val="0"/>
          <w:numId w:val="1"/>
        </w:numPr>
        <w:spacing w:before="0" w:after="0"/>
        <w:ind w:left="714" w:hanging="357"/>
      </w:pPr>
      <w:r>
        <w:t>выписать основные термины;</w:t>
      </w:r>
    </w:p>
    <w:p w14:paraId="0D4FF703" w14:textId="77777777" w:rsidR="005515D8" w:rsidRDefault="00A77653">
      <w:pPr>
        <w:numPr>
          <w:ilvl w:val="0"/>
          <w:numId w:val="1"/>
        </w:numPr>
        <w:spacing w:before="0" w:after="0"/>
        <w:ind w:left="714" w:hanging="357"/>
      </w:pPr>
      <w:r>
        <w:t>уяснить, какие учебные элементы остались неясными и сформулировать вопросы, которые необходимо задать преподавателю на занятии или консультации;</w:t>
      </w:r>
    </w:p>
    <w:p w14:paraId="4FC3EE74" w14:textId="77777777" w:rsidR="005515D8" w:rsidRDefault="00A77653">
      <w:pPr>
        <w:numPr>
          <w:ilvl w:val="0"/>
          <w:numId w:val="1"/>
        </w:numPr>
        <w:spacing w:before="0" w:after="0"/>
        <w:ind w:left="714" w:hanging="357"/>
      </w:pPr>
      <w:r>
        <w:t>готовиться можно индивидуально, парами или в составе малой группы, последние являются эффективными формами работы.</w:t>
      </w:r>
    </w:p>
    <w:p w14:paraId="2A9FB31B" w14:textId="77777777" w:rsidR="005515D8" w:rsidRDefault="00A77653">
      <w:r>
        <w:t>Подготовка к контрольным работам:</w:t>
      </w:r>
    </w:p>
    <w:p w14:paraId="4BA6D9EA" w14:textId="77777777" w:rsidR="005515D8" w:rsidRDefault="00A77653">
      <w:pPr>
        <w:numPr>
          <w:ilvl w:val="0"/>
          <w:numId w:val="1"/>
        </w:numPr>
        <w:spacing w:before="0" w:after="0"/>
        <w:ind w:left="714" w:hanging="357"/>
      </w:pPr>
      <w:r>
        <w:t>повторить учебный материал по темам, вынесенным на контрольную работу (основные определения, теоремы, утверждения, понятия, формулы);</w:t>
      </w:r>
    </w:p>
    <w:p w14:paraId="5B02CE4F" w14:textId="77777777" w:rsidR="005515D8" w:rsidRDefault="00A77653">
      <w:pPr>
        <w:numPr>
          <w:ilvl w:val="0"/>
          <w:numId w:val="1"/>
        </w:numPr>
        <w:spacing w:before="0" w:after="0"/>
        <w:ind w:left="714" w:hanging="357"/>
      </w:pPr>
      <w:r>
        <w:t>повторить методы, алгоритмы решения задач, рассмотренных на практических занятиях по темам, вынесенным на контрольную работу.</w:t>
      </w:r>
    </w:p>
    <w:p w14:paraId="15B1808C" w14:textId="77777777" w:rsidR="005515D8" w:rsidRDefault="00A77653">
      <w:r>
        <w:t>Изучение дисциплины заканчивается экзаменом. При непосредственной подготовке к экзамену рекомендуется тщательно изучить формулировку каждого вопроса, понять его сущность. В соответствии со смыслом составить план ответа. План ответа желательно развернуть, приложив к нему ссылки на конкретные источники. Отметить пробелы в знаниях, которые следует ликвидировать в ходе консультации.</w:t>
      </w:r>
    </w:p>
    <w:p w14:paraId="559D3826" w14:textId="77777777" w:rsidR="005515D8" w:rsidRDefault="00A77653">
      <w:pPr>
        <w:pStyle w:val="3"/>
      </w:pPr>
      <w:r>
        <w:t>3.1.2. Методическое обеспечение самостоятельной работы</w:t>
      </w:r>
    </w:p>
    <w:p w14:paraId="0B7FF9FA" w14:textId="77777777" w:rsidR="005515D8" w:rsidRDefault="00A77653">
      <w:r>
        <w:t>Рекомендуемые в списке литературы задачники и учебники.</w:t>
      </w:r>
    </w:p>
    <w:p w14:paraId="47A59C13" w14:textId="77777777" w:rsidR="005515D8" w:rsidRDefault="00A77653">
      <w:pPr>
        <w:pStyle w:val="3"/>
      </w:pPr>
      <w:r>
        <w:t>3.1.3. Методика проведения текущего контроля успеваемости и промежуточной аттестации и критерии оценивания</w:t>
      </w:r>
    </w:p>
    <w:p w14:paraId="37615DD8" w14:textId="77777777" w:rsidR="005515D8" w:rsidRDefault="00A77653">
      <w:r>
        <w:t>Показателем, характеризующим текущую работу обучающихся, являются результаты контрольных работ и сдача коллоквиума. В семестре предусмотрено 2 контрольные работы и 1 коллоквиум. Контрольная работа выполняется обучающимися в аудитории в присутствии преподавателя в письменном виде. Задания контрольных работ составляются преподавателем, ведущим практические занятия, таким образом, чтобы для их выполнения было достаточно знаний и навыков, полученных на занятиях, и при этом задания должны максимально охватывать пройденный материал. Во время выполнения контрольной работы обучающемуся запрещается пользоваться не разрешенными литературой, письменными и печатными материалами, электронными устройствами, а также разговаривать между собой.</w:t>
      </w:r>
    </w:p>
    <w:p w14:paraId="2D59F240" w14:textId="77777777" w:rsidR="005515D8" w:rsidRDefault="00A77653">
      <w:r>
        <w:t>Контрольная работа зачтена, если выполнены верно все задания. Если при решении задания контрольной работы допущены арифметические ошибки, но алгоритм решения задачи верный, то необходимо решить задание контрольной работы и дополнительное задание (в часы самостоятельной работы). Если задание контрольной работы не выполнено или выполнено не верно, то необходимо решить задание и два дополнительных задания (в часы самостоятельной работы).</w:t>
      </w:r>
    </w:p>
    <w:p w14:paraId="6EAF3F5D" w14:textId="77777777" w:rsidR="005515D8" w:rsidRDefault="00A77653">
      <w:r>
        <w:t>Коллоквиум проводится в виде устного опроса преподавателем обучающихся по пройденному теоретическому материалу лекций. Коллоквиум считается сданным, если обучающийся показал общее понимание основных определений и формулировок теорем.</w:t>
      </w:r>
    </w:p>
    <w:p w14:paraId="541EC2E1" w14:textId="77777777" w:rsidR="005515D8" w:rsidRDefault="00A77653">
      <w:r>
        <w:t xml:space="preserve">Зачет по дисциплине предназначен для проверки приобретения обучающимися необходимых умений и навыков решения практических задач по учебному материалу </w:t>
      </w:r>
      <w:r>
        <w:lastRenderedPageBreak/>
        <w:t>дисциплины. Зачет проводится по результатам работы в семестре. Для получения оценки «зачтено» необходимо зачесть все контрольные работы. В случае необходимости использования системы оценок ECTS (European Credit Transfer System) – европейской системы взаимозачетов кредитов, для перехода от российской шкалы к системе оценок ECTS рекомендуется использовать следующую таблицу:</w:t>
      </w:r>
    </w:p>
    <w:tbl>
      <w:tblPr>
        <w:tblStyle w:val="af6"/>
        <w:tblW w:w="9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97"/>
        <w:gridCol w:w="1045"/>
        <w:gridCol w:w="5202"/>
      </w:tblGrid>
      <w:tr w:rsidR="005515D8" w14:paraId="396D79EA" w14:textId="77777777">
        <w:tc>
          <w:tcPr>
            <w:tcW w:w="3097" w:type="dxa"/>
          </w:tcPr>
          <w:p w14:paraId="3B270163" w14:textId="77777777" w:rsidR="005515D8" w:rsidRDefault="00A77653">
            <w:pPr>
              <w:jc w:val="center"/>
              <w:rPr>
                <w:b/>
                <w:bCs/>
              </w:rPr>
            </w:pPr>
            <w:r>
              <w:rPr>
                <w:b/>
                <w:bCs/>
              </w:rPr>
              <w:t>Оценка СПбГУ при проведении зачета</w:t>
            </w:r>
          </w:p>
        </w:tc>
        <w:tc>
          <w:tcPr>
            <w:tcW w:w="1045" w:type="dxa"/>
          </w:tcPr>
          <w:p w14:paraId="626D1006" w14:textId="77777777" w:rsidR="005515D8" w:rsidRDefault="00A77653">
            <w:pPr>
              <w:jc w:val="center"/>
              <w:rPr>
                <w:b/>
                <w:bCs/>
              </w:rPr>
            </w:pPr>
            <w:r>
              <w:rPr>
                <w:b/>
                <w:bCs/>
              </w:rPr>
              <w:t>Оценка ECTS</w:t>
            </w:r>
          </w:p>
        </w:tc>
        <w:tc>
          <w:tcPr>
            <w:tcW w:w="5202" w:type="dxa"/>
          </w:tcPr>
          <w:p w14:paraId="0D0CA6F3" w14:textId="77777777" w:rsidR="005515D8" w:rsidRDefault="00A77653">
            <w:pPr>
              <w:jc w:val="center"/>
              <w:rPr>
                <w:b/>
                <w:bCs/>
              </w:rPr>
            </w:pPr>
            <w:r>
              <w:rPr>
                <w:b/>
                <w:bCs/>
              </w:rPr>
              <w:t>Критерии оценивания</w:t>
            </w:r>
          </w:p>
        </w:tc>
      </w:tr>
      <w:tr w:rsidR="005515D8" w14:paraId="5E62EF01" w14:textId="77777777">
        <w:tc>
          <w:tcPr>
            <w:tcW w:w="3097" w:type="dxa"/>
            <w:vAlign w:val="center"/>
          </w:tcPr>
          <w:p w14:paraId="37EAE458" w14:textId="77777777" w:rsidR="005515D8" w:rsidRDefault="00A77653">
            <w:pPr>
              <w:jc w:val="center"/>
            </w:pPr>
            <w:r>
              <w:t>зачтено</w:t>
            </w:r>
          </w:p>
        </w:tc>
        <w:tc>
          <w:tcPr>
            <w:tcW w:w="1045" w:type="dxa"/>
            <w:vAlign w:val="center"/>
          </w:tcPr>
          <w:p w14:paraId="4946D1BE" w14:textId="77777777" w:rsidR="005515D8" w:rsidRDefault="00A77653">
            <w:pPr>
              <w:jc w:val="center"/>
            </w:pPr>
            <w:r>
              <w:t>A</w:t>
            </w:r>
          </w:p>
        </w:tc>
        <w:tc>
          <w:tcPr>
            <w:tcW w:w="5202" w:type="dxa"/>
          </w:tcPr>
          <w:p w14:paraId="3CE954B1" w14:textId="77777777" w:rsidR="005515D8" w:rsidRDefault="00A77653">
            <w:r>
              <w:t xml:space="preserve">Контрольные работы выполнены на </w:t>
            </w:r>
            <w:proofErr w:type="gramStart"/>
            <w:r>
              <w:t>90-100</w:t>
            </w:r>
            <w:proofErr w:type="gramEnd"/>
            <w:r>
              <w:t>% с первого раза (в присутствии преподавателя).</w:t>
            </w:r>
          </w:p>
        </w:tc>
      </w:tr>
      <w:tr w:rsidR="005515D8" w14:paraId="30750898" w14:textId="77777777">
        <w:tc>
          <w:tcPr>
            <w:tcW w:w="3097" w:type="dxa"/>
            <w:vAlign w:val="center"/>
          </w:tcPr>
          <w:p w14:paraId="1477D800" w14:textId="77777777" w:rsidR="005515D8" w:rsidRDefault="00A77653">
            <w:pPr>
              <w:jc w:val="center"/>
            </w:pPr>
            <w:r>
              <w:t>зачтено</w:t>
            </w:r>
          </w:p>
        </w:tc>
        <w:tc>
          <w:tcPr>
            <w:tcW w:w="1045" w:type="dxa"/>
            <w:vAlign w:val="center"/>
          </w:tcPr>
          <w:p w14:paraId="54A63B49" w14:textId="77777777" w:rsidR="005515D8" w:rsidRDefault="00A77653">
            <w:pPr>
              <w:jc w:val="center"/>
            </w:pPr>
            <w:r>
              <w:t>B</w:t>
            </w:r>
          </w:p>
        </w:tc>
        <w:tc>
          <w:tcPr>
            <w:tcW w:w="5202" w:type="dxa"/>
          </w:tcPr>
          <w:p w14:paraId="083D3DB5" w14:textId="77777777" w:rsidR="005515D8" w:rsidRDefault="00A77653">
            <w:r>
              <w:t xml:space="preserve">Контрольные работы выполнены на </w:t>
            </w:r>
            <w:proofErr w:type="gramStart"/>
            <w:r>
              <w:t>80-89</w:t>
            </w:r>
            <w:proofErr w:type="gramEnd"/>
            <w:r>
              <w:t>% с первого раза (в присутствии преподавателя).</w:t>
            </w:r>
          </w:p>
        </w:tc>
      </w:tr>
      <w:tr w:rsidR="005515D8" w14:paraId="33DCC7C0" w14:textId="77777777">
        <w:tc>
          <w:tcPr>
            <w:tcW w:w="3097" w:type="dxa"/>
            <w:vAlign w:val="center"/>
          </w:tcPr>
          <w:p w14:paraId="14D77FC5" w14:textId="77777777" w:rsidR="005515D8" w:rsidRDefault="00A77653">
            <w:pPr>
              <w:jc w:val="center"/>
            </w:pPr>
            <w:r>
              <w:t>зачтено</w:t>
            </w:r>
          </w:p>
        </w:tc>
        <w:tc>
          <w:tcPr>
            <w:tcW w:w="1045" w:type="dxa"/>
            <w:vAlign w:val="center"/>
          </w:tcPr>
          <w:p w14:paraId="2A4D6629" w14:textId="77777777" w:rsidR="005515D8" w:rsidRDefault="00A77653">
            <w:pPr>
              <w:jc w:val="center"/>
            </w:pPr>
            <w:r>
              <w:t>C</w:t>
            </w:r>
          </w:p>
        </w:tc>
        <w:tc>
          <w:tcPr>
            <w:tcW w:w="5202" w:type="dxa"/>
          </w:tcPr>
          <w:p w14:paraId="7654F235" w14:textId="77777777" w:rsidR="005515D8" w:rsidRDefault="00A77653">
            <w:r>
              <w:t xml:space="preserve">Контрольные работы выполнены на </w:t>
            </w:r>
            <w:proofErr w:type="gramStart"/>
            <w:r>
              <w:t>70-79</w:t>
            </w:r>
            <w:proofErr w:type="gramEnd"/>
            <w:r>
              <w:t>% с первого раза (в присутствии преподавателя).</w:t>
            </w:r>
          </w:p>
        </w:tc>
      </w:tr>
      <w:tr w:rsidR="005515D8" w14:paraId="25D24A2C" w14:textId="77777777">
        <w:tc>
          <w:tcPr>
            <w:tcW w:w="3097" w:type="dxa"/>
            <w:vAlign w:val="center"/>
          </w:tcPr>
          <w:p w14:paraId="37E7EB30" w14:textId="77777777" w:rsidR="005515D8" w:rsidRDefault="00A77653">
            <w:pPr>
              <w:jc w:val="center"/>
            </w:pPr>
            <w:r>
              <w:t>зачтено</w:t>
            </w:r>
          </w:p>
        </w:tc>
        <w:tc>
          <w:tcPr>
            <w:tcW w:w="1045" w:type="dxa"/>
            <w:vAlign w:val="center"/>
          </w:tcPr>
          <w:p w14:paraId="5736737E" w14:textId="77777777" w:rsidR="005515D8" w:rsidRDefault="00A77653">
            <w:pPr>
              <w:jc w:val="center"/>
            </w:pPr>
            <w:r>
              <w:t>D</w:t>
            </w:r>
          </w:p>
        </w:tc>
        <w:tc>
          <w:tcPr>
            <w:tcW w:w="5202" w:type="dxa"/>
          </w:tcPr>
          <w:p w14:paraId="5EF9878E" w14:textId="77777777" w:rsidR="005515D8" w:rsidRDefault="00A77653">
            <w:r>
              <w:t xml:space="preserve">Контрольные работы выполнены на </w:t>
            </w:r>
            <w:proofErr w:type="gramStart"/>
            <w:r>
              <w:t>50-69</w:t>
            </w:r>
            <w:proofErr w:type="gramEnd"/>
            <w:r>
              <w:t>% с первого раза (в присутствии преподавателя).</w:t>
            </w:r>
          </w:p>
        </w:tc>
      </w:tr>
      <w:tr w:rsidR="005515D8" w14:paraId="54586C40" w14:textId="77777777">
        <w:tc>
          <w:tcPr>
            <w:tcW w:w="3097" w:type="dxa"/>
            <w:vAlign w:val="center"/>
          </w:tcPr>
          <w:p w14:paraId="0F744FEE" w14:textId="77777777" w:rsidR="005515D8" w:rsidRDefault="00A77653">
            <w:pPr>
              <w:jc w:val="center"/>
            </w:pPr>
            <w:r>
              <w:t>зачтено</w:t>
            </w:r>
          </w:p>
        </w:tc>
        <w:tc>
          <w:tcPr>
            <w:tcW w:w="1045" w:type="dxa"/>
            <w:vAlign w:val="center"/>
          </w:tcPr>
          <w:p w14:paraId="7C2B1E0C" w14:textId="77777777" w:rsidR="005515D8" w:rsidRDefault="00A77653">
            <w:pPr>
              <w:jc w:val="center"/>
            </w:pPr>
            <w:r>
              <w:t>E</w:t>
            </w:r>
          </w:p>
        </w:tc>
        <w:tc>
          <w:tcPr>
            <w:tcW w:w="5202" w:type="dxa"/>
          </w:tcPr>
          <w:p w14:paraId="1D2CA23B" w14:textId="77777777" w:rsidR="005515D8" w:rsidRDefault="00A77653">
            <w:r>
              <w:t>Контрольные работы выполнены менее, чем на 50% с первого раза (в присутствии преподавателя).</w:t>
            </w:r>
          </w:p>
        </w:tc>
      </w:tr>
      <w:tr w:rsidR="005515D8" w14:paraId="004AE216" w14:textId="77777777">
        <w:tc>
          <w:tcPr>
            <w:tcW w:w="3097" w:type="dxa"/>
            <w:vAlign w:val="center"/>
          </w:tcPr>
          <w:p w14:paraId="5F3DC3A4" w14:textId="77777777" w:rsidR="005515D8" w:rsidRDefault="00A77653">
            <w:pPr>
              <w:jc w:val="center"/>
            </w:pPr>
            <w:r>
              <w:t>не зачтено</w:t>
            </w:r>
          </w:p>
        </w:tc>
        <w:tc>
          <w:tcPr>
            <w:tcW w:w="1045" w:type="dxa"/>
            <w:vAlign w:val="center"/>
          </w:tcPr>
          <w:p w14:paraId="5F875619" w14:textId="77777777" w:rsidR="005515D8" w:rsidRDefault="00A77653">
            <w:pPr>
              <w:jc w:val="center"/>
            </w:pPr>
            <w:r>
              <w:t>F</w:t>
            </w:r>
          </w:p>
        </w:tc>
        <w:tc>
          <w:tcPr>
            <w:tcW w:w="5202" w:type="dxa"/>
          </w:tcPr>
          <w:p w14:paraId="65FEF005" w14:textId="77777777" w:rsidR="005515D8" w:rsidRDefault="00A77653">
            <w:r>
              <w:t xml:space="preserve">Выполнены не все контрольные работы. </w:t>
            </w:r>
          </w:p>
        </w:tc>
      </w:tr>
    </w:tbl>
    <w:p w14:paraId="53D0198B" w14:textId="77777777" w:rsidR="005515D8" w:rsidRDefault="00A77653">
      <w:r>
        <w:t>Экзамены проводятся в устной форме по билетам. Список экзаменационных вопросов предоставляется обучающимся не позднее чем за две недели до экзамена. Билет содержит два теоретических вопроса и одну задачу. По окончании подготовки к ответу обучающийся устно излагает содержание экзаменационных вопросов экзаменатору и отвечает на вопросы экзаменатора. После устного ответа по вопросам экзаменационного билета экзаменатор вправе задать обучающемуся любые вопросы из списка экзаменационных вопросов (дополнительные вопросы), правильный ответ на которые может быть оценен как 1 балл.</w:t>
      </w:r>
    </w:p>
    <w:p w14:paraId="7170C223" w14:textId="77777777" w:rsidR="005515D8" w:rsidRDefault="00A77653">
      <w:r>
        <w:t>Ответы на вопросы билета оцениваются в соответствии со следующими критериями:</w:t>
      </w:r>
    </w:p>
    <w:tbl>
      <w:tblPr>
        <w:tblStyle w:val="af7"/>
        <w:tblW w:w="9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15"/>
        <w:gridCol w:w="1229"/>
      </w:tblGrid>
      <w:tr w:rsidR="005515D8" w14:paraId="307FB278" w14:textId="77777777">
        <w:tc>
          <w:tcPr>
            <w:tcW w:w="9344" w:type="dxa"/>
            <w:gridSpan w:val="2"/>
            <w:vAlign w:val="center"/>
          </w:tcPr>
          <w:p w14:paraId="0DD49C5F" w14:textId="77777777" w:rsidR="005515D8" w:rsidRDefault="00A77653">
            <w:pPr>
              <w:spacing w:after="0"/>
              <w:jc w:val="left"/>
              <w:rPr>
                <w:b/>
                <w:bCs/>
              </w:rPr>
            </w:pPr>
            <w:r>
              <w:rPr>
                <w:b/>
                <w:bCs/>
              </w:rPr>
              <w:t>Теоретический вопрос</w:t>
            </w:r>
          </w:p>
        </w:tc>
      </w:tr>
      <w:tr w:rsidR="005515D8" w14:paraId="457DEC5F" w14:textId="77777777">
        <w:tc>
          <w:tcPr>
            <w:tcW w:w="8115" w:type="dxa"/>
          </w:tcPr>
          <w:p w14:paraId="2DEE63C9" w14:textId="77777777" w:rsidR="005515D8" w:rsidRDefault="00A77653">
            <w:pPr>
              <w:spacing w:before="0" w:after="0"/>
            </w:pPr>
            <w:r>
              <w:t>Дан полный ответ на вопрос, приведены доказательства необходимых утверждений</w:t>
            </w:r>
          </w:p>
        </w:tc>
        <w:tc>
          <w:tcPr>
            <w:tcW w:w="1229" w:type="dxa"/>
          </w:tcPr>
          <w:p w14:paraId="2D76E6B8" w14:textId="77777777" w:rsidR="005515D8" w:rsidRDefault="00A77653">
            <w:pPr>
              <w:spacing w:before="0" w:after="0"/>
            </w:pPr>
            <w:r>
              <w:t>3 балла</w:t>
            </w:r>
          </w:p>
        </w:tc>
      </w:tr>
      <w:tr w:rsidR="005515D8" w14:paraId="79C90249" w14:textId="77777777">
        <w:tc>
          <w:tcPr>
            <w:tcW w:w="8115" w:type="dxa"/>
          </w:tcPr>
          <w:p w14:paraId="0AE1D5F3" w14:textId="77777777" w:rsidR="005515D8" w:rsidRDefault="00A77653">
            <w:pPr>
              <w:spacing w:before="0" w:after="0"/>
            </w:pPr>
            <w:r>
              <w:t>Допущены неточности в ответе, непринципиальные ошибки, доказательства утверждений приведены схематично.</w:t>
            </w:r>
          </w:p>
        </w:tc>
        <w:tc>
          <w:tcPr>
            <w:tcW w:w="1229" w:type="dxa"/>
          </w:tcPr>
          <w:p w14:paraId="14D9922A" w14:textId="77777777" w:rsidR="005515D8" w:rsidRDefault="00A77653">
            <w:pPr>
              <w:spacing w:before="0" w:after="0"/>
            </w:pPr>
            <w:r>
              <w:t>2 балла</w:t>
            </w:r>
          </w:p>
        </w:tc>
      </w:tr>
      <w:tr w:rsidR="005515D8" w14:paraId="2D3E55D6" w14:textId="77777777">
        <w:tc>
          <w:tcPr>
            <w:tcW w:w="8115" w:type="dxa"/>
          </w:tcPr>
          <w:p w14:paraId="2F69B118" w14:textId="77777777" w:rsidR="005515D8" w:rsidRDefault="00A77653">
            <w:pPr>
              <w:spacing w:before="0" w:after="0"/>
            </w:pPr>
            <w:r>
              <w:t xml:space="preserve">Допущены существенные и даже грубые ошибки, но затем исправлены самостоятельно. Знание учебного материала в объеме, необходимом для дальнейшей учебы и профессиональной деятельности (основные определения, формулы, формулировки утверждений). </w:t>
            </w:r>
          </w:p>
        </w:tc>
        <w:tc>
          <w:tcPr>
            <w:tcW w:w="1229" w:type="dxa"/>
          </w:tcPr>
          <w:p w14:paraId="04BBA1E4" w14:textId="77777777" w:rsidR="005515D8" w:rsidRDefault="00A77653">
            <w:pPr>
              <w:spacing w:before="0" w:after="0"/>
            </w:pPr>
            <w:r>
              <w:t>1 балл</w:t>
            </w:r>
          </w:p>
        </w:tc>
      </w:tr>
      <w:tr w:rsidR="005515D8" w14:paraId="68411552" w14:textId="77777777">
        <w:tc>
          <w:tcPr>
            <w:tcW w:w="8115" w:type="dxa"/>
          </w:tcPr>
          <w:p w14:paraId="4B6FBA73" w14:textId="77777777" w:rsidR="005515D8" w:rsidRDefault="00A77653">
            <w:pPr>
              <w:spacing w:before="0" w:after="0"/>
            </w:pPr>
            <w:r>
              <w:t>В остальных случаях</w:t>
            </w:r>
          </w:p>
        </w:tc>
        <w:tc>
          <w:tcPr>
            <w:tcW w:w="1229" w:type="dxa"/>
          </w:tcPr>
          <w:p w14:paraId="1850A11A" w14:textId="77777777" w:rsidR="005515D8" w:rsidRDefault="00A77653">
            <w:pPr>
              <w:spacing w:before="0" w:after="0"/>
            </w:pPr>
            <w:r>
              <w:t>0 баллов</w:t>
            </w:r>
          </w:p>
        </w:tc>
      </w:tr>
      <w:tr w:rsidR="005515D8" w14:paraId="42FEB00C" w14:textId="77777777">
        <w:tc>
          <w:tcPr>
            <w:tcW w:w="9344" w:type="dxa"/>
            <w:gridSpan w:val="2"/>
            <w:vAlign w:val="center"/>
          </w:tcPr>
          <w:p w14:paraId="23DBD171" w14:textId="77777777" w:rsidR="005515D8" w:rsidRDefault="00A77653">
            <w:pPr>
              <w:spacing w:after="0"/>
              <w:jc w:val="left"/>
              <w:rPr>
                <w:b/>
                <w:bCs/>
              </w:rPr>
            </w:pPr>
            <w:r>
              <w:rPr>
                <w:b/>
                <w:bCs/>
              </w:rPr>
              <w:t>Задача</w:t>
            </w:r>
          </w:p>
        </w:tc>
      </w:tr>
      <w:tr w:rsidR="005515D8" w14:paraId="3CEC793D" w14:textId="77777777">
        <w:tc>
          <w:tcPr>
            <w:tcW w:w="8115" w:type="dxa"/>
          </w:tcPr>
          <w:p w14:paraId="3FB48796" w14:textId="77777777" w:rsidR="005515D8" w:rsidRDefault="00A77653">
            <w:pPr>
              <w:spacing w:before="0" w:after="0"/>
            </w:pPr>
            <w:r>
              <w:t>Задача решена верно</w:t>
            </w:r>
          </w:p>
        </w:tc>
        <w:tc>
          <w:tcPr>
            <w:tcW w:w="1229" w:type="dxa"/>
          </w:tcPr>
          <w:p w14:paraId="0BC26D6C" w14:textId="77777777" w:rsidR="005515D8" w:rsidRDefault="00A77653">
            <w:pPr>
              <w:spacing w:before="0" w:after="0"/>
            </w:pPr>
            <w:r>
              <w:t>2 балла</w:t>
            </w:r>
          </w:p>
        </w:tc>
      </w:tr>
      <w:tr w:rsidR="005515D8" w14:paraId="599D7F76" w14:textId="77777777">
        <w:tc>
          <w:tcPr>
            <w:tcW w:w="8115" w:type="dxa"/>
          </w:tcPr>
          <w:p w14:paraId="56F3EB0E" w14:textId="77777777" w:rsidR="005515D8" w:rsidRDefault="00A77653">
            <w:pPr>
              <w:spacing w:before="0" w:after="0"/>
            </w:pPr>
            <w:r>
              <w:t>Ход решения задачи верный, но допущены арифметические ошибки</w:t>
            </w:r>
          </w:p>
        </w:tc>
        <w:tc>
          <w:tcPr>
            <w:tcW w:w="1229" w:type="dxa"/>
          </w:tcPr>
          <w:p w14:paraId="668D6661" w14:textId="77777777" w:rsidR="005515D8" w:rsidRDefault="00A77653">
            <w:pPr>
              <w:spacing w:before="0" w:after="0"/>
            </w:pPr>
            <w:r>
              <w:t>1 балл</w:t>
            </w:r>
          </w:p>
        </w:tc>
      </w:tr>
      <w:tr w:rsidR="005515D8" w14:paraId="335037EC" w14:textId="77777777">
        <w:tc>
          <w:tcPr>
            <w:tcW w:w="8115" w:type="dxa"/>
          </w:tcPr>
          <w:p w14:paraId="0A2FC51C" w14:textId="77777777" w:rsidR="005515D8" w:rsidRDefault="00A77653">
            <w:pPr>
              <w:spacing w:before="0" w:after="0"/>
            </w:pPr>
            <w:r>
              <w:t>Решение задачи не верное или отсутствует</w:t>
            </w:r>
          </w:p>
        </w:tc>
        <w:tc>
          <w:tcPr>
            <w:tcW w:w="1229" w:type="dxa"/>
          </w:tcPr>
          <w:p w14:paraId="65A98495" w14:textId="77777777" w:rsidR="005515D8" w:rsidRDefault="00A77653">
            <w:pPr>
              <w:spacing w:before="0" w:after="0"/>
            </w:pPr>
            <w:r>
              <w:t>0 баллов</w:t>
            </w:r>
          </w:p>
        </w:tc>
      </w:tr>
    </w:tbl>
    <w:p w14:paraId="277E32E0" w14:textId="77777777" w:rsidR="005515D8" w:rsidRDefault="00A77653">
      <w:r>
        <w:t>При получении 0 баллов за один из теоретических вопросов выставляется общая оценка за экзамен – «неудовлетворительно».</w:t>
      </w:r>
    </w:p>
    <w:p w14:paraId="2F72828F" w14:textId="77777777" w:rsidR="005515D8" w:rsidRDefault="00A77653">
      <w:r>
        <w:lastRenderedPageBreak/>
        <w:t>Сданный коллоквиум дополнительно добавляет 2 балла.</w:t>
      </w:r>
    </w:p>
    <w:tbl>
      <w:tblPr>
        <w:tblStyle w:val="af8"/>
        <w:tblW w:w="857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9"/>
        <w:gridCol w:w="2669"/>
        <w:gridCol w:w="3236"/>
      </w:tblGrid>
      <w:tr w:rsidR="005515D8" w14:paraId="6ED7C6B8" w14:textId="77777777">
        <w:trPr>
          <w:jc w:val="center"/>
        </w:trPr>
        <w:tc>
          <w:tcPr>
            <w:tcW w:w="2669" w:type="dxa"/>
            <w:vAlign w:val="center"/>
          </w:tcPr>
          <w:p w14:paraId="570770DA" w14:textId="77777777" w:rsidR="005515D8" w:rsidRDefault="00A77653">
            <w:pPr>
              <w:spacing w:before="0" w:after="0"/>
              <w:jc w:val="center"/>
              <w:rPr>
                <w:b/>
                <w:bCs/>
              </w:rPr>
            </w:pPr>
            <w:r>
              <w:rPr>
                <w:b/>
                <w:bCs/>
              </w:rPr>
              <w:t>Оценка СПбГУ при проведении экзамена</w:t>
            </w:r>
          </w:p>
        </w:tc>
        <w:tc>
          <w:tcPr>
            <w:tcW w:w="2669" w:type="dxa"/>
            <w:vAlign w:val="center"/>
          </w:tcPr>
          <w:p w14:paraId="53815148" w14:textId="77777777" w:rsidR="005515D8" w:rsidRDefault="00A77653">
            <w:pPr>
              <w:spacing w:before="0" w:after="0"/>
              <w:jc w:val="center"/>
              <w:rPr>
                <w:b/>
                <w:bCs/>
              </w:rPr>
            </w:pPr>
            <w:r>
              <w:rPr>
                <w:b/>
                <w:bCs/>
              </w:rPr>
              <w:t>Оценка ECTS</w:t>
            </w:r>
          </w:p>
        </w:tc>
        <w:tc>
          <w:tcPr>
            <w:tcW w:w="3236" w:type="dxa"/>
            <w:vAlign w:val="center"/>
          </w:tcPr>
          <w:p w14:paraId="23181B30" w14:textId="77777777" w:rsidR="005515D8" w:rsidRDefault="00A77653">
            <w:pPr>
              <w:spacing w:before="0" w:after="0"/>
              <w:jc w:val="center"/>
              <w:rPr>
                <w:b/>
                <w:bCs/>
              </w:rPr>
            </w:pPr>
            <w:r>
              <w:rPr>
                <w:b/>
                <w:bCs/>
              </w:rPr>
              <w:t>Сумма баллов за билет</w:t>
            </w:r>
          </w:p>
        </w:tc>
      </w:tr>
      <w:tr w:rsidR="005515D8" w14:paraId="380AEA3F" w14:textId="77777777">
        <w:trPr>
          <w:jc w:val="center"/>
        </w:trPr>
        <w:tc>
          <w:tcPr>
            <w:tcW w:w="2669" w:type="dxa"/>
            <w:vAlign w:val="center"/>
          </w:tcPr>
          <w:p w14:paraId="66EF6938" w14:textId="77777777" w:rsidR="005515D8" w:rsidRDefault="00A77653">
            <w:pPr>
              <w:spacing w:before="0" w:after="0"/>
              <w:jc w:val="center"/>
            </w:pPr>
            <w:r>
              <w:t>отлично</w:t>
            </w:r>
          </w:p>
        </w:tc>
        <w:tc>
          <w:tcPr>
            <w:tcW w:w="2669" w:type="dxa"/>
            <w:vAlign w:val="center"/>
          </w:tcPr>
          <w:p w14:paraId="09A4643C" w14:textId="77777777" w:rsidR="005515D8" w:rsidRDefault="00A77653">
            <w:pPr>
              <w:jc w:val="center"/>
            </w:pPr>
            <w:r>
              <w:t>A</w:t>
            </w:r>
          </w:p>
        </w:tc>
        <w:tc>
          <w:tcPr>
            <w:tcW w:w="3236" w:type="dxa"/>
            <w:vAlign w:val="center"/>
          </w:tcPr>
          <w:p w14:paraId="02A611F1" w14:textId="77777777" w:rsidR="005515D8" w:rsidRDefault="00A77653">
            <w:pPr>
              <w:spacing w:before="0" w:after="0"/>
              <w:jc w:val="center"/>
            </w:pPr>
            <w:r>
              <w:t>9-10</w:t>
            </w:r>
          </w:p>
        </w:tc>
      </w:tr>
      <w:tr w:rsidR="005515D8" w14:paraId="2275666F" w14:textId="77777777">
        <w:trPr>
          <w:jc w:val="center"/>
        </w:trPr>
        <w:tc>
          <w:tcPr>
            <w:tcW w:w="2669" w:type="dxa"/>
            <w:vAlign w:val="center"/>
          </w:tcPr>
          <w:p w14:paraId="15C9465D" w14:textId="77777777" w:rsidR="005515D8" w:rsidRDefault="00A77653">
            <w:pPr>
              <w:spacing w:before="0" w:after="0"/>
              <w:jc w:val="center"/>
            </w:pPr>
            <w:r>
              <w:t>хорошо</w:t>
            </w:r>
          </w:p>
        </w:tc>
        <w:tc>
          <w:tcPr>
            <w:tcW w:w="2669" w:type="dxa"/>
            <w:vAlign w:val="center"/>
          </w:tcPr>
          <w:p w14:paraId="659D0F3C" w14:textId="77777777" w:rsidR="005515D8" w:rsidRDefault="00A77653">
            <w:pPr>
              <w:jc w:val="center"/>
            </w:pPr>
            <w:r>
              <w:t>B</w:t>
            </w:r>
          </w:p>
        </w:tc>
        <w:tc>
          <w:tcPr>
            <w:tcW w:w="3236" w:type="dxa"/>
            <w:vAlign w:val="center"/>
          </w:tcPr>
          <w:p w14:paraId="555E6C81" w14:textId="77777777" w:rsidR="005515D8" w:rsidRDefault="00A77653">
            <w:pPr>
              <w:spacing w:before="0" w:after="0"/>
              <w:jc w:val="center"/>
            </w:pPr>
            <w:r>
              <w:t>8</w:t>
            </w:r>
          </w:p>
        </w:tc>
      </w:tr>
      <w:tr w:rsidR="005515D8" w14:paraId="16CEE39F" w14:textId="77777777">
        <w:trPr>
          <w:jc w:val="center"/>
        </w:trPr>
        <w:tc>
          <w:tcPr>
            <w:tcW w:w="2669" w:type="dxa"/>
            <w:vAlign w:val="center"/>
          </w:tcPr>
          <w:p w14:paraId="0CE77470" w14:textId="77777777" w:rsidR="005515D8" w:rsidRDefault="00A77653">
            <w:pPr>
              <w:spacing w:before="0" w:after="0"/>
              <w:jc w:val="center"/>
            </w:pPr>
            <w:r>
              <w:t>хорошо</w:t>
            </w:r>
          </w:p>
        </w:tc>
        <w:tc>
          <w:tcPr>
            <w:tcW w:w="2669" w:type="dxa"/>
            <w:vAlign w:val="center"/>
          </w:tcPr>
          <w:p w14:paraId="266AA470" w14:textId="77777777" w:rsidR="005515D8" w:rsidRDefault="00A77653">
            <w:pPr>
              <w:jc w:val="center"/>
            </w:pPr>
            <w:r>
              <w:t>C</w:t>
            </w:r>
          </w:p>
        </w:tc>
        <w:tc>
          <w:tcPr>
            <w:tcW w:w="3236" w:type="dxa"/>
            <w:vAlign w:val="center"/>
          </w:tcPr>
          <w:p w14:paraId="6433158E" w14:textId="77777777" w:rsidR="005515D8" w:rsidRDefault="00A77653">
            <w:pPr>
              <w:spacing w:before="0" w:after="0"/>
              <w:jc w:val="center"/>
            </w:pPr>
            <w:r>
              <w:t>6-7</w:t>
            </w:r>
          </w:p>
        </w:tc>
      </w:tr>
      <w:tr w:rsidR="005515D8" w14:paraId="23CF9527" w14:textId="77777777">
        <w:trPr>
          <w:jc w:val="center"/>
        </w:trPr>
        <w:tc>
          <w:tcPr>
            <w:tcW w:w="2669" w:type="dxa"/>
            <w:vAlign w:val="center"/>
          </w:tcPr>
          <w:p w14:paraId="19FF07FB" w14:textId="77777777" w:rsidR="005515D8" w:rsidRDefault="00A77653">
            <w:pPr>
              <w:spacing w:before="0" w:after="0"/>
              <w:jc w:val="center"/>
            </w:pPr>
            <w:r>
              <w:t>удовлетворительно</w:t>
            </w:r>
          </w:p>
        </w:tc>
        <w:tc>
          <w:tcPr>
            <w:tcW w:w="2669" w:type="dxa"/>
            <w:vAlign w:val="center"/>
          </w:tcPr>
          <w:p w14:paraId="67E1EB04" w14:textId="77777777" w:rsidR="005515D8" w:rsidRDefault="00A77653">
            <w:pPr>
              <w:jc w:val="center"/>
            </w:pPr>
            <w:r>
              <w:t>D</w:t>
            </w:r>
          </w:p>
        </w:tc>
        <w:tc>
          <w:tcPr>
            <w:tcW w:w="3236" w:type="dxa"/>
            <w:vAlign w:val="center"/>
          </w:tcPr>
          <w:p w14:paraId="6101F98E" w14:textId="77777777" w:rsidR="005515D8" w:rsidRDefault="00A77653">
            <w:pPr>
              <w:spacing w:before="0" w:after="0"/>
              <w:jc w:val="center"/>
            </w:pPr>
            <w:r>
              <w:t>5</w:t>
            </w:r>
          </w:p>
        </w:tc>
      </w:tr>
      <w:tr w:rsidR="005515D8" w14:paraId="2DC5AB6A" w14:textId="77777777">
        <w:trPr>
          <w:jc w:val="center"/>
        </w:trPr>
        <w:tc>
          <w:tcPr>
            <w:tcW w:w="2669" w:type="dxa"/>
            <w:vAlign w:val="center"/>
          </w:tcPr>
          <w:p w14:paraId="6D99C777" w14:textId="77777777" w:rsidR="005515D8" w:rsidRDefault="00A77653">
            <w:pPr>
              <w:spacing w:before="0" w:after="0"/>
              <w:jc w:val="center"/>
            </w:pPr>
            <w:r>
              <w:t>удовлетворительно</w:t>
            </w:r>
          </w:p>
        </w:tc>
        <w:tc>
          <w:tcPr>
            <w:tcW w:w="2669" w:type="dxa"/>
            <w:vAlign w:val="center"/>
          </w:tcPr>
          <w:p w14:paraId="3F861951" w14:textId="77777777" w:rsidR="005515D8" w:rsidRDefault="00A77653">
            <w:pPr>
              <w:jc w:val="center"/>
            </w:pPr>
            <w:r>
              <w:t>E</w:t>
            </w:r>
          </w:p>
        </w:tc>
        <w:tc>
          <w:tcPr>
            <w:tcW w:w="3236" w:type="dxa"/>
            <w:vAlign w:val="center"/>
          </w:tcPr>
          <w:p w14:paraId="16860049" w14:textId="77777777" w:rsidR="005515D8" w:rsidRDefault="00A77653">
            <w:pPr>
              <w:spacing w:before="0" w:after="0"/>
              <w:jc w:val="center"/>
            </w:pPr>
            <w:r>
              <w:t>3–4</w:t>
            </w:r>
          </w:p>
        </w:tc>
      </w:tr>
      <w:tr w:rsidR="005515D8" w14:paraId="7B3E1469" w14:textId="77777777">
        <w:trPr>
          <w:jc w:val="center"/>
        </w:trPr>
        <w:tc>
          <w:tcPr>
            <w:tcW w:w="2669" w:type="dxa"/>
            <w:vAlign w:val="center"/>
          </w:tcPr>
          <w:p w14:paraId="134DD282" w14:textId="77777777" w:rsidR="005515D8" w:rsidRDefault="00A77653">
            <w:pPr>
              <w:spacing w:before="0" w:after="0"/>
              <w:jc w:val="center"/>
            </w:pPr>
            <w:r>
              <w:t>неудовлетворительно</w:t>
            </w:r>
          </w:p>
        </w:tc>
        <w:tc>
          <w:tcPr>
            <w:tcW w:w="2669" w:type="dxa"/>
            <w:vAlign w:val="center"/>
          </w:tcPr>
          <w:p w14:paraId="2B918644" w14:textId="77777777" w:rsidR="005515D8" w:rsidRDefault="00A77653">
            <w:pPr>
              <w:jc w:val="center"/>
            </w:pPr>
            <w:r>
              <w:t>F</w:t>
            </w:r>
          </w:p>
        </w:tc>
        <w:tc>
          <w:tcPr>
            <w:tcW w:w="3236" w:type="dxa"/>
            <w:vAlign w:val="center"/>
          </w:tcPr>
          <w:p w14:paraId="08D8ABA8" w14:textId="77777777" w:rsidR="005515D8" w:rsidRDefault="00A77653">
            <w:pPr>
              <w:spacing w:before="0" w:after="0"/>
              <w:jc w:val="center"/>
            </w:pPr>
            <w:r>
              <w:t>менее 3</w:t>
            </w:r>
          </w:p>
        </w:tc>
      </w:tr>
    </w:tbl>
    <w:p w14:paraId="17A1EBD2" w14:textId="77777777" w:rsidR="005515D8" w:rsidRDefault="00A77653">
      <w:pPr>
        <w:tabs>
          <w:tab w:val="left" w:pos="5245"/>
        </w:tabs>
      </w:pPr>
      <w:r>
        <w:t>При приеме зачета аттестационной комиссией обучающийся предоставляет решение задач из контрольных работ за семестр и выполняет письменную работу по учебному материалу практических занятий. Письменная работа должна содержать не менее 2 заданий. Аттестационная комиссия выставляет обучающемуся по дисциплине оценку "зачтено", если представлены решения всех задач из контрольных работ и правильно выполнено более половины заданий письменной работы, в иных случаях выставляется оценка "не зачтено".</w:t>
      </w:r>
    </w:p>
    <w:p w14:paraId="39E08B84" w14:textId="77777777" w:rsidR="005515D8" w:rsidRDefault="00A77653">
      <w:r>
        <w:t>При приеме экзамена аттестационной комиссией последняя руководствуется изложенными в настоящей рабочей программе методикой приема экзамена и критериями оценки знаний обучающихся.</w:t>
      </w:r>
    </w:p>
    <w:p w14:paraId="76551194" w14:textId="77777777" w:rsidR="005515D8" w:rsidRDefault="00A77653">
      <w:pPr>
        <w:pStyle w:val="3"/>
      </w:pPr>
      <w:r>
        <w:t>3.1.4. Методические материалы для проведения текущего контроля успеваемости и промежуточной аттестации (контрольно-измерительные материалы, оценочные средства)</w:t>
      </w:r>
    </w:p>
    <w:p w14:paraId="389057AC" w14:textId="77777777" w:rsidR="005515D8" w:rsidRDefault="005515D8">
      <w:pPr>
        <w:keepNext/>
      </w:pPr>
    </w:p>
    <w:tbl>
      <w:tblPr>
        <w:tblStyle w:val="af9"/>
        <w:tblW w:w="9278" w:type="dxa"/>
        <w:tblInd w:w="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7"/>
        <w:gridCol w:w="5334"/>
        <w:gridCol w:w="3537"/>
      </w:tblGrid>
      <w:tr w:rsidR="005515D8" w14:paraId="5D6FA722" w14:textId="77777777">
        <w:tc>
          <w:tcPr>
            <w:tcW w:w="407" w:type="dxa"/>
          </w:tcPr>
          <w:p w14:paraId="14803389" w14:textId="77777777" w:rsidR="005515D8" w:rsidRDefault="00A77653">
            <w:pPr>
              <w:keepNext/>
              <w:spacing w:before="0" w:after="0"/>
              <w:jc w:val="center"/>
              <w:rPr>
                <w:sz w:val="20"/>
                <w:szCs w:val="20"/>
              </w:rPr>
            </w:pPr>
            <w:r>
              <w:rPr>
                <w:sz w:val="20"/>
                <w:szCs w:val="20"/>
              </w:rPr>
              <w:t>№</w:t>
            </w:r>
          </w:p>
        </w:tc>
        <w:tc>
          <w:tcPr>
            <w:tcW w:w="5334" w:type="dxa"/>
          </w:tcPr>
          <w:p w14:paraId="1545BE47" w14:textId="77777777" w:rsidR="005515D8" w:rsidRDefault="00A77653">
            <w:pPr>
              <w:keepNext/>
              <w:spacing w:before="0" w:after="0"/>
              <w:jc w:val="center"/>
              <w:rPr>
                <w:sz w:val="20"/>
                <w:szCs w:val="20"/>
              </w:rPr>
            </w:pPr>
            <w:r>
              <w:rPr>
                <w:sz w:val="20"/>
                <w:szCs w:val="20"/>
              </w:rPr>
              <w:t>Код индикатора и индикатор достижения универсальной компетенции</w:t>
            </w:r>
          </w:p>
        </w:tc>
        <w:tc>
          <w:tcPr>
            <w:tcW w:w="3537" w:type="dxa"/>
          </w:tcPr>
          <w:p w14:paraId="2FA1636A" w14:textId="77777777" w:rsidR="005515D8" w:rsidRDefault="00A77653">
            <w:pPr>
              <w:keepNext/>
              <w:spacing w:before="0" w:after="0"/>
              <w:rPr>
                <w:sz w:val="20"/>
                <w:szCs w:val="20"/>
              </w:rPr>
            </w:pPr>
            <w:r>
              <w:rPr>
                <w:sz w:val="20"/>
                <w:szCs w:val="20"/>
              </w:rPr>
              <w:t>Контрольно-измерительные материалы (КИМ) (тестовые вопросы, контрольные задания, кейсы и пр.)</w:t>
            </w:r>
          </w:p>
        </w:tc>
      </w:tr>
      <w:tr w:rsidR="005515D8" w14:paraId="4BDEA085" w14:textId="77777777">
        <w:tc>
          <w:tcPr>
            <w:tcW w:w="407" w:type="dxa"/>
          </w:tcPr>
          <w:p w14:paraId="1F6BA416" w14:textId="77777777" w:rsidR="005515D8" w:rsidRDefault="00A77653">
            <w:pPr>
              <w:spacing w:before="0" w:after="0"/>
              <w:jc w:val="left"/>
              <w:rPr>
                <w:sz w:val="20"/>
                <w:szCs w:val="20"/>
              </w:rPr>
            </w:pPr>
            <w:r>
              <w:rPr>
                <w:sz w:val="20"/>
                <w:szCs w:val="20"/>
              </w:rPr>
              <w:t>1</w:t>
            </w:r>
          </w:p>
        </w:tc>
        <w:tc>
          <w:tcPr>
            <w:tcW w:w="5334" w:type="dxa"/>
          </w:tcPr>
          <w:p w14:paraId="7F82A692" w14:textId="77777777" w:rsidR="005515D8" w:rsidRDefault="00A77653">
            <w:pPr>
              <w:spacing w:before="0" w:after="0"/>
              <w:jc w:val="left"/>
              <w:rPr>
                <w:sz w:val="20"/>
                <w:szCs w:val="20"/>
              </w:rPr>
            </w:pPr>
            <w:proofErr w:type="gramStart"/>
            <w:r>
              <w:rPr>
                <w:sz w:val="20"/>
                <w:szCs w:val="20"/>
              </w:rPr>
              <w:t>УК-1.1 Анализирует</w:t>
            </w:r>
            <w:proofErr w:type="gramEnd"/>
            <w:r>
              <w:rPr>
                <w:sz w:val="20"/>
                <w:szCs w:val="20"/>
              </w:rPr>
              <w:t xml:space="preserve"> задачу, выделяя ее базовые составляющие</w:t>
            </w:r>
          </w:p>
        </w:tc>
        <w:tc>
          <w:tcPr>
            <w:tcW w:w="3537" w:type="dxa"/>
          </w:tcPr>
          <w:p w14:paraId="523D3349" w14:textId="77777777" w:rsidR="005515D8" w:rsidRDefault="00A77653">
            <w:pPr>
              <w:spacing w:before="0" w:after="0"/>
              <w:jc w:val="left"/>
              <w:rPr>
                <w:sz w:val="20"/>
                <w:szCs w:val="20"/>
              </w:rPr>
            </w:pPr>
            <w:r>
              <w:rPr>
                <w:sz w:val="20"/>
                <w:szCs w:val="20"/>
              </w:rPr>
              <w:t>Контрольные работы</w:t>
            </w:r>
          </w:p>
          <w:p w14:paraId="10E5684A" w14:textId="77777777" w:rsidR="005515D8" w:rsidRDefault="00A77653">
            <w:pPr>
              <w:spacing w:before="0" w:after="0"/>
              <w:jc w:val="left"/>
              <w:rPr>
                <w:sz w:val="20"/>
                <w:szCs w:val="20"/>
              </w:rPr>
            </w:pPr>
            <w:r>
              <w:rPr>
                <w:sz w:val="20"/>
                <w:szCs w:val="20"/>
              </w:rPr>
              <w:t>Вопросы к экзамену</w:t>
            </w:r>
          </w:p>
        </w:tc>
      </w:tr>
      <w:tr w:rsidR="005515D8" w14:paraId="57EC697E" w14:textId="77777777">
        <w:tc>
          <w:tcPr>
            <w:tcW w:w="407" w:type="dxa"/>
          </w:tcPr>
          <w:p w14:paraId="36C0ECA7" w14:textId="77777777" w:rsidR="005515D8" w:rsidRDefault="00A77653">
            <w:pPr>
              <w:spacing w:before="0" w:after="0"/>
              <w:jc w:val="left"/>
              <w:rPr>
                <w:sz w:val="20"/>
                <w:szCs w:val="20"/>
              </w:rPr>
            </w:pPr>
            <w:r>
              <w:rPr>
                <w:sz w:val="20"/>
                <w:szCs w:val="20"/>
              </w:rPr>
              <w:t>2</w:t>
            </w:r>
          </w:p>
        </w:tc>
        <w:tc>
          <w:tcPr>
            <w:tcW w:w="5334" w:type="dxa"/>
          </w:tcPr>
          <w:p w14:paraId="22439072" w14:textId="77777777" w:rsidR="005515D8" w:rsidRDefault="00A77653">
            <w:pPr>
              <w:spacing w:before="0" w:after="0"/>
              <w:jc w:val="left"/>
              <w:rPr>
                <w:sz w:val="20"/>
                <w:szCs w:val="20"/>
              </w:rPr>
            </w:pPr>
            <w:proofErr w:type="gramStart"/>
            <w:r>
              <w:rPr>
                <w:sz w:val="20"/>
                <w:szCs w:val="20"/>
              </w:rPr>
              <w:t>УК-1.2 Определяет</w:t>
            </w:r>
            <w:proofErr w:type="gramEnd"/>
            <w:r>
              <w:rPr>
                <w:sz w:val="20"/>
                <w:szCs w:val="20"/>
              </w:rPr>
              <w:t xml:space="preserve"> информацию, необходимую для решения поставленной задачи</w:t>
            </w:r>
          </w:p>
        </w:tc>
        <w:tc>
          <w:tcPr>
            <w:tcW w:w="3537" w:type="dxa"/>
          </w:tcPr>
          <w:p w14:paraId="15092DB9" w14:textId="77777777" w:rsidR="005515D8" w:rsidRDefault="00A77653">
            <w:pPr>
              <w:spacing w:before="0" w:after="0"/>
              <w:jc w:val="left"/>
              <w:rPr>
                <w:sz w:val="20"/>
                <w:szCs w:val="20"/>
              </w:rPr>
            </w:pPr>
            <w:r>
              <w:rPr>
                <w:sz w:val="20"/>
                <w:szCs w:val="20"/>
              </w:rPr>
              <w:t>Контрольные работы</w:t>
            </w:r>
          </w:p>
          <w:p w14:paraId="1C2BD08D" w14:textId="77777777" w:rsidR="005515D8" w:rsidRDefault="00A77653">
            <w:pPr>
              <w:spacing w:before="0" w:after="0"/>
              <w:jc w:val="left"/>
              <w:rPr>
                <w:sz w:val="20"/>
                <w:szCs w:val="20"/>
              </w:rPr>
            </w:pPr>
            <w:r>
              <w:rPr>
                <w:sz w:val="20"/>
                <w:szCs w:val="20"/>
              </w:rPr>
              <w:t>Вопросы к экзамену</w:t>
            </w:r>
          </w:p>
        </w:tc>
      </w:tr>
      <w:tr w:rsidR="005515D8" w14:paraId="5B635CCE" w14:textId="77777777">
        <w:tc>
          <w:tcPr>
            <w:tcW w:w="407" w:type="dxa"/>
          </w:tcPr>
          <w:p w14:paraId="2397F06D" w14:textId="77777777" w:rsidR="005515D8" w:rsidRDefault="00A77653">
            <w:pPr>
              <w:spacing w:before="0" w:after="0"/>
              <w:jc w:val="left"/>
              <w:rPr>
                <w:sz w:val="20"/>
                <w:szCs w:val="20"/>
              </w:rPr>
            </w:pPr>
            <w:r>
              <w:rPr>
                <w:sz w:val="20"/>
                <w:szCs w:val="20"/>
              </w:rPr>
              <w:t>3</w:t>
            </w:r>
          </w:p>
        </w:tc>
        <w:tc>
          <w:tcPr>
            <w:tcW w:w="5334" w:type="dxa"/>
          </w:tcPr>
          <w:p w14:paraId="16EF3D6C" w14:textId="77777777" w:rsidR="005515D8" w:rsidRDefault="00A77653">
            <w:pPr>
              <w:spacing w:before="0" w:after="0"/>
              <w:jc w:val="left"/>
              <w:rPr>
                <w:sz w:val="20"/>
                <w:szCs w:val="20"/>
              </w:rPr>
            </w:pPr>
            <w:proofErr w:type="gramStart"/>
            <w:r>
              <w:rPr>
                <w:sz w:val="20"/>
                <w:szCs w:val="20"/>
              </w:rPr>
              <w:t>УК-1.4 Оценивает</w:t>
            </w:r>
            <w:proofErr w:type="gramEnd"/>
            <w:r>
              <w:rPr>
                <w:sz w:val="20"/>
                <w:szCs w:val="20"/>
              </w:rPr>
              <w:t xml:space="preserve"> достоинства, недостатки и последствия вариантов решения поставленных задач</w:t>
            </w:r>
          </w:p>
        </w:tc>
        <w:tc>
          <w:tcPr>
            <w:tcW w:w="3537" w:type="dxa"/>
          </w:tcPr>
          <w:p w14:paraId="73141812" w14:textId="77777777" w:rsidR="005515D8" w:rsidRDefault="00A77653">
            <w:pPr>
              <w:spacing w:before="0" w:after="0"/>
              <w:jc w:val="left"/>
              <w:rPr>
                <w:sz w:val="20"/>
                <w:szCs w:val="20"/>
              </w:rPr>
            </w:pPr>
            <w:r>
              <w:rPr>
                <w:sz w:val="20"/>
                <w:szCs w:val="20"/>
              </w:rPr>
              <w:t>Контрольные работы</w:t>
            </w:r>
          </w:p>
          <w:p w14:paraId="64EC6173" w14:textId="77777777" w:rsidR="005515D8" w:rsidRDefault="00A77653">
            <w:pPr>
              <w:spacing w:before="0" w:after="0"/>
              <w:jc w:val="left"/>
              <w:rPr>
                <w:sz w:val="20"/>
                <w:szCs w:val="20"/>
              </w:rPr>
            </w:pPr>
            <w:r>
              <w:rPr>
                <w:sz w:val="20"/>
                <w:szCs w:val="20"/>
              </w:rPr>
              <w:t>Вопросы к экзамену</w:t>
            </w:r>
          </w:p>
        </w:tc>
      </w:tr>
      <w:tr w:rsidR="005515D8" w14:paraId="2ADABDE0" w14:textId="77777777">
        <w:tc>
          <w:tcPr>
            <w:tcW w:w="407" w:type="dxa"/>
          </w:tcPr>
          <w:p w14:paraId="0DEC377C" w14:textId="77777777" w:rsidR="005515D8" w:rsidRDefault="00A77653">
            <w:pPr>
              <w:spacing w:before="0" w:after="0"/>
              <w:jc w:val="left"/>
              <w:rPr>
                <w:sz w:val="20"/>
                <w:szCs w:val="20"/>
              </w:rPr>
            </w:pPr>
            <w:r>
              <w:rPr>
                <w:sz w:val="20"/>
                <w:szCs w:val="20"/>
              </w:rPr>
              <w:t>4</w:t>
            </w:r>
          </w:p>
        </w:tc>
        <w:tc>
          <w:tcPr>
            <w:tcW w:w="5334" w:type="dxa"/>
          </w:tcPr>
          <w:p w14:paraId="3A19520F" w14:textId="77777777" w:rsidR="005515D8" w:rsidRDefault="00A77653">
            <w:pPr>
              <w:spacing w:before="0" w:after="0"/>
              <w:jc w:val="left"/>
              <w:rPr>
                <w:sz w:val="20"/>
                <w:szCs w:val="20"/>
              </w:rPr>
            </w:pPr>
            <w:proofErr w:type="gramStart"/>
            <w:r>
              <w:rPr>
                <w:sz w:val="20"/>
                <w:szCs w:val="20"/>
              </w:rPr>
              <w:t>УК-1.5 Грамотно</w:t>
            </w:r>
            <w:proofErr w:type="gramEnd"/>
            <w:r>
              <w:rPr>
                <w:sz w:val="20"/>
                <w:szCs w:val="20"/>
              </w:rPr>
              <w:t>, логично, аргументированно формирует собственные суждения, решения и оценки</w:t>
            </w:r>
          </w:p>
        </w:tc>
        <w:tc>
          <w:tcPr>
            <w:tcW w:w="3537" w:type="dxa"/>
          </w:tcPr>
          <w:p w14:paraId="786DE442" w14:textId="77777777" w:rsidR="005515D8" w:rsidRDefault="00A77653">
            <w:pPr>
              <w:spacing w:before="0" w:after="0"/>
              <w:jc w:val="left"/>
              <w:rPr>
                <w:sz w:val="20"/>
                <w:szCs w:val="20"/>
              </w:rPr>
            </w:pPr>
            <w:r>
              <w:rPr>
                <w:sz w:val="20"/>
                <w:szCs w:val="20"/>
              </w:rPr>
              <w:t>Вопросы к экзамену</w:t>
            </w:r>
          </w:p>
        </w:tc>
      </w:tr>
      <w:tr w:rsidR="005515D8" w14:paraId="0B5B0AEE" w14:textId="77777777">
        <w:tc>
          <w:tcPr>
            <w:tcW w:w="407" w:type="dxa"/>
          </w:tcPr>
          <w:p w14:paraId="24B304A2" w14:textId="77777777" w:rsidR="005515D8" w:rsidRDefault="00A77653">
            <w:pPr>
              <w:spacing w:before="0" w:after="0"/>
              <w:jc w:val="left"/>
              <w:rPr>
                <w:sz w:val="20"/>
                <w:szCs w:val="20"/>
              </w:rPr>
            </w:pPr>
            <w:r>
              <w:rPr>
                <w:sz w:val="20"/>
                <w:szCs w:val="20"/>
              </w:rPr>
              <w:t>5</w:t>
            </w:r>
          </w:p>
        </w:tc>
        <w:tc>
          <w:tcPr>
            <w:tcW w:w="5334" w:type="dxa"/>
          </w:tcPr>
          <w:p w14:paraId="02C56E8E" w14:textId="77777777" w:rsidR="005515D8" w:rsidRDefault="00A77653">
            <w:pPr>
              <w:spacing w:before="0" w:after="0"/>
              <w:jc w:val="left"/>
              <w:rPr>
                <w:sz w:val="20"/>
                <w:szCs w:val="20"/>
              </w:rPr>
            </w:pPr>
            <w:proofErr w:type="gramStart"/>
            <w:r>
              <w:rPr>
                <w:sz w:val="20"/>
                <w:szCs w:val="20"/>
              </w:rPr>
              <w:t>ПКА-1.1 Понимает</w:t>
            </w:r>
            <w:proofErr w:type="gramEnd"/>
            <w:r>
              <w:rPr>
                <w:sz w:val="20"/>
                <w:szCs w:val="20"/>
              </w:rPr>
              <w:t xml:space="preserve"> современный математический аппарат</w:t>
            </w:r>
          </w:p>
        </w:tc>
        <w:tc>
          <w:tcPr>
            <w:tcW w:w="3537" w:type="dxa"/>
          </w:tcPr>
          <w:p w14:paraId="6B2EFDCC" w14:textId="77777777" w:rsidR="005515D8" w:rsidRDefault="00A77653">
            <w:pPr>
              <w:spacing w:before="0" w:after="0"/>
              <w:jc w:val="left"/>
              <w:rPr>
                <w:sz w:val="20"/>
                <w:szCs w:val="20"/>
              </w:rPr>
            </w:pPr>
            <w:r>
              <w:rPr>
                <w:sz w:val="20"/>
                <w:szCs w:val="20"/>
              </w:rPr>
              <w:t>Контрольные работы</w:t>
            </w:r>
          </w:p>
          <w:p w14:paraId="04CB6E81" w14:textId="77777777" w:rsidR="005515D8" w:rsidRDefault="00A77653">
            <w:pPr>
              <w:spacing w:before="0" w:after="0"/>
              <w:jc w:val="left"/>
              <w:rPr>
                <w:sz w:val="20"/>
                <w:szCs w:val="20"/>
              </w:rPr>
            </w:pPr>
            <w:r>
              <w:rPr>
                <w:sz w:val="20"/>
                <w:szCs w:val="20"/>
              </w:rPr>
              <w:t>Вопросы к экзамену</w:t>
            </w:r>
          </w:p>
        </w:tc>
      </w:tr>
      <w:tr w:rsidR="005515D8" w14:paraId="79E04AB7" w14:textId="77777777">
        <w:tc>
          <w:tcPr>
            <w:tcW w:w="407" w:type="dxa"/>
          </w:tcPr>
          <w:p w14:paraId="3EBF0B8D" w14:textId="77777777" w:rsidR="005515D8" w:rsidRDefault="00A77653">
            <w:pPr>
              <w:spacing w:before="0" w:after="0"/>
              <w:jc w:val="left"/>
              <w:rPr>
                <w:sz w:val="20"/>
                <w:szCs w:val="20"/>
              </w:rPr>
            </w:pPr>
            <w:r>
              <w:rPr>
                <w:sz w:val="20"/>
                <w:szCs w:val="20"/>
              </w:rPr>
              <w:t>6</w:t>
            </w:r>
          </w:p>
        </w:tc>
        <w:tc>
          <w:tcPr>
            <w:tcW w:w="5334" w:type="dxa"/>
          </w:tcPr>
          <w:p w14:paraId="422AF7D0" w14:textId="77777777" w:rsidR="005515D8" w:rsidRDefault="00A77653">
            <w:pPr>
              <w:spacing w:before="0" w:after="0"/>
              <w:jc w:val="left"/>
              <w:rPr>
                <w:sz w:val="20"/>
                <w:szCs w:val="20"/>
              </w:rPr>
            </w:pPr>
            <w:proofErr w:type="gramStart"/>
            <w:r>
              <w:rPr>
                <w:sz w:val="20"/>
                <w:szCs w:val="20"/>
              </w:rPr>
              <w:t>ОПК-1.1 Применяет</w:t>
            </w:r>
            <w:proofErr w:type="gramEnd"/>
            <w:r>
              <w:rPr>
                <w:sz w:val="20"/>
                <w:szCs w:val="20"/>
              </w:rPr>
              <w:t xml:space="preserve"> фундаментальные знания в области математических наук</w:t>
            </w:r>
          </w:p>
        </w:tc>
        <w:tc>
          <w:tcPr>
            <w:tcW w:w="3537" w:type="dxa"/>
          </w:tcPr>
          <w:p w14:paraId="0571CD5E" w14:textId="77777777" w:rsidR="005515D8" w:rsidRDefault="00A77653">
            <w:pPr>
              <w:spacing w:before="0" w:after="0"/>
              <w:jc w:val="left"/>
              <w:rPr>
                <w:sz w:val="20"/>
                <w:szCs w:val="20"/>
              </w:rPr>
            </w:pPr>
            <w:r>
              <w:rPr>
                <w:sz w:val="20"/>
                <w:szCs w:val="20"/>
              </w:rPr>
              <w:t>Контрольные работы</w:t>
            </w:r>
          </w:p>
        </w:tc>
      </w:tr>
      <w:tr w:rsidR="005515D8" w:rsidRPr="00A77653" w14:paraId="27A0C31B" w14:textId="77777777">
        <w:tc>
          <w:tcPr>
            <w:tcW w:w="407" w:type="dxa"/>
          </w:tcPr>
          <w:p w14:paraId="2C9F37D5" w14:textId="77777777" w:rsidR="005515D8" w:rsidRPr="00A77653" w:rsidRDefault="00A77653">
            <w:pPr>
              <w:spacing w:before="0" w:after="0"/>
              <w:jc w:val="left"/>
              <w:rPr>
                <w:sz w:val="20"/>
                <w:szCs w:val="20"/>
              </w:rPr>
            </w:pPr>
            <w:r w:rsidRPr="00A77653">
              <w:rPr>
                <w:sz w:val="20"/>
                <w:szCs w:val="20"/>
              </w:rPr>
              <w:t>7</w:t>
            </w:r>
          </w:p>
        </w:tc>
        <w:tc>
          <w:tcPr>
            <w:tcW w:w="5334" w:type="dxa"/>
          </w:tcPr>
          <w:p w14:paraId="732DA8D6" w14:textId="77777777" w:rsidR="005515D8" w:rsidRPr="00A77653" w:rsidRDefault="00A77653">
            <w:pPr>
              <w:spacing w:before="0" w:after="0"/>
              <w:jc w:val="left"/>
              <w:rPr>
                <w:sz w:val="20"/>
                <w:szCs w:val="20"/>
              </w:rPr>
            </w:pPr>
            <w:r w:rsidRPr="00A77653">
              <w:rPr>
                <w:sz w:val="20"/>
                <w:szCs w:val="20"/>
              </w:rPr>
              <w:t>ПКП-УНК-03.01. Демонстрирует системное мышление при решении задач профессиональной деятельности (Базовый)</w:t>
            </w:r>
          </w:p>
        </w:tc>
        <w:tc>
          <w:tcPr>
            <w:tcW w:w="3537" w:type="dxa"/>
          </w:tcPr>
          <w:p w14:paraId="39B31E5E" w14:textId="77777777" w:rsidR="005515D8" w:rsidRPr="00A77653" w:rsidRDefault="00A77653">
            <w:pPr>
              <w:spacing w:before="0" w:after="0"/>
              <w:jc w:val="left"/>
              <w:rPr>
                <w:sz w:val="20"/>
                <w:szCs w:val="20"/>
              </w:rPr>
            </w:pPr>
            <w:r w:rsidRPr="00A77653">
              <w:rPr>
                <w:sz w:val="20"/>
                <w:szCs w:val="20"/>
              </w:rPr>
              <w:t>Вопросы к экзамену</w:t>
            </w:r>
          </w:p>
        </w:tc>
      </w:tr>
    </w:tbl>
    <w:p w14:paraId="5D69BD2C" w14:textId="77777777" w:rsidR="005515D8" w:rsidRDefault="005515D8"/>
    <w:p w14:paraId="3C8B1D12" w14:textId="77777777" w:rsidR="005515D8" w:rsidRDefault="00A77653">
      <w:pPr>
        <w:rPr>
          <w:b/>
          <w:bCs/>
        </w:rPr>
      </w:pPr>
      <w:r>
        <w:rPr>
          <w:b/>
          <w:bCs/>
        </w:rPr>
        <w:t>Примеры задач для проведения текущего контроля и промежуточной аттестации</w:t>
      </w:r>
    </w:p>
    <w:p w14:paraId="3FE71E72" w14:textId="77777777" w:rsidR="005515D8" w:rsidRDefault="00A77653">
      <w:pPr>
        <w:numPr>
          <w:ilvl w:val="0"/>
          <w:numId w:val="5"/>
        </w:numPr>
        <w:tabs>
          <w:tab w:val="left" w:pos="0"/>
        </w:tabs>
        <w:spacing w:before="0" w:after="0"/>
      </w:pPr>
      <w:r>
        <w:t>Найти пределы последовательностей:</w:t>
      </w:r>
    </w:p>
    <w:p w14:paraId="2087CC44" w14:textId="77777777" w:rsidR="005515D8" w:rsidRDefault="00A77653">
      <w:pPr>
        <w:tabs>
          <w:tab w:val="left" w:pos="0"/>
        </w:tabs>
        <w:ind w:left="-180"/>
        <w:jc w:val="center"/>
      </w:pPr>
      <w:r>
        <w:t xml:space="preserve">а) </w:t>
      </w:r>
      <w:r>
        <w:rPr>
          <w:sz w:val="36"/>
          <w:szCs w:val="36"/>
          <w:vertAlign w:val="subscript"/>
        </w:rPr>
        <w:object w:dxaOrig="2580" w:dyaOrig="670" w14:anchorId="7345DD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9pt;height:33.6pt" o:ole="">
            <v:imagedata r:id="rId6" o:title=""/>
          </v:shape>
          <o:OLEObject Type="Embed" ProgID="Equation.3" ShapeID="_x0000_i1025" DrawAspect="Content" ObjectID="_1853149224" r:id="rId7"/>
        </w:object>
      </w:r>
      <w:r>
        <w:t xml:space="preserve">;   б) </w:t>
      </w:r>
      <w:r>
        <w:rPr>
          <w:sz w:val="36"/>
          <w:szCs w:val="36"/>
          <w:vertAlign w:val="subscript"/>
        </w:rPr>
        <w:object w:dxaOrig="3210" w:dyaOrig="740" w14:anchorId="5A5917C1">
          <v:shape id="_x0000_i1026" type="#_x0000_t75" style="width:160.8pt;height:37.2pt" o:ole="">
            <v:imagedata r:id="rId8" o:title=""/>
          </v:shape>
          <o:OLEObject Type="Embed" ProgID="Equation.3" ShapeID="_x0000_i1026" DrawAspect="Content" ObjectID="_1853149225" r:id="rId9"/>
        </w:object>
      </w:r>
      <w:r>
        <w:t xml:space="preserve">;   в) </w:t>
      </w:r>
      <w:r>
        <w:rPr>
          <w:sz w:val="36"/>
          <w:szCs w:val="36"/>
          <w:vertAlign w:val="subscript"/>
        </w:rPr>
        <w:object w:dxaOrig="1730" w:dyaOrig="470" w14:anchorId="26F1393B">
          <v:shape id="_x0000_i1027" type="#_x0000_t75" style="width:86.4pt;height:23.4pt" o:ole="">
            <v:imagedata r:id="rId10" o:title=""/>
          </v:shape>
          <o:OLEObject Type="Embed" ProgID="Equation.3" ShapeID="_x0000_i1027" DrawAspect="Content" ObjectID="_1853149226" r:id="rId11"/>
        </w:object>
      </w:r>
      <w:r>
        <w:t>.</w:t>
      </w:r>
    </w:p>
    <w:p w14:paraId="14B3FFCF" w14:textId="77777777" w:rsidR="005515D8" w:rsidRDefault="00A77653">
      <w:pPr>
        <w:tabs>
          <w:tab w:val="left" w:pos="-180"/>
        </w:tabs>
        <w:ind w:left="-180"/>
      </w:pPr>
      <w:r>
        <w:lastRenderedPageBreak/>
        <w:t>2) Найти точные верхнюю и нижнюю грани последовательностей, а также верхний и нижние пределы:</w:t>
      </w:r>
    </w:p>
    <w:p w14:paraId="58695707" w14:textId="77777777" w:rsidR="005515D8" w:rsidRDefault="00A77653">
      <w:pPr>
        <w:tabs>
          <w:tab w:val="left" w:pos="-180"/>
        </w:tabs>
        <w:ind w:left="-180"/>
        <w:jc w:val="center"/>
      </w:pPr>
      <w:r>
        <w:t xml:space="preserve">а) </w:t>
      </w:r>
      <w:r>
        <w:rPr>
          <w:sz w:val="36"/>
          <w:szCs w:val="36"/>
          <w:vertAlign w:val="subscript"/>
        </w:rPr>
        <w:object w:dxaOrig="1940" w:dyaOrig="670" w14:anchorId="0F2D586A">
          <v:shape id="_x0000_i1028" type="#_x0000_t75" style="width:97.2pt;height:33.6pt" o:ole="">
            <v:imagedata r:id="rId12" o:title=""/>
          </v:shape>
          <o:OLEObject Type="Embed" ProgID="Equation.3" ShapeID="_x0000_i1028" DrawAspect="Content" ObjectID="_1853149227" r:id="rId13"/>
        </w:object>
      </w:r>
      <w:r>
        <w:t xml:space="preserve">;               б) </w:t>
      </w:r>
      <w:r>
        <w:rPr>
          <w:sz w:val="36"/>
          <w:szCs w:val="36"/>
          <w:vertAlign w:val="subscript"/>
        </w:rPr>
        <w:object w:dxaOrig="2040" w:dyaOrig="620" w14:anchorId="59A59507">
          <v:shape id="_x0000_i1029" type="#_x0000_t75" style="width:102pt;height:31.2pt" o:ole="">
            <v:imagedata r:id="rId14" o:title=""/>
          </v:shape>
          <o:OLEObject Type="Embed" ProgID="Equation.3" ShapeID="_x0000_i1029" DrawAspect="Content" ObjectID="_1853149228" r:id="rId15"/>
        </w:object>
      </w:r>
      <w:r>
        <w:t>.</w:t>
      </w:r>
    </w:p>
    <w:p w14:paraId="5C3C9589" w14:textId="77777777" w:rsidR="005515D8" w:rsidRDefault="00A77653">
      <w:pPr>
        <w:tabs>
          <w:tab w:val="left" w:pos="-180"/>
        </w:tabs>
        <w:ind w:left="-180"/>
      </w:pPr>
      <w:r>
        <w:t>3) Вычислить пределы функций:</w:t>
      </w:r>
    </w:p>
    <w:p w14:paraId="1B419B7D" w14:textId="77777777" w:rsidR="005515D8" w:rsidRDefault="00A77653">
      <w:pPr>
        <w:tabs>
          <w:tab w:val="left" w:pos="-180"/>
        </w:tabs>
        <w:ind w:left="-180"/>
        <w:jc w:val="center"/>
      </w:pPr>
      <w:r>
        <w:t xml:space="preserve">а) </w:t>
      </w:r>
      <w:r>
        <w:rPr>
          <w:sz w:val="36"/>
          <w:szCs w:val="36"/>
          <w:vertAlign w:val="subscript"/>
        </w:rPr>
        <w:object w:dxaOrig="2420" w:dyaOrig="670" w14:anchorId="40530210">
          <v:shape id="_x0000_i1030" type="#_x0000_t75" style="width:121.2pt;height:33.6pt" o:ole="">
            <v:imagedata r:id="rId16" o:title=""/>
          </v:shape>
          <o:OLEObject Type="Embed" ProgID="Equation.3" ShapeID="_x0000_i1030" DrawAspect="Content" ObjectID="_1853149229" r:id="rId17"/>
        </w:object>
      </w:r>
      <w:r>
        <w:t xml:space="preserve">;        б) </w:t>
      </w:r>
      <w:r>
        <w:rPr>
          <w:sz w:val="36"/>
          <w:szCs w:val="36"/>
          <w:vertAlign w:val="subscript"/>
        </w:rPr>
        <w:object w:dxaOrig="2040" w:dyaOrig="740" w14:anchorId="4B82F575">
          <v:shape id="_x0000_i1031" type="#_x0000_t75" style="width:102pt;height:37.2pt" o:ole="">
            <v:imagedata r:id="rId18" o:title=""/>
          </v:shape>
          <o:OLEObject Type="Embed" ProgID="Equation.3" ShapeID="_x0000_i1031" DrawAspect="Content" ObjectID="_1853149230" r:id="rId19"/>
        </w:object>
      </w:r>
      <w:r>
        <w:t xml:space="preserve">;               в) </w:t>
      </w:r>
      <w:r>
        <w:rPr>
          <w:sz w:val="36"/>
          <w:szCs w:val="36"/>
          <w:vertAlign w:val="subscript"/>
        </w:rPr>
        <w:object w:dxaOrig="1030" w:dyaOrig="670" w14:anchorId="7A0F5494">
          <v:shape id="_x0000_i1032" type="#_x0000_t75" style="width:51.6pt;height:33.6pt" o:ole="">
            <v:imagedata r:id="rId20" o:title=""/>
          </v:shape>
          <o:OLEObject Type="Embed" ProgID="Equation.3" ShapeID="_x0000_i1032" DrawAspect="Content" ObjectID="_1853149231" r:id="rId21"/>
        </w:object>
      </w:r>
      <w:r>
        <w:t>;</w:t>
      </w:r>
    </w:p>
    <w:p w14:paraId="3EF6C168" w14:textId="77777777" w:rsidR="005515D8" w:rsidRDefault="00A77653">
      <w:pPr>
        <w:tabs>
          <w:tab w:val="left" w:pos="-180"/>
        </w:tabs>
        <w:ind w:left="-180"/>
      </w:pPr>
      <w:r>
        <w:t xml:space="preserve"> г) </w:t>
      </w:r>
      <w:r>
        <w:rPr>
          <w:sz w:val="36"/>
          <w:szCs w:val="36"/>
          <w:vertAlign w:val="subscript"/>
        </w:rPr>
        <w:object w:dxaOrig="1580" w:dyaOrig="620" w14:anchorId="392CB21E">
          <v:shape id="_x0000_i1033" type="#_x0000_t75" style="width:79.2pt;height:31.2pt" o:ole="">
            <v:imagedata r:id="rId22" o:title=""/>
          </v:shape>
          <o:OLEObject Type="Embed" ProgID="Equation.3" ShapeID="_x0000_i1033" DrawAspect="Content" ObjectID="_1853149232" r:id="rId23"/>
        </w:object>
      </w:r>
      <w:r>
        <w:t xml:space="preserve">;       д) </w:t>
      </w:r>
      <w:r>
        <w:rPr>
          <w:sz w:val="36"/>
          <w:szCs w:val="36"/>
          <w:vertAlign w:val="subscript"/>
        </w:rPr>
        <w:object w:dxaOrig="2360" w:dyaOrig="470" w14:anchorId="02BA0896">
          <v:shape id="_x0000_i1034" type="#_x0000_t75" style="width:118.2pt;height:23.4pt" o:ole="">
            <v:imagedata r:id="rId24" o:title=""/>
          </v:shape>
          <o:OLEObject Type="Embed" ProgID="Equation.3" ShapeID="_x0000_i1034" DrawAspect="Content" ObjectID="_1853149233" r:id="rId25"/>
        </w:object>
      </w:r>
      <w:r>
        <w:t xml:space="preserve">;    е) </w:t>
      </w:r>
      <w:r>
        <w:rPr>
          <w:sz w:val="36"/>
          <w:szCs w:val="36"/>
          <w:vertAlign w:val="subscript"/>
        </w:rPr>
        <w:object w:dxaOrig="1500" w:dyaOrig="850" w14:anchorId="35E8143F">
          <v:shape id="_x0000_i1035" type="#_x0000_t75" style="width:75pt;height:42.6pt" o:ole="">
            <v:imagedata r:id="rId26" o:title=""/>
          </v:shape>
          <o:OLEObject Type="Embed" ProgID="Equation.3" ShapeID="_x0000_i1035" DrawAspect="Content" ObjectID="_1853149234" r:id="rId27"/>
        </w:object>
      </w:r>
      <w:r>
        <w:t xml:space="preserve">;  ж) </w:t>
      </w:r>
      <w:r>
        <w:rPr>
          <w:sz w:val="36"/>
          <w:szCs w:val="36"/>
          <w:vertAlign w:val="subscript"/>
        </w:rPr>
        <w:object w:dxaOrig="1790" w:dyaOrig="670" w14:anchorId="235D7FBF">
          <v:shape id="_x0000_i1036" type="#_x0000_t75" style="width:89.4pt;height:33.6pt" o:ole="">
            <v:imagedata r:id="rId28" o:title=""/>
          </v:shape>
          <o:OLEObject Type="Embed" ProgID="Equation.3" ShapeID="_x0000_i1036" DrawAspect="Content" ObjectID="_1853149235" r:id="rId29"/>
        </w:object>
      </w:r>
      <w:r>
        <w:t>.</w:t>
      </w:r>
    </w:p>
    <w:p w14:paraId="1B669910" w14:textId="77777777" w:rsidR="005515D8" w:rsidRDefault="00A77653">
      <w:pPr>
        <w:tabs>
          <w:tab w:val="left" w:pos="-180"/>
        </w:tabs>
        <w:ind w:left="-180"/>
      </w:pPr>
      <w:r>
        <w:t xml:space="preserve">4)  Пусть </w:t>
      </w:r>
      <w:r>
        <w:rPr>
          <w:sz w:val="36"/>
          <w:szCs w:val="36"/>
          <w:vertAlign w:val="subscript"/>
        </w:rPr>
        <w:object w:dxaOrig="620" w:dyaOrig="290" w14:anchorId="54FA781C">
          <v:shape id="_x0000_i1037" type="#_x0000_t75" style="width:31.2pt;height:14.4pt" o:ole="">
            <v:imagedata r:id="rId30" o:title=""/>
          </v:shape>
          <o:OLEObject Type="Embed" ProgID="Equation.3" ShapeID="_x0000_i1037" DrawAspect="Content" ObjectID="_1853149236" r:id="rId31"/>
        </w:object>
      </w:r>
      <w:r>
        <w:t xml:space="preserve">. Выделить главный член вида </w:t>
      </w:r>
      <w:r>
        <w:rPr>
          <w:sz w:val="36"/>
          <w:szCs w:val="36"/>
          <w:vertAlign w:val="subscript"/>
        </w:rPr>
        <w:object w:dxaOrig="920" w:dyaOrig="350" w14:anchorId="27DEAD14">
          <v:shape id="_x0000_i1038" type="#_x0000_t75" style="width:46.2pt;height:17.4pt" o:ole="">
            <v:imagedata r:id="rId32" o:title=""/>
          </v:shape>
          <o:OLEObject Type="Embed" ProgID="Equation.3" ShapeID="_x0000_i1038" DrawAspect="Content" ObjectID="_1853149237" r:id="rId33"/>
        </w:object>
      </w:r>
      <w:r>
        <w:t xml:space="preserve"> и определить порядки малости относительно бесконечно малой </w:t>
      </w:r>
      <w:r>
        <w:rPr>
          <w:sz w:val="36"/>
          <w:szCs w:val="36"/>
          <w:vertAlign w:val="subscript"/>
        </w:rPr>
        <w:object w:dxaOrig="500" w:dyaOrig="290" w14:anchorId="24A2A91E">
          <v:shape id="_x0000_i1039" type="#_x0000_t75" style="width:25.2pt;height:14.4pt" o:ole="">
            <v:imagedata r:id="rId34" o:title=""/>
          </v:shape>
          <o:OLEObject Type="Embed" ProgID="Equation.3" ShapeID="_x0000_i1039" DrawAspect="Content" ObjectID="_1853149238" r:id="rId35"/>
        </w:object>
      </w:r>
      <w:r>
        <w:t xml:space="preserve"> следующих функций:</w:t>
      </w:r>
    </w:p>
    <w:p w14:paraId="4A0AABF7" w14:textId="77777777" w:rsidR="005515D8" w:rsidRDefault="00A77653">
      <w:pPr>
        <w:tabs>
          <w:tab w:val="left" w:pos="-180"/>
        </w:tabs>
        <w:ind w:left="-180"/>
        <w:jc w:val="center"/>
      </w:pPr>
      <w:r>
        <w:t xml:space="preserve">а) </w:t>
      </w:r>
      <w:r>
        <w:rPr>
          <w:sz w:val="36"/>
          <w:szCs w:val="36"/>
          <w:vertAlign w:val="subscript"/>
        </w:rPr>
        <w:object w:dxaOrig="850" w:dyaOrig="440" w14:anchorId="0F3E9701">
          <v:shape id="_x0000_i1040" type="#_x0000_t75" style="width:42.6pt;height:21.6pt" o:ole="">
            <v:imagedata r:id="rId36" o:title=""/>
          </v:shape>
          <o:OLEObject Type="Embed" ProgID="Equation.3" ShapeID="_x0000_i1040" DrawAspect="Content" ObjectID="_1853149239" r:id="rId37"/>
        </w:object>
      </w:r>
      <w:r>
        <w:t xml:space="preserve">;            б)  </w:t>
      </w:r>
      <w:r>
        <w:rPr>
          <w:sz w:val="36"/>
          <w:szCs w:val="36"/>
          <w:vertAlign w:val="subscript"/>
        </w:rPr>
        <w:object w:dxaOrig="440" w:dyaOrig="290" w14:anchorId="6F33B031">
          <v:shape id="_x0000_i1041" type="#_x0000_t75" style="width:21.6pt;height:14.4pt" o:ole="">
            <v:imagedata r:id="rId38" o:title=""/>
          </v:shape>
          <o:OLEObject Type="Embed" ProgID="Equation.3" ShapeID="_x0000_i1041" DrawAspect="Content" ObjectID="_1853149240" r:id="rId39"/>
        </w:object>
      </w:r>
      <w:r>
        <w:t xml:space="preserve">;        </w:t>
      </w:r>
      <w:proofErr w:type="gramStart"/>
      <w:r>
        <w:t xml:space="preserve">в)   </w:t>
      </w:r>
      <w:proofErr w:type="gramEnd"/>
      <w:r>
        <w:rPr>
          <w:sz w:val="36"/>
          <w:szCs w:val="36"/>
          <w:vertAlign w:val="subscript"/>
        </w:rPr>
        <w:object w:dxaOrig="620" w:dyaOrig="310" w14:anchorId="2CFB35CC">
          <v:shape id="_x0000_i1042" type="#_x0000_t75" style="width:31.2pt;height:15.6pt" o:ole="">
            <v:imagedata r:id="rId40" o:title=""/>
          </v:shape>
          <o:OLEObject Type="Embed" ProgID="Equation.3" ShapeID="_x0000_i1042" DrawAspect="Content" ObjectID="_1853149241" r:id="rId41"/>
        </w:object>
      </w:r>
      <w:r>
        <w:t>.</w:t>
      </w:r>
    </w:p>
    <w:p w14:paraId="16740291" w14:textId="77777777" w:rsidR="005515D8" w:rsidRDefault="00A77653">
      <w:pPr>
        <w:tabs>
          <w:tab w:val="left" w:pos="-180"/>
        </w:tabs>
        <w:ind w:left="-180"/>
      </w:pPr>
      <w:r>
        <w:t xml:space="preserve">5) Доопределить функции в точке </w:t>
      </w:r>
      <w:r>
        <w:rPr>
          <w:sz w:val="36"/>
          <w:szCs w:val="36"/>
          <w:vertAlign w:val="subscript"/>
        </w:rPr>
        <w:object w:dxaOrig="590" w:dyaOrig="290" w14:anchorId="3C4B9F76">
          <v:shape id="_x0000_i1043" type="#_x0000_t75" style="width:29.4pt;height:14.4pt" o:ole="">
            <v:imagedata r:id="rId42" o:title=""/>
          </v:shape>
          <o:OLEObject Type="Embed" ProgID="Equation.3" ShapeID="_x0000_i1043" DrawAspect="Content" ObjectID="_1853149242" r:id="rId43"/>
        </w:object>
      </w:r>
      <w:r>
        <w:t xml:space="preserve"> таким образом, чтобы они были непрерывными в этой точке:</w:t>
      </w:r>
    </w:p>
    <w:p w14:paraId="7B93345D" w14:textId="77777777" w:rsidR="005515D8" w:rsidRDefault="00A77653">
      <w:pPr>
        <w:tabs>
          <w:tab w:val="left" w:pos="-180"/>
        </w:tabs>
        <w:ind w:left="-180"/>
        <w:jc w:val="center"/>
      </w:pPr>
      <w:r>
        <w:t xml:space="preserve">а)  </w:t>
      </w:r>
      <w:r>
        <w:rPr>
          <w:sz w:val="36"/>
          <w:szCs w:val="36"/>
          <w:vertAlign w:val="subscript"/>
        </w:rPr>
        <w:object w:dxaOrig="1740" w:dyaOrig="620" w14:anchorId="3C314F3A">
          <v:shape id="_x0000_i1044" type="#_x0000_t75" style="width:87pt;height:31.2pt" o:ole="">
            <v:imagedata r:id="rId44" o:title=""/>
          </v:shape>
          <o:OLEObject Type="Embed" ProgID="Equation.3" ShapeID="_x0000_i1044" DrawAspect="Content" ObjectID="_1853149243" r:id="rId45"/>
        </w:object>
      </w:r>
      <w:r>
        <w:t xml:space="preserve">;     б)  </w:t>
      </w:r>
      <w:r>
        <w:rPr>
          <w:sz w:val="36"/>
          <w:szCs w:val="36"/>
          <w:vertAlign w:val="subscript"/>
        </w:rPr>
        <w:object w:dxaOrig="1450" w:dyaOrig="700" w14:anchorId="4AB94A59">
          <v:shape id="_x0000_i1045" type="#_x0000_t75" style="width:72.6pt;height:34.8pt" o:ole="">
            <v:imagedata r:id="rId46" o:title=""/>
          </v:shape>
          <o:OLEObject Type="Embed" ProgID="Equation.3" ShapeID="_x0000_i1045" DrawAspect="Content" ObjectID="_1853149244" r:id="rId47"/>
        </w:object>
      </w:r>
      <w:r>
        <w:t xml:space="preserve">;      в)  </w:t>
      </w:r>
      <w:r>
        <w:rPr>
          <w:sz w:val="36"/>
          <w:szCs w:val="36"/>
          <w:vertAlign w:val="subscript"/>
        </w:rPr>
        <w:object w:dxaOrig="1430" w:dyaOrig="350" w14:anchorId="41660FD9">
          <v:shape id="_x0000_i1046" type="#_x0000_t75" style="width:71.4pt;height:17.4pt" o:ole="">
            <v:imagedata r:id="rId48" o:title=""/>
          </v:shape>
          <o:OLEObject Type="Embed" ProgID="Equation.3" ShapeID="_x0000_i1046" DrawAspect="Content" ObjectID="_1853149245" r:id="rId49"/>
        </w:object>
      </w:r>
      <w:r>
        <w:t>.</w:t>
      </w:r>
    </w:p>
    <w:p w14:paraId="594CBCC2" w14:textId="77777777" w:rsidR="005515D8" w:rsidRDefault="00A77653">
      <w:pPr>
        <w:tabs>
          <w:tab w:val="left" w:pos="-180"/>
        </w:tabs>
        <w:ind w:left="-180"/>
      </w:pPr>
      <w:r>
        <w:t>6) Исследовать функции на равномерную непрерывность в заданных областях:</w:t>
      </w:r>
    </w:p>
    <w:p w14:paraId="6FF24ABF" w14:textId="77777777" w:rsidR="005515D8" w:rsidRDefault="00A77653">
      <w:pPr>
        <w:tabs>
          <w:tab w:val="left" w:pos="-180"/>
        </w:tabs>
        <w:ind w:left="-180"/>
        <w:jc w:val="center"/>
      </w:pPr>
      <w:r>
        <w:t xml:space="preserve">а) </w:t>
      </w:r>
      <w:r>
        <w:rPr>
          <w:sz w:val="36"/>
          <w:szCs w:val="36"/>
          <w:vertAlign w:val="subscript"/>
        </w:rPr>
        <w:object w:dxaOrig="1280" w:dyaOrig="620" w14:anchorId="037AD7AB">
          <v:shape id="_x0000_i1047" type="#_x0000_t75" style="width:63.6pt;height:31.2pt" o:ole="">
            <v:imagedata r:id="rId50" o:title=""/>
          </v:shape>
          <o:OLEObject Type="Embed" ProgID="Equation.3" ShapeID="_x0000_i1047" DrawAspect="Content" ObjectID="_1853149246" r:id="rId51"/>
        </w:object>
      </w:r>
      <w:proofErr w:type="gramStart"/>
      <w:r>
        <w:t xml:space="preserve">   (</w:t>
      </w:r>
      <w:proofErr w:type="gramEnd"/>
      <w:r>
        <w:rPr>
          <w:sz w:val="36"/>
          <w:szCs w:val="36"/>
          <w:vertAlign w:val="subscript"/>
        </w:rPr>
        <w:object w:dxaOrig="970" w:dyaOrig="290" w14:anchorId="1AB07AD0">
          <v:shape id="_x0000_i1048" type="#_x0000_t75" style="width:48.6pt;height:14.4pt" o:ole="">
            <v:imagedata r:id="rId52" o:title=""/>
          </v:shape>
          <o:OLEObject Type="Embed" ProgID="Equation.3" ShapeID="_x0000_i1048" DrawAspect="Content" ObjectID="_1853149247" r:id="rId53"/>
        </w:object>
      </w:r>
      <w:r>
        <w:t>);</w:t>
      </w:r>
      <w:r>
        <w:tab/>
        <w:t xml:space="preserve">б)  </w:t>
      </w:r>
      <w:r>
        <w:rPr>
          <w:sz w:val="36"/>
          <w:szCs w:val="36"/>
          <w:vertAlign w:val="subscript"/>
        </w:rPr>
        <w:object w:dxaOrig="1580" w:dyaOrig="620" w14:anchorId="7F64402C">
          <v:shape id="_x0000_i1049" type="#_x0000_t75" style="width:79.2pt;height:31.2pt" o:ole="">
            <v:imagedata r:id="rId54" o:title=""/>
          </v:shape>
          <o:OLEObject Type="Embed" ProgID="Equation.3" ShapeID="_x0000_i1049" DrawAspect="Content" ObjectID="_1853149248" r:id="rId55"/>
        </w:object>
      </w:r>
      <w:r>
        <w:t xml:space="preserve"> </w:t>
      </w:r>
      <w:proofErr w:type="gramStart"/>
      <w:r>
        <w:t xml:space="preserve">   (</w:t>
      </w:r>
      <w:proofErr w:type="gramEnd"/>
      <w:r>
        <w:rPr>
          <w:sz w:val="36"/>
          <w:szCs w:val="36"/>
          <w:vertAlign w:val="subscript"/>
        </w:rPr>
        <w:object w:dxaOrig="900" w:dyaOrig="290" w14:anchorId="43FEC42E">
          <v:shape id="_x0000_i1050" type="#_x0000_t75" style="width:45pt;height:14.4pt" o:ole="">
            <v:imagedata r:id="rId56" o:title=""/>
          </v:shape>
          <o:OLEObject Type="Embed" ProgID="Equation.3" ShapeID="_x0000_i1050" DrawAspect="Content" ObjectID="_1853149249" r:id="rId57"/>
        </w:object>
      </w:r>
      <w:r>
        <w:t>).</w:t>
      </w:r>
    </w:p>
    <w:p w14:paraId="3D2A6D49" w14:textId="77777777" w:rsidR="005515D8" w:rsidRDefault="00A77653">
      <w:pPr>
        <w:tabs>
          <w:tab w:val="left" w:pos="-180"/>
        </w:tabs>
        <w:ind w:left="-180"/>
      </w:pPr>
      <w:r>
        <w:t>7) Продифференцировать функции:</w:t>
      </w:r>
    </w:p>
    <w:p w14:paraId="1FAF5294" w14:textId="77777777" w:rsidR="005515D8" w:rsidRDefault="00A77653">
      <w:pPr>
        <w:tabs>
          <w:tab w:val="left" w:pos="-180"/>
        </w:tabs>
        <w:ind w:left="-180"/>
        <w:jc w:val="center"/>
      </w:pPr>
      <w:r>
        <w:t xml:space="preserve">а) </w:t>
      </w:r>
      <w:r>
        <w:rPr>
          <w:sz w:val="36"/>
          <w:szCs w:val="36"/>
          <w:vertAlign w:val="subscript"/>
        </w:rPr>
        <w:object w:dxaOrig="1940" w:dyaOrig="440" w14:anchorId="1FB8FDA4">
          <v:shape id="_x0000_i1051" type="#_x0000_t75" style="width:97.2pt;height:21.6pt" o:ole="">
            <v:imagedata r:id="rId58" o:title=""/>
          </v:shape>
          <o:OLEObject Type="Embed" ProgID="Equation.3" ShapeID="_x0000_i1051" DrawAspect="Content" ObjectID="_1853149250" r:id="rId59"/>
        </w:object>
      </w:r>
      <w:r>
        <w:t xml:space="preserve">;     б) </w:t>
      </w:r>
      <w:r>
        <w:rPr>
          <w:sz w:val="36"/>
          <w:szCs w:val="36"/>
          <w:vertAlign w:val="subscript"/>
        </w:rPr>
        <w:object w:dxaOrig="2640" w:dyaOrig="700" w14:anchorId="16E749C2">
          <v:shape id="_x0000_i1052" type="#_x0000_t75" style="width:132pt;height:34.8pt" o:ole="">
            <v:imagedata r:id="rId60" o:title=""/>
          </v:shape>
          <o:OLEObject Type="Embed" ProgID="Equation.3" ShapeID="_x0000_i1052" DrawAspect="Content" ObjectID="_1853149251" r:id="rId61"/>
        </w:object>
      </w:r>
      <w:r>
        <w:t xml:space="preserve">;    в) </w:t>
      </w:r>
      <w:r>
        <w:rPr>
          <w:sz w:val="36"/>
          <w:szCs w:val="36"/>
          <w:vertAlign w:val="subscript"/>
        </w:rPr>
        <w:object w:dxaOrig="1790" w:dyaOrig="410" w14:anchorId="42054E66">
          <v:shape id="_x0000_i1053" type="#_x0000_t75" style="width:89.4pt;height:20.4pt" o:ole="">
            <v:imagedata r:id="rId62" o:title=""/>
          </v:shape>
          <o:OLEObject Type="Embed" ProgID="Equation.3" ShapeID="_x0000_i1053" DrawAspect="Content" ObjectID="_1853149252" r:id="rId63"/>
        </w:object>
      </w:r>
      <w:r>
        <w:t>.</w:t>
      </w:r>
    </w:p>
    <w:p w14:paraId="23FFAF11" w14:textId="77777777" w:rsidR="005515D8" w:rsidRDefault="00A77653">
      <w:pPr>
        <w:tabs>
          <w:tab w:val="left" w:pos="-180"/>
        </w:tabs>
        <w:ind w:left="-180"/>
      </w:pPr>
      <w:r>
        <w:t>8) Найти производные функций, заданных параметрически:</w:t>
      </w:r>
    </w:p>
    <w:p w14:paraId="22EBD49A" w14:textId="77777777" w:rsidR="005515D8" w:rsidRDefault="00A77653">
      <w:pPr>
        <w:tabs>
          <w:tab w:val="left" w:pos="-180"/>
        </w:tabs>
        <w:ind w:left="-180"/>
        <w:jc w:val="center"/>
      </w:pPr>
      <w:r>
        <w:t xml:space="preserve">а) </w:t>
      </w:r>
      <w:r>
        <w:rPr>
          <w:sz w:val="36"/>
          <w:szCs w:val="36"/>
          <w:vertAlign w:val="subscript"/>
        </w:rPr>
        <w:object w:dxaOrig="1200" w:dyaOrig="350" w14:anchorId="609D7E5D">
          <v:shape id="_x0000_i1054" type="#_x0000_t75" style="width:60pt;height:17.4pt" o:ole="">
            <v:imagedata r:id="rId64" o:title=""/>
          </v:shape>
          <o:OLEObject Type="Embed" ProgID="Equation.3" ShapeID="_x0000_i1054" DrawAspect="Content" ObjectID="_1853149253" r:id="rId65"/>
        </w:object>
      </w:r>
      <w:r>
        <w:t xml:space="preserve">,  </w:t>
      </w:r>
      <w:r>
        <w:rPr>
          <w:sz w:val="36"/>
          <w:szCs w:val="36"/>
          <w:vertAlign w:val="subscript"/>
        </w:rPr>
        <w:object w:dxaOrig="1280" w:dyaOrig="350" w14:anchorId="1505916D">
          <v:shape id="_x0000_i1055" type="#_x0000_t75" style="width:63.6pt;height:17.4pt" o:ole="">
            <v:imagedata r:id="rId66" o:title=""/>
          </v:shape>
          <o:OLEObject Type="Embed" ProgID="Equation.3" ShapeID="_x0000_i1055" DrawAspect="Content" ObjectID="_1853149254" r:id="rId67"/>
        </w:object>
      </w:r>
      <w:r>
        <w:t xml:space="preserve">;           б) </w:t>
      </w:r>
      <w:r>
        <w:rPr>
          <w:sz w:val="36"/>
          <w:szCs w:val="36"/>
          <w:vertAlign w:val="subscript"/>
        </w:rPr>
        <w:object w:dxaOrig="1680" w:dyaOrig="350" w14:anchorId="11A8BBB2">
          <v:shape id="_x0000_i1056" type="#_x0000_t75" style="width:84pt;height:17.4pt" o:ole="">
            <v:imagedata r:id="rId68" o:title=""/>
          </v:shape>
          <o:OLEObject Type="Embed" ProgID="Equation.3" ShapeID="_x0000_i1056" DrawAspect="Content" ObjectID="_1853149255" r:id="rId69"/>
        </w:object>
      </w:r>
      <w:r>
        <w:t xml:space="preserve">,  </w:t>
      </w:r>
      <w:r>
        <w:rPr>
          <w:sz w:val="36"/>
          <w:szCs w:val="36"/>
          <w:vertAlign w:val="subscript"/>
        </w:rPr>
        <w:object w:dxaOrig="1740" w:dyaOrig="350" w14:anchorId="11355EE1">
          <v:shape id="_x0000_i1057" type="#_x0000_t75" style="width:87pt;height:17.4pt" o:ole="">
            <v:imagedata r:id="rId70" o:title=""/>
          </v:shape>
          <o:OLEObject Type="Embed" ProgID="Equation.3" ShapeID="_x0000_i1057" DrawAspect="Content" ObjectID="_1853149256" r:id="rId71"/>
        </w:object>
      </w:r>
      <w:r>
        <w:t>.</w:t>
      </w:r>
    </w:p>
    <w:p w14:paraId="4C47DEFA" w14:textId="77777777" w:rsidR="005515D8" w:rsidRDefault="00A77653">
      <w:pPr>
        <w:tabs>
          <w:tab w:val="left" w:pos="-180"/>
        </w:tabs>
        <w:ind w:left="-180"/>
      </w:pPr>
      <w:r>
        <w:t>9) Найти производные функций, заданных неявно:</w:t>
      </w:r>
    </w:p>
    <w:p w14:paraId="7C41FE26" w14:textId="77777777" w:rsidR="005515D8" w:rsidRDefault="00A77653">
      <w:pPr>
        <w:tabs>
          <w:tab w:val="left" w:pos="-180"/>
        </w:tabs>
        <w:ind w:left="-180"/>
        <w:jc w:val="center"/>
      </w:pPr>
      <w:r>
        <w:t xml:space="preserve">а) </w:t>
      </w:r>
      <w:r>
        <w:rPr>
          <w:sz w:val="36"/>
          <w:szCs w:val="36"/>
          <w:vertAlign w:val="subscript"/>
        </w:rPr>
        <w:object w:dxaOrig="2210" w:dyaOrig="620" w14:anchorId="47858E97">
          <v:shape id="_x0000_i1058" type="#_x0000_t75" style="width:110.4pt;height:31.2pt" o:ole="">
            <v:imagedata r:id="rId72" o:title=""/>
          </v:shape>
          <o:OLEObject Type="Embed" ProgID="Equation.3" ShapeID="_x0000_i1058" DrawAspect="Content" ObjectID="_1853149257" r:id="rId73"/>
        </w:object>
      </w:r>
      <w:r>
        <w:t xml:space="preserve">;          б)  </w:t>
      </w:r>
      <w:r>
        <w:rPr>
          <w:sz w:val="36"/>
          <w:szCs w:val="36"/>
          <w:vertAlign w:val="subscript"/>
        </w:rPr>
        <w:object w:dxaOrig="1740" w:dyaOrig="350" w14:anchorId="69BC212D">
          <v:shape id="_x0000_i1059" type="#_x0000_t75" style="width:87pt;height:17.4pt" o:ole="">
            <v:imagedata r:id="rId74" o:title=""/>
          </v:shape>
          <o:OLEObject Type="Embed" ProgID="Equation.3" ShapeID="_x0000_i1059" DrawAspect="Content" ObjectID="_1853149258" r:id="rId75"/>
        </w:object>
      </w:r>
      <w:r>
        <w:t>.</w:t>
      </w:r>
    </w:p>
    <w:p w14:paraId="0ABFF623" w14:textId="77777777" w:rsidR="005515D8" w:rsidRDefault="00A77653">
      <w:pPr>
        <w:tabs>
          <w:tab w:val="left" w:pos="-180"/>
        </w:tabs>
        <w:ind w:left="-180"/>
      </w:pPr>
      <w:r>
        <w:t>10) Под какими углами пересекаются кривые:</w:t>
      </w:r>
    </w:p>
    <w:p w14:paraId="015259C9" w14:textId="77777777" w:rsidR="005515D8" w:rsidRDefault="00A77653">
      <w:pPr>
        <w:tabs>
          <w:tab w:val="left" w:pos="-180"/>
        </w:tabs>
        <w:ind w:left="-180"/>
        <w:jc w:val="center"/>
      </w:pPr>
      <w:proofErr w:type="gramStart"/>
      <w:r>
        <w:t xml:space="preserve">а)   </w:t>
      </w:r>
      <w:proofErr w:type="gramEnd"/>
      <w:r>
        <w:rPr>
          <w:sz w:val="36"/>
          <w:szCs w:val="36"/>
          <w:vertAlign w:val="subscript"/>
        </w:rPr>
        <w:object w:dxaOrig="670" w:dyaOrig="350" w14:anchorId="7151B1E2">
          <v:shape id="_x0000_i1060" type="#_x0000_t75" style="width:33.6pt;height:17.4pt" o:ole="">
            <v:imagedata r:id="rId76" o:title=""/>
          </v:shape>
          <o:OLEObject Type="Embed" ProgID="Equation.3" ShapeID="_x0000_i1060" DrawAspect="Content" ObjectID="_1853149259" r:id="rId77"/>
        </w:object>
      </w:r>
      <w:r>
        <w:t xml:space="preserve"> и  </w:t>
      </w:r>
      <w:r>
        <w:rPr>
          <w:sz w:val="36"/>
          <w:szCs w:val="36"/>
          <w:vertAlign w:val="subscript"/>
        </w:rPr>
        <w:object w:dxaOrig="670" w:dyaOrig="350" w14:anchorId="66221293">
          <v:shape id="_x0000_i1061" type="#_x0000_t75" style="width:33.6pt;height:17.4pt" o:ole="">
            <v:imagedata r:id="rId78" o:title=""/>
          </v:shape>
          <o:OLEObject Type="Embed" ProgID="Equation.3" ShapeID="_x0000_i1061" DrawAspect="Content" ObjectID="_1853149260" r:id="rId79"/>
        </w:object>
      </w:r>
      <w:r>
        <w:t xml:space="preserve">;           б) </w:t>
      </w:r>
      <w:r>
        <w:rPr>
          <w:sz w:val="36"/>
          <w:szCs w:val="36"/>
          <w:vertAlign w:val="subscript"/>
        </w:rPr>
        <w:object w:dxaOrig="900" w:dyaOrig="310" w14:anchorId="442F8BC3">
          <v:shape id="_x0000_i1062" type="#_x0000_t75" style="width:45pt;height:15.6pt" o:ole="">
            <v:imagedata r:id="rId80" o:title=""/>
          </v:shape>
          <o:OLEObject Type="Embed" ProgID="Equation.3" ShapeID="_x0000_i1062" DrawAspect="Content" ObjectID="_1853149261" r:id="rId81"/>
        </w:object>
      </w:r>
      <w:r>
        <w:t xml:space="preserve"> и  </w:t>
      </w:r>
      <w:r>
        <w:rPr>
          <w:sz w:val="36"/>
          <w:szCs w:val="36"/>
          <w:vertAlign w:val="subscript"/>
        </w:rPr>
        <w:object w:dxaOrig="940" w:dyaOrig="290" w14:anchorId="6F118311">
          <v:shape id="_x0000_i1063" type="#_x0000_t75" style="width:46.8pt;height:14.4pt" o:ole="">
            <v:imagedata r:id="rId82" o:title=""/>
          </v:shape>
          <o:OLEObject Type="Embed" ProgID="Equation.3" ShapeID="_x0000_i1063" DrawAspect="Content" ObjectID="_1853149262" r:id="rId83"/>
        </w:object>
      </w:r>
      <w:r>
        <w:t>?</w:t>
      </w:r>
    </w:p>
    <w:p w14:paraId="4F4B28EB" w14:textId="77777777" w:rsidR="005515D8" w:rsidRDefault="00A77653">
      <w:pPr>
        <w:tabs>
          <w:tab w:val="left" w:pos="-180"/>
        </w:tabs>
        <w:ind w:left="-180"/>
      </w:pPr>
      <w:r>
        <w:t>11) Написать уравнение касательных и нормалей к кривым в заданных точках:</w:t>
      </w:r>
    </w:p>
    <w:p w14:paraId="116DA25B" w14:textId="77777777" w:rsidR="005515D8" w:rsidRDefault="00A77653">
      <w:pPr>
        <w:tabs>
          <w:tab w:val="left" w:pos="-180"/>
        </w:tabs>
        <w:ind w:left="-180"/>
        <w:jc w:val="center"/>
      </w:pPr>
      <w:r>
        <w:t xml:space="preserve">а) </w:t>
      </w:r>
      <w:r>
        <w:rPr>
          <w:sz w:val="36"/>
          <w:szCs w:val="36"/>
          <w:vertAlign w:val="subscript"/>
        </w:rPr>
        <w:object w:dxaOrig="1730" w:dyaOrig="370" w14:anchorId="0DDE0B1B">
          <v:shape id="_x0000_i1064" type="#_x0000_t75" style="width:86.4pt;height:18.6pt" o:ole="">
            <v:imagedata r:id="rId84" o:title=""/>
          </v:shape>
          <o:OLEObject Type="Embed" ProgID="Equation.3" ShapeID="_x0000_i1064" DrawAspect="Content" ObjectID="_1853149263" r:id="rId85"/>
        </w:object>
      </w:r>
      <w:r>
        <w:t xml:space="preserve"> (</w:t>
      </w:r>
      <w:r>
        <w:rPr>
          <w:sz w:val="36"/>
          <w:szCs w:val="36"/>
          <w:vertAlign w:val="subscript"/>
        </w:rPr>
        <w:object w:dxaOrig="590" w:dyaOrig="290" w14:anchorId="1A5CBBE4">
          <v:shape id="_x0000_i1065" type="#_x0000_t75" style="width:29.4pt;height:14.4pt" o:ole="">
            <v:imagedata r:id="rId86" o:title=""/>
          </v:shape>
          <o:OLEObject Type="Embed" ProgID="Equation.3" ShapeID="_x0000_i1065" DrawAspect="Content" ObjectID="_1853149264" r:id="rId87"/>
        </w:object>
      </w:r>
      <w:proofErr w:type="gramStart"/>
      <w:r>
        <w:t xml:space="preserve">);   </w:t>
      </w:r>
      <w:proofErr w:type="gramEnd"/>
      <w:r>
        <w:t xml:space="preserve">б) </w:t>
      </w:r>
      <w:r>
        <w:rPr>
          <w:sz w:val="36"/>
          <w:szCs w:val="36"/>
          <w:vertAlign w:val="subscript"/>
        </w:rPr>
        <w:object w:dxaOrig="1030" w:dyaOrig="310" w14:anchorId="72A0CC54">
          <v:shape id="_x0000_i1066" type="#_x0000_t75" style="width:51.6pt;height:15.6pt" o:ole="">
            <v:imagedata r:id="rId88" o:title=""/>
          </v:shape>
          <o:OLEObject Type="Embed" ProgID="Equation.3" ShapeID="_x0000_i1066" DrawAspect="Content" ObjectID="_1853149265" r:id="rId89"/>
        </w:object>
      </w:r>
      <w:r>
        <w:t xml:space="preserve">, </w:t>
      </w:r>
      <w:r>
        <w:rPr>
          <w:sz w:val="36"/>
          <w:szCs w:val="36"/>
          <w:vertAlign w:val="subscript"/>
        </w:rPr>
        <w:object w:dxaOrig="1030" w:dyaOrig="350" w14:anchorId="1DCB9CB1">
          <v:shape id="_x0000_i1067" type="#_x0000_t75" style="width:51.6pt;height:17.4pt" o:ole="">
            <v:imagedata r:id="rId90" o:title=""/>
          </v:shape>
          <o:OLEObject Type="Embed" ProgID="Equation.3" ShapeID="_x0000_i1067" DrawAspect="Content" ObjectID="_1853149266" r:id="rId91"/>
        </w:object>
      </w:r>
      <w:r>
        <w:t xml:space="preserve"> (</w:t>
      </w:r>
      <w:r>
        <w:rPr>
          <w:sz w:val="36"/>
          <w:szCs w:val="36"/>
          <w:vertAlign w:val="subscript"/>
        </w:rPr>
        <w:object w:dxaOrig="470" w:dyaOrig="290" w14:anchorId="2746F49D">
          <v:shape id="_x0000_i1068" type="#_x0000_t75" style="width:23.4pt;height:14.4pt" o:ole="">
            <v:imagedata r:id="rId92" o:title=""/>
          </v:shape>
          <o:OLEObject Type="Embed" ProgID="Equation.3" ShapeID="_x0000_i1068" DrawAspect="Content" ObjectID="_1853149267" r:id="rId93"/>
        </w:object>
      </w:r>
      <w:proofErr w:type="gramStart"/>
      <w:r>
        <w:t>);  в</w:t>
      </w:r>
      <w:proofErr w:type="gramEnd"/>
      <w:r>
        <w:t xml:space="preserve">) </w:t>
      </w:r>
      <w:r>
        <w:rPr>
          <w:sz w:val="36"/>
          <w:szCs w:val="36"/>
          <w:vertAlign w:val="subscript"/>
        </w:rPr>
        <w:object w:dxaOrig="1230" w:dyaOrig="310" w14:anchorId="6822FB5B">
          <v:shape id="_x0000_i1069" type="#_x0000_t75" style="width:61.2pt;height:15.6pt" o:ole="">
            <v:imagedata r:id="rId94" o:title=""/>
          </v:shape>
          <o:OLEObject Type="Embed" ProgID="Equation.3" ShapeID="_x0000_i1069" DrawAspect="Content" ObjectID="_1853149268" r:id="rId95"/>
        </w:object>
      </w:r>
      <w:r>
        <w:t xml:space="preserve"> (</w:t>
      </w:r>
      <w:r>
        <w:rPr>
          <w:sz w:val="36"/>
          <w:szCs w:val="36"/>
          <w:vertAlign w:val="subscript"/>
        </w:rPr>
        <w:object w:dxaOrig="520" w:dyaOrig="290" w14:anchorId="2111C779">
          <v:shape id="_x0000_i1070" type="#_x0000_t75" style="width:25.8pt;height:14.4pt" o:ole="">
            <v:imagedata r:id="rId96" o:title=""/>
          </v:shape>
          <o:OLEObject Type="Embed" ProgID="Equation.3" ShapeID="_x0000_i1070" DrawAspect="Content" ObjectID="_1853149269" r:id="rId97"/>
        </w:object>
      </w:r>
      <w:r>
        <w:t xml:space="preserve">, </w:t>
      </w:r>
      <w:r>
        <w:rPr>
          <w:sz w:val="36"/>
          <w:szCs w:val="36"/>
          <w:vertAlign w:val="subscript"/>
        </w:rPr>
        <w:object w:dxaOrig="540" w:dyaOrig="310" w14:anchorId="421E38A3">
          <v:shape id="_x0000_i1071" type="#_x0000_t75" style="width:27pt;height:15.6pt" o:ole="">
            <v:imagedata r:id="rId98" o:title=""/>
          </v:shape>
          <o:OLEObject Type="Embed" ProgID="Equation.3" ShapeID="_x0000_i1071" DrawAspect="Content" ObjectID="_1853149270" r:id="rId99"/>
        </w:object>
      </w:r>
      <w:r>
        <w:t>).</w:t>
      </w:r>
    </w:p>
    <w:p w14:paraId="35FA39FA" w14:textId="77777777" w:rsidR="005515D8" w:rsidRDefault="00A77653">
      <w:pPr>
        <w:tabs>
          <w:tab w:val="left" w:pos="-180"/>
        </w:tabs>
        <w:ind w:left="-180"/>
      </w:pPr>
      <w:r>
        <w:t>12) Вычислить приближенно, используя понятие дифференциала:</w:t>
      </w:r>
    </w:p>
    <w:p w14:paraId="5B8EF925" w14:textId="77777777" w:rsidR="005515D8" w:rsidRDefault="00A77653">
      <w:pPr>
        <w:tabs>
          <w:tab w:val="left" w:pos="-180"/>
        </w:tabs>
        <w:ind w:left="-180"/>
        <w:jc w:val="center"/>
      </w:pPr>
      <w:r>
        <w:t xml:space="preserve">а) </w:t>
      </w:r>
      <w:r>
        <w:rPr>
          <w:sz w:val="36"/>
          <w:szCs w:val="36"/>
          <w:vertAlign w:val="subscript"/>
        </w:rPr>
        <w:object w:dxaOrig="350" w:dyaOrig="350" w14:anchorId="1C6F8A3A">
          <v:shape id="_x0000_i1072" type="#_x0000_t75" style="width:17.4pt;height:17.4pt" o:ole="">
            <v:imagedata r:id="rId100" o:title=""/>
          </v:shape>
          <o:OLEObject Type="Embed" ProgID="Equation.3" ShapeID="_x0000_i1072" DrawAspect="Content" ObjectID="_1853149271" r:id="rId101"/>
        </w:object>
      </w:r>
      <w:r>
        <w:t xml:space="preserve">;     б)  </w:t>
      </w:r>
      <w:r>
        <w:rPr>
          <w:sz w:val="36"/>
          <w:szCs w:val="36"/>
          <w:vertAlign w:val="subscript"/>
        </w:rPr>
        <w:object w:dxaOrig="820" w:dyaOrig="310" w14:anchorId="7E1691B5">
          <v:shape id="_x0000_i1073" type="#_x0000_t75" style="width:40.8pt;height:15.6pt" o:ole="">
            <v:imagedata r:id="rId102" o:title=""/>
          </v:shape>
          <o:OLEObject Type="Embed" ProgID="Equation.3" ShapeID="_x0000_i1073" DrawAspect="Content" ObjectID="_1853149272" r:id="rId103"/>
        </w:object>
      </w:r>
      <w:r>
        <w:t xml:space="preserve">;    в) </w:t>
      </w:r>
      <w:r>
        <w:rPr>
          <w:sz w:val="36"/>
          <w:szCs w:val="36"/>
          <w:vertAlign w:val="subscript"/>
        </w:rPr>
        <w:object w:dxaOrig="470" w:dyaOrig="310" w14:anchorId="42E0C743">
          <v:shape id="_x0000_i1074" type="#_x0000_t75" style="width:23.4pt;height:15.6pt" o:ole="">
            <v:imagedata r:id="rId104" o:title=""/>
          </v:shape>
          <o:OLEObject Type="Embed" ProgID="Equation.3" ShapeID="_x0000_i1074" DrawAspect="Content" ObjectID="_1853149273" r:id="rId105"/>
        </w:object>
      </w:r>
      <w:r>
        <w:t xml:space="preserve">;     </w:t>
      </w:r>
      <w:proofErr w:type="gramStart"/>
      <w:r>
        <w:t xml:space="preserve">г)   </w:t>
      </w:r>
      <w:proofErr w:type="gramEnd"/>
      <w:r>
        <w:rPr>
          <w:sz w:val="36"/>
          <w:szCs w:val="36"/>
          <w:vertAlign w:val="subscript"/>
        </w:rPr>
        <w:object w:dxaOrig="1000" w:dyaOrig="310" w14:anchorId="44492E94">
          <v:shape id="_x0000_i1075" type="#_x0000_t75" style="width:50.4pt;height:15.6pt" o:ole="">
            <v:imagedata r:id="rId106" o:title=""/>
          </v:shape>
          <o:OLEObject Type="Embed" ProgID="Equation.3" ShapeID="_x0000_i1075" DrawAspect="Content" ObjectID="_1853149274" r:id="rId107"/>
        </w:object>
      </w:r>
      <w:r>
        <w:t>.</w:t>
      </w:r>
    </w:p>
    <w:p w14:paraId="16F8EBAB" w14:textId="77777777" w:rsidR="005515D8" w:rsidRDefault="00A77653">
      <w:pPr>
        <w:tabs>
          <w:tab w:val="left" w:pos="-180"/>
        </w:tabs>
        <w:ind w:left="-180"/>
      </w:pPr>
      <w:r>
        <w:lastRenderedPageBreak/>
        <w:t xml:space="preserve">13) Найти производные </w:t>
      </w:r>
      <w:r>
        <w:rPr>
          <w:sz w:val="36"/>
          <w:szCs w:val="36"/>
          <w:vertAlign w:val="subscript"/>
        </w:rPr>
        <w:object w:dxaOrig="200" w:dyaOrig="210" w14:anchorId="468CCA6B">
          <v:shape id="_x0000_i1076" type="#_x0000_t75" style="width:10.2pt;height:10.8pt" o:ole="">
            <v:imagedata r:id="rId108" o:title=""/>
          </v:shape>
          <o:OLEObject Type="Embed" ProgID="Equation.3" ShapeID="_x0000_i1076" DrawAspect="Content" ObjectID="_1853149275" r:id="rId109"/>
        </w:object>
      </w:r>
      <w:r>
        <w:t>-ого порядка для функций:</w:t>
      </w:r>
    </w:p>
    <w:p w14:paraId="6675AFD3" w14:textId="77777777" w:rsidR="005515D8" w:rsidRDefault="00A77653">
      <w:pPr>
        <w:tabs>
          <w:tab w:val="left" w:pos="-180"/>
        </w:tabs>
        <w:ind w:left="-180"/>
        <w:jc w:val="center"/>
      </w:pPr>
      <w:r>
        <w:t xml:space="preserve">а) </w:t>
      </w:r>
      <w:r>
        <w:rPr>
          <w:sz w:val="36"/>
          <w:szCs w:val="36"/>
          <w:vertAlign w:val="subscript"/>
        </w:rPr>
        <w:object w:dxaOrig="1000" w:dyaOrig="350" w14:anchorId="223E3EDE">
          <v:shape id="_x0000_i1077" type="#_x0000_t75" style="width:50.4pt;height:17.4pt" o:ole="">
            <v:imagedata r:id="rId110" o:title=""/>
          </v:shape>
          <o:OLEObject Type="Embed" ProgID="Equation.3" ShapeID="_x0000_i1077" DrawAspect="Content" ObjectID="_1853149276" r:id="rId111"/>
        </w:object>
      </w:r>
      <w:r>
        <w:t xml:space="preserve">;    б)  </w:t>
      </w:r>
      <w:r>
        <w:rPr>
          <w:sz w:val="36"/>
          <w:szCs w:val="36"/>
          <w:vertAlign w:val="subscript"/>
        </w:rPr>
        <w:object w:dxaOrig="2030" w:dyaOrig="350" w14:anchorId="48FE95E0">
          <v:shape id="_x0000_i1078" type="#_x0000_t75" style="width:101.4pt;height:17.4pt" o:ole="">
            <v:imagedata r:id="rId112" o:title=""/>
          </v:shape>
          <o:OLEObject Type="Embed" ProgID="Equation.3" ShapeID="_x0000_i1078" DrawAspect="Content" ObjectID="_1853149277" r:id="rId113"/>
        </w:object>
      </w:r>
      <w:r>
        <w:t xml:space="preserve">;   в)  </w:t>
      </w:r>
      <w:r>
        <w:rPr>
          <w:sz w:val="36"/>
          <w:szCs w:val="36"/>
          <w:vertAlign w:val="subscript"/>
        </w:rPr>
        <w:object w:dxaOrig="730" w:dyaOrig="670" w14:anchorId="69C89A4C">
          <v:shape id="_x0000_i1079" type="#_x0000_t75" style="width:36.6pt;height:33.6pt" o:ole="">
            <v:imagedata r:id="rId114" o:title=""/>
          </v:shape>
          <o:OLEObject Type="Embed" ProgID="Equation.3" ShapeID="_x0000_i1079" DrawAspect="Content" ObjectID="_1853149278" r:id="rId115"/>
        </w:object>
      </w:r>
      <w:r>
        <w:t>.</w:t>
      </w:r>
    </w:p>
    <w:p w14:paraId="4BE70E0A" w14:textId="77777777" w:rsidR="005515D8" w:rsidRDefault="00A77653">
      <w:pPr>
        <w:tabs>
          <w:tab w:val="left" w:pos="-180"/>
        </w:tabs>
        <w:ind w:left="-180"/>
      </w:pPr>
      <w:r>
        <w:t xml:space="preserve">14) Найти дифференциал </w:t>
      </w:r>
      <w:r>
        <w:rPr>
          <w:sz w:val="36"/>
          <w:szCs w:val="36"/>
          <w:vertAlign w:val="subscript"/>
        </w:rPr>
        <w:object w:dxaOrig="200" w:dyaOrig="210" w14:anchorId="4FD45357">
          <v:shape id="_x0000_i1080" type="#_x0000_t75" style="width:10.2pt;height:10.8pt" o:ole="">
            <v:imagedata r:id="rId108" o:title=""/>
          </v:shape>
          <o:OLEObject Type="Embed" ProgID="Equation.3" ShapeID="_x0000_i1080" DrawAspect="Content" ObjectID="_1853149279" r:id="rId116"/>
        </w:object>
      </w:r>
      <w:r>
        <w:t>-ого порядка для функций:</w:t>
      </w:r>
    </w:p>
    <w:p w14:paraId="7A126E0C" w14:textId="77777777" w:rsidR="005515D8" w:rsidRDefault="00A77653">
      <w:pPr>
        <w:tabs>
          <w:tab w:val="left" w:pos="-180"/>
        </w:tabs>
        <w:ind w:left="-180"/>
        <w:jc w:val="center"/>
      </w:pPr>
      <w:r>
        <w:t xml:space="preserve">а)  </w:t>
      </w:r>
      <w:r>
        <w:rPr>
          <w:sz w:val="36"/>
          <w:szCs w:val="36"/>
          <w:vertAlign w:val="subscript"/>
        </w:rPr>
        <w:object w:dxaOrig="900" w:dyaOrig="350" w14:anchorId="1F8E0281">
          <v:shape id="_x0000_i1081" type="#_x0000_t75" style="width:45pt;height:17.4pt" o:ole="">
            <v:imagedata r:id="rId117" o:title=""/>
          </v:shape>
          <o:OLEObject Type="Embed" ProgID="Equation.3" ShapeID="_x0000_i1081" DrawAspect="Content" ObjectID="_1853149280" r:id="rId118"/>
        </w:object>
      </w:r>
      <w:r>
        <w:t xml:space="preserve">;                 б)  </w:t>
      </w:r>
      <w:r>
        <w:rPr>
          <w:sz w:val="36"/>
          <w:szCs w:val="36"/>
          <w:vertAlign w:val="subscript"/>
        </w:rPr>
        <w:object w:dxaOrig="850" w:dyaOrig="620" w14:anchorId="2602D6CC">
          <v:shape id="_x0000_i1082" type="#_x0000_t75" style="width:42.6pt;height:31.2pt" o:ole="">
            <v:imagedata r:id="rId119" o:title=""/>
          </v:shape>
          <o:OLEObject Type="Embed" ProgID="Equation.3" ShapeID="_x0000_i1082" DrawAspect="Content" ObjectID="_1853149281" r:id="rId120"/>
        </w:object>
      </w:r>
      <w:r>
        <w:t>.</w:t>
      </w:r>
    </w:p>
    <w:p w14:paraId="3014A916" w14:textId="77777777" w:rsidR="005515D8" w:rsidRDefault="00A77653">
      <w:pPr>
        <w:tabs>
          <w:tab w:val="left" w:pos="-180"/>
        </w:tabs>
        <w:ind w:left="-180"/>
      </w:pPr>
      <w:r>
        <w:t>15) Используя теоремы Лагранжа и Коши, доказать неравенства и тождества:</w:t>
      </w:r>
    </w:p>
    <w:p w14:paraId="23A78C08" w14:textId="77777777" w:rsidR="005515D8" w:rsidRDefault="00A77653">
      <w:pPr>
        <w:tabs>
          <w:tab w:val="left" w:pos="-180"/>
        </w:tabs>
        <w:ind w:left="-180"/>
      </w:pPr>
      <w:r>
        <w:t xml:space="preserve">а) </w:t>
      </w:r>
      <w:r>
        <w:rPr>
          <w:sz w:val="36"/>
          <w:szCs w:val="36"/>
          <w:vertAlign w:val="subscript"/>
        </w:rPr>
        <w:object w:dxaOrig="3730" w:dyaOrig="350" w14:anchorId="55F711F8">
          <v:shape id="_x0000_i1083" type="#_x0000_t75" style="width:186.6pt;height:17.4pt" o:ole="">
            <v:imagedata r:id="rId121" o:title=""/>
          </v:shape>
          <o:OLEObject Type="Embed" ProgID="Equation.3" ShapeID="_x0000_i1083" DrawAspect="Content" ObjectID="_1853149282" r:id="rId122"/>
        </w:object>
      </w:r>
      <w:r>
        <w:t xml:space="preserve">  (</w:t>
      </w:r>
      <w:r>
        <w:rPr>
          <w:sz w:val="36"/>
          <w:szCs w:val="36"/>
          <w:vertAlign w:val="subscript"/>
        </w:rPr>
        <w:object w:dxaOrig="970" w:dyaOrig="310" w14:anchorId="02794A56">
          <v:shape id="_x0000_i1084" type="#_x0000_t75" style="width:48.6pt;height:15.6pt" o:ole="">
            <v:imagedata r:id="rId123" o:title=""/>
          </v:shape>
          <o:OLEObject Type="Embed" ProgID="Equation.3" ShapeID="_x0000_i1084" DrawAspect="Content" ObjectID="_1853149283" r:id="rId124"/>
        </w:object>
      </w:r>
      <w:r>
        <w:t xml:space="preserve">,  </w:t>
      </w:r>
      <w:r>
        <w:rPr>
          <w:sz w:val="36"/>
          <w:szCs w:val="36"/>
          <w:vertAlign w:val="subscript"/>
        </w:rPr>
        <w:object w:dxaOrig="590" w:dyaOrig="310" w14:anchorId="022586A9">
          <v:shape id="_x0000_i1085" type="#_x0000_t75" style="width:29.4pt;height:15.6pt" o:ole="">
            <v:imagedata r:id="rId125" o:title=""/>
          </v:shape>
          <o:OLEObject Type="Embed" ProgID="Equation.3" ShapeID="_x0000_i1085" DrawAspect="Content" ObjectID="_1853149284" r:id="rId126"/>
        </w:object>
      </w:r>
      <w:r>
        <w:t>);</w:t>
      </w:r>
    </w:p>
    <w:p w14:paraId="6DB3DCFB" w14:textId="77777777" w:rsidR="005515D8" w:rsidRDefault="00A77653">
      <w:pPr>
        <w:tabs>
          <w:tab w:val="left" w:pos="-180"/>
        </w:tabs>
        <w:ind w:left="-180"/>
      </w:pPr>
      <w:r>
        <w:t xml:space="preserve">б)  </w:t>
      </w:r>
      <w:r>
        <w:rPr>
          <w:sz w:val="36"/>
          <w:szCs w:val="36"/>
          <w:vertAlign w:val="subscript"/>
        </w:rPr>
        <w:object w:dxaOrig="1980" w:dyaOrig="620" w14:anchorId="74ABA476">
          <v:shape id="_x0000_i1086" type="#_x0000_t75" style="width:99pt;height:31.2pt" o:ole="">
            <v:imagedata r:id="rId127" o:title=""/>
          </v:shape>
          <o:OLEObject Type="Embed" ProgID="Equation.3" ShapeID="_x0000_i1086" DrawAspect="Content" ObjectID="_1853149285" r:id="rId128"/>
        </w:object>
      </w:r>
      <w:proofErr w:type="gramStart"/>
      <w:r>
        <w:t xml:space="preserve">   (</w:t>
      </w:r>
      <w:proofErr w:type="gramEnd"/>
      <w:r>
        <w:rPr>
          <w:sz w:val="36"/>
          <w:szCs w:val="36"/>
          <w:vertAlign w:val="subscript"/>
        </w:rPr>
        <w:object w:dxaOrig="940" w:dyaOrig="290" w14:anchorId="77D13400">
          <v:shape id="_x0000_i1087" type="#_x0000_t75" style="width:46.8pt;height:14.4pt" o:ole="">
            <v:imagedata r:id="rId129" o:title=""/>
          </v:shape>
          <o:OLEObject Type="Embed" ProgID="Equation.3" ShapeID="_x0000_i1087" DrawAspect="Content" ObjectID="_1853149286" r:id="rId130"/>
        </w:object>
      </w:r>
      <w:r>
        <w:t>);</w:t>
      </w:r>
    </w:p>
    <w:p w14:paraId="28316D5D" w14:textId="77777777" w:rsidR="005515D8" w:rsidRDefault="00A77653">
      <w:pPr>
        <w:tabs>
          <w:tab w:val="left" w:pos="-180"/>
        </w:tabs>
        <w:ind w:left="-180"/>
      </w:pPr>
      <w:r>
        <w:t xml:space="preserve">в) </w:t>
      </w:r>
      <w:r>
        <w:rPr>
          <w:sz w:val="36"/>
          <w:szCs w:val="36"/>
          <w:vertAlign w:val="subscript"/>
        </w:rPr>
        <w:object w:dxaOrig="3210" w:dyaOrig="350" w14:anchorId="2FC4E75A">
          <v:shape id="_x0000_i1088" type="#_x0000_t75" style="width:160.8pt;height:17.4pt" o:ole="">
            <v:imagedata r:id="rId131" o:title=""/>
          </v:shape>
          <o:OLEObject Type="Embed" ProgID="Equation.3" ShapeID="_x0000_i1088" DrawAspect="Content" ObjectID="_1853149287" r:id="rId132"/>
        </w:object>
      </w:r>
      <w:proofErr w:type="gramStart"/>
      <w:r>
        <w:t xml:space="preserve">   (</w:t>
      </w:r>
      <w:proofErr w:type="gramEnd"/>
      <w:r>
        <w:rPr>
          <w:sz w:val="36"/>
          <w:szCs w:val="36"/>
          <w:vertAlign w:val="subscript"/>
        </w:rPr>
        <w:object w:dxaOrig="900" w:dyaOrig="310" w14:anchorId="2FEC2B35">
          <v:shape id="_x0000_i1089" type="#_x0000_t75" style="width:45pt;height:15.6pt" o:ole="">
            <v:imagedata r:id="rId133" o:title=""/>
          </v:shape>
          <o:OLEObject Type="Embed" ProgID="Equation.3" ShapeID="_x0000_i1089" DrawAspect="Content" ObjectID="_1853149288" r:id="rId134"/>
        </w:object>
      </w:r>
      <w:r>
        <w:t>).</w:t>
      </w:r>
    </w:p>
    <w:p w14:paraId="0B3D5D15" w14:textId="77777777" w:rsidR="005515D8" w:rsidRDefault="00A77653">
      <w:pPr>
        <w:tabs>
          <w:tab w:val="left" w:pos="-180"/>
        </w:tabs>
        <w:ind w:left="-180"/>
      </w:pPr>
      <w:r>
        <w:t>16) Исследуя поведение соответствующих функций, доказать неравенства:</w:t>
      </w:r>
    </w:p>
    <w:p w14:paraId="4C28AF5E" w14:textId="77777777" w:rsidR="005515D8" w:rsidRDefault="00A77653">
      <w:pPr>
        <w:tabs>
          <w:tab w:val="left" w:pos="-180"/>
        </w:tabs>
        <w:ind w:left="-180"/>
        <w:jc w:val="center"/>
      </w:pPr>
      <w:r>
        <w:t xml:space="preserve">а) </w:t>
      </w:r>
      <w:r>
        <w:rPr>
          <w:sz w:val="36"/>
          <w:szCs w:val="36"/>
          <w:vertAlign w:val="subscript"/>
        </w:rPr>
        <w:object w:dxaOrig="970" w:dyaOrig="310" w14:anchorId="12425CFC">
          <v:shape id="_x0000_i1090" type="#_x0000_t75" style="width:48.6pt;height:15.6pt" o:ole="">
            <v:imagedata r:id="rId135" o:title=""/>
          </v:shape>
          <o:OLEObject Type="Embed" ProgID="Equation.3" ShapeID="_x0000_i1090" DrawAspect="Content" ObjectID="_1853149289" r:id="rId136"/>
        </w:object>
      </w:r>
      <w:r>
        <w:t xml:space="preserve">  (</w:t>
      </w:r>
      <w:r>
        <w:rPr>
          <w:sz w:val="36"/>
          <w:szCs w:val="36"/>
          <w:vertAlign w:val="subscript"/>
        </w:rPr>
        <w:object w:dxaOrig="590" w:dyaOrig="290" w14:anchorId="16F5E307">
          <v:shape id="_x0000_i1091" type="#_x0000_t75" style="width:29.4pt;height:14.4pt" o:ole="">
            <v:imagedata r:id="rId137" o:title=""/>
          </v:shape>
          <o:OLEObject Type="Embed" ProgID="Equation.3" ShapeID="_x0000_i1091" DrawAspect="Content" ObjectID="_1853149290" r:id="rId138"/>
        </w:object>
      </w:r>
      <w:proofErr w:type="gramStart"/>
      <w:r>
        <w:t xml:space="preserve">);   </w:t>
      </w:r>
      <w:proofErr w:type="gramEnd"/>
      <w:r>
        <w:t xml:space="preserve">       б) </w:t>
      </w:r>
      <w:r>
        <w:rPr>
          <w:sz w:val="36"/>
          <w:szCs w:val="36"/>
          <w:vertAlign w:val="subscript"/>
        </w:rPr>
        <w:object w:dxaOrig="2110" w:dyaOrig="670" w14:anchorId="72132ED9">
          <v:shape id="_x0000_i1092" type="#_x0000_t75" style="width:105.6pt;height:33.6pt" o:ole="">
            <v:imagedata r:id="rId139" o:title=""/>
          </v:shape>
          <o:OLEObject Type="Embed" ProgID="Equation.3" ShapeID="_x0000_i1092" DrawAspect="Content" ObjectID="_1853149291" r:id="rId140"/>
        </w:object>
      </w:r>
      <w:r>
        <w:t xml:space="preserve"> (</w:t>
      </w:r>
      <w:r>
        <w:rPr>
          <w:sz w:val="36"/>
          <w:szCs w:val="36"/>
          <w:vertAlign w:val="subscript"/>
        </w:rPr>
        <w:object w:dxaOrig="590" w:dyaOrig="290" w14:anchorId="64F93A95">
          <v:shape id="_x0000_i1093" type="#_x0000_t75" style="width:29.4pt;height:14.4pt" o:ole="">
            <v:imagedata r:id="rId141" o:title=""/>
          </v:shape>
          <o:OLEObject Type="Embed" ProgID="Equation.3" ShapeID="_x0000_i1093" DrawAspect="Content" ObjectID="_1853149292" r:id="rId142"/>
        </w:object>
      </w:r>
      <w:r>
        <w:t>).</w:t>
      </w:r>
    </w:p>
    <w:p w14:paraId="4FDC8097" w14:textId="77777777" w:rsidR="005515D8" w:rsidRDefault="00A77653">
      <w:pPr>
        <w:tabs>
          <w:tab w:val="left" w:pos="-180"/>
        </w:tabs>
        <w:ind w:left="-180"/>
      </w:pPr>
      <w:r>
        <w:t>17) Найти промежутки возрастания и убывания функций:</w:t>
      </w:r>
    </w:p>
    <w:p w14:paraId="593DF9B8" w14:textId="77777777" w:rsidR="005515D8" w:rsidRDefault="00A77653">
      <w:pPr>
        <w:tabs>
          <w:tab w:val="left" w:pos="-180"/>
        </w:tabs>
        <w:ind w:left="-180"/>
        <w:jc w:val="center"/>
      </w:pPr>
      <w:r>
        <w:t xml:space="preserve">а) </w:t>
      </w:r>
      <w:r>
        <w:rPr>
          <w:sz w:val="36"/>
          <w:szCs w:val="36"/>
          <w:vertAlign w:val="subscript"/>
        </w:rPr>
        <w:object w:dxaOrig="1000" w:dyaOrig="620" w14:anchorId="48495ACB">
          <v:shape id="_x0000_i1094" type="#_x0000_t75" style="width:50.4pt;height:31.2pt" o:ole="">
            <v:imagedata r:id="rId143" o:title=""/>
          </v:shape>
          <o:OLEObject Type="Embed" ProgID="Equation.3" ShapeID="_x0000_i1094" DrawAspect="Content" ObjectID="_1853149293" r:id="rId144"/>
        </w:object>
      </w:r>
      <w:r>
        <w:t xml:space="preserve">;                б)  </w:t>
      </w:r>
      <w:r>
        <w:rPr>
          <w:sz w:val="36"/>
          <w:szCs w:val="36"/>
          <w:vertAlign w:val="subscript"/>
        </w:rPr>
        <w:object w:dxaOrig="770" w:dyaOrig="670" w14:anchorId="412CF078">
          <v:shape id="_x0000_i1095" type="#_x0000_t75" style="width:38.4pt;height:33.6pt" o:ole="">
            <v:imagedata r:id="rId145" o:title=""/>
          </v:shape>
          <o:OLEObject Type="Embed" ProgID="Equation.3" ShapeID="_x0000_i1095" DrawAspect="Content" ObjectID="_1853149294" r:id="rId146"/>
        </w:object>
      </w:r>
      <w:r>
        <w:t xml:space="preserve">;             в)  </w:t>
      </w:r>
      <w:r>
        <w:rPr>
          <w:sz w:val="36"/>
          <w:szCs w:val="36"/>
          <w:vertAlign w:val="subscript"/>
        </w:rPr>
        <w:object w:dxaOrig="1380" w:dyaOrig="350" w14:anchorId="7411F372">
          <v:shape id="_x0000_i1096" type="#_x0000_t75" style="width:69pt;height:17.4pt" o:ole="">
            <v:imagedata r:id="rId147" o:title=""/>
          </v:shape>
          <o:OLEObject Type="Embed" ProgID="Equation.3" ShapeID="_x0000_i1096" DrawAspect="Content" ObjectID="_1853149295" r:id="rId148"/>
        </w:object>
      </w:r>
      <w:r>
        <w:t>.</w:t>
      </w:r>
    </w:p>
    <w:p w14:paraId="39A1F205" w14:textId="77777777" w:rsidR="005515D8" w:rsidRDefault="00A77653">
      <w:pPr>
        <w:tabs>
          <w:tab w:val="left" w:pos="-180"/>
        </w:tabs>
        <w:ind w:left="-180"/>
      </w:pPr>
      <w:r>
        <w:t>18) Найти промежутки выпуклости (вогнутости) функций и точки перегиба:</w:t>
      </w:r>
    </w:p>
    <w:p w14:paraId="14CE6C0E" w14:textId="77777777" w:rsidR="005515D8" w:rsidRDefault="00A77653">
      <w:pPr>
        <w:tabs>
          <w:tab w:val="left" w:pos="-180"/>
        </w:tabs>
        <w:ind w:left="-180"/>
        <w:jc w:val="center"/>
      </w:pPr>
      <w:r>
        <w:t xml:space="preserve">а) </w:t>
      </w:r>
      <w:r>
        <w:rPr>
          <w:sz w:val="36"/>
          <w:szCs w:val="36"/>
          <w:vertAlign w:val="subscript"/>
        </w:rPr>
        <w:object w:dxaOrig="1280" w:dyaOrig="310" w14:anchorId="6FB56408">
          <v:shape id="_x0000_i1097" type="#_x0000_t75" style="width:63.6pt;height:15.6pt" o:ole="">
            <v:imagedata r:id="rId149" o:title=""/>
          </v:shape>
          <o:OLEObject Type="Embed" ProgID="Equation.3" ShapeID="_x0000_i1097" DrawAspect="Content" ObjectID="_1853149296" r:id="rId150"/>
        </w:object>
      </w:r>
      <w:r>
        <w:t xml:space="preserve">;                б)  </w:t>
      </w:r>
      <w:r>
        <w:rPr>
          <w:sz w:val="36"/>
          <w:szCs w:val="36"/>
          <w:vertAlign w:val="subscript"/>
        </w:rPr>
        <w:object w:dxaOrig="1350" w:dyaOrig="350" w14:anchorId="1CCB7E6B">
          <v:shape id="_x0000_i1098" type="#_x0000_t75" style="width:67.8pt;height:17.4pt" o:ole="">
            <v:imagedata r:id="rId151" o:title=""/>
          </v:shape>
          <o:OLEObject Type="Embed" ProgID="Equation.3" ShapeID="_x0000_i1098" DrawAspect="Content" ObjectID="_1853149297" r:id="rId152"/>
        </w:object>
      </w:r>
      <w:r>
        <w:t xml:space="preserve">;             в)  </w:t>
      </w:r>
      <w:r>
        <w:rPr>
          <w:sz w:val="36"/>
          <w:szCs w:val="36"/>
          <w:vertAlign w:val="subscript"/>
        </w:rPr>
        <w:object w:dxaOrig="820" w:dyaOrig="410" w14:anchorId="45BD9DEC">
          <v:shape id="_x0000_i1099" type="#_x0000_t75" style="width:40.8pt;height:20.4pt" o:ole="">
            <v:imagedata r:id="rId153" o:title=""/>
          </v:shape>
          <o:OLEObject Type="Embed" ProgID="Equation.3" ShapeID="_x0000_i1099" DrawAspect="Content" ObjectID="_1853149298" r:id="rId154"/>
        </w:object>
      </w:r>
      <w:r>
        <w:t>.</w:t>
      </w:r>
    </w:p>
    <w:p w14:paraId="4E141E71" w14:textId="77777777" w:rsidR="005515D8" w:rsidRDefault="00A77653">
      <w:pPr>
        <w:tabs>
          <w:tab w:val="left" w:pos="-180"/>
        </w:tabs>
        <w:ind w:left="-180"/>
      </w:pPr>
      <w:r>
        <w:t xml:space="preserve">19) Разложить функции по формуле Тейлора до слагаемых </w:t>
      </w:r>
      <w:r>
        <w:rPr>
          <w:sz w:val="36"/>
          <w:szCs w:val="36"/>
          <w:vertAlign w:val="subscript"/>
        </w:rPr>
        <w:object w:dxaOrig="200" w:dyaOrig="210" w14:anchorId="1660326A">
          <v:shape id="_x0000_i1100" type="#_x0000_t75" style="width:10.2pt;height:10.8pt" o:ole="">
            <v:imagedata r:id="rId155" o:title=""/>
          </v:shape>
          <o:OLEObject Type="Embed" ProgID="Equation.3" ShapeID="_x0000_i1100" DrawAspect="Content" ObjectID="_1853149299" r:id="rId156"/>
        </w:object>
      </w:r>
      <w:r>
        <w:t>-ого порядка в указанных точках:</w:t>
      </w:r>
    </w:p>
    <w:p w14:paraId="74E0A838" w14:textId="77777777" w:rsidR="005515D8" w:rsidRDefault="00A77653">
      <w:pPr>
        <w:tabs>
          <w:tab w:val="left" w:pos="-180"/>
        </w:tabs>
        <w:ind w:left="-180"/>
        <w:jc w:val="center"/>
      </w:pPr>
      <w:r>
        <w:t xml:space="preserve">а)  </w:t>
      </w:r>
      <w:r>
        <w:rPr>
          <w:sz w:val="36"/>
          <w:szCs w:val="36"/>
          <w:vertAlign w:val="subscript"/>
        </w:rPr>
        <w:object w:dxaOrig="970" w:dyaOrig="410" w14:anchorId="037AD185">
          <v:shape id="_x0000_i1101" type="#_x0000_t75" style="width:48.6pt;height:20.4pt" o:ole="">
            <v:imagedata r:id="rId157" o:title=""/>
          </v:shape>
          <o:OLEObject Type="Embed" ProgID="Equation.3" ShapeID="_x0000_i1101" DrawAspect="Content" ObjectID="_1853149300" r:id="rId158"/>
        </w:object>
      </w:r>
      <w:r>
        <w:t xml:space="preserve"> (</w:t>
      </w:r>
      <w:r>
        <w:rPr>
          <w:sz w:val="36"/>
          <w:szCs w:val="36"/>
          <w:vertAlign w:val="subscript"/>
        </w:rPr>
        <w:object w:dxaOrig="590" w:dyaOrig="290" w14:anchorId="19C499F6">
          <v:shape id="_x0000_i1102" type="#_x0000_t75" style="width:29.4pt;height:14.4pt" o:ole="">
            <v:imagedata r:id="rId159" o:title=""/>
          </v:shape>
          <o:OLEObject Type="Embed" ProgID="Equation.3" ShapeID="_x0000_i1102" DrawAspect="Content" ObjectID="_1853149301" r:id="rId160"/>
        </w:object>
      </w:r>
      <w:r>
        <w:t xml:space="preserve">, </w:t>
      </w:r>
      <w:r>
        <w:rPr>
          <w:sz w:val="36"/>
          <w:szCs w:val="36"/>
          <w:vertAlign w:val="subscript"/>
        </w:rPr>
        <w:object w:dxaOrig="590" w:dyaOrig="290" w14:anchorId="26532026">
          <v:shape id="_x0000_i1103" type="#_x0000_t75" style="width:29.4pt;height:14.4pt" o:ole="">
            <v:imagedata r:id="rId161" o:title=""/>
          </v:shape>
          <o:OLEObject Type="Embed" ProgID="Equation.3" ShapeID="_x0000_i1103" DrawAspect="Content" ObjectID="_1853149302" r:id="rId162"/>
        </w:object>
      </w:r>
      <w:proofErr w:type="gramStart"/>
      <w:r>
        <w:t>);  б</w:t>
      </w:r>
      <w:proofErr w:type="gramEnd"/>
      <w:r>
        <w:t xml:space="preserve">)  </w:t>
      </w:r>
      <w:r>
        <w:rPr>
          <w:sz w:val="36"/>
          <w:szCs w:val="36"/>
          <w:vertAlign w:val="subscript"/>
        </w:rPr>
        <w:object w:dxaOrig="770" w:dyaOrig="370" w14:anchorId="5E052AF8">
          <v:shape id="_x0000_i1104" type="#_x0000_t75" style="width:38.4pt;height:18.6pt" o:ole="">
            <v:imagedata r:id="rId163" o:title=""/>
          </v:shape>
          <o:OLEObject Type="Embed" ProgID="Equation.3" ShapeID="_x0000_i1104" DrawAspect="Content" ObjectID="_1853149303" r:id="rId164"/>
        </w:object>
      </w:r>
      <w:r>
        <w:t xml:space="preserve"> (</w:t>
      </w:r>
      <w:r>
        <w:rPr>
          <w:sz w:val="36"/>
          <w:szCs w:val="36"/>
          <w:vertAlign w:val="subscript"/>
        </w:rPr>
        <w:object w:dxaOrig="520" w:dyaOrig="290" w14:anchorId="074E4BC8">
          <v:shape id="_x0000_i1105" type="#_x0000_t75" style="width:25.8pt;height:14.4pt" o:ole="">
            <v:imagedata r:id="rId165" o:title=""/>
          </v:shape>
          <o:OLEObject Type="Embed" ProgID="Equation.3" ShapeID="_x0000_i1105" DrawAspect="Content" ObjectID="_1853149304" r:id="rId166"/>
        </w:object>
      </w:r>
      <w:r>
        <w:t xml:space="preserve">, </w:t>
      </w:r>
      <w:r>
        <w:rPr>
          <w:sz w:val="36"/>
          <w:szCs w:val="36"/>
          <w:vertAlign w:val="subscript"/>
        </w:rPr>
        <w:object w:dxaOrig="650" w:dyaOrig="290" w14:anchorId="61BDE968">
          <v:shape id="_x0000_i1106" type="#_x0000_t75" style="width:32.4pt;height:14.4pt" o:ole="">
            <v:imagedata r:id="rId167" o:title=""/>
          </v:shape>
          <o:OLEObject Type="Embed" ProgID="Equation.3" ShapeID="_x0000_i1106" DrawAspect="Content" ObjectID="_1853149305" r:id="rId168"/>
        </w:object>
      </w:r>
      <w:proofErr w:type="gramStart"/>
      <w:r>
        <w:t>);  в</w:t>
      </w:r>
      <w:proofErr w:type="gramEnd"/>
      <w:r>
        <w:t xml:space="preserve">)  </w:t>
      </w:r>
      <w:r>
        <w:rPr>
          <w:sz w:val="36"/>
          <w:szCs w:val="36"/>
          <w:vertAlign w:val="subscript"/>
        </w:rPr>
        <w:object w:dxaOrig="1000" w:dyaOrig="350" w14:anchorId="4DB02BFF">
          <v:shape id="_x0000_i1107" type="#_x0000_t75" style="width:50.4pt;height:17.4pt" o:ole="">
            <v:imagedata r:id="rId169" o:title=""/>
          </v:shape>
          <o:OLEObject Type="Embed" ProgID="Equation.3" ShapeID="_x0000_i1107" DrawAspect="Content" ObjectID="_1853149306" r:id="rId170"/>
        </w:object>
      </w:r>
      <w:r>
        <w:t xml:space="preserve"> (</w:t>
      </w:r>
      <w:r>
        <w:rPr>
          <w:sz w:val="36"/>
          <w:szCs w:val="36"/>
          <w:vertAlign w:val="subscript"/>
        </w:rPr>
        <w:object w:dxaOrig="500" w:dyaOrig="290" w14:anchorId="7A94C115">
          <v:shape id="_x0000_i1108" type="#_x0000_t75" style="width:25.2pt;height:14.4pt" o:ole="">
            <v:imagedata r:id="rId171" o:title=""/>
          </v:shape>
          <o:OLEObject Type="Embed" ProgID="Equation.3" ShapeID="_x0000_i1108" DrawAspect="Content" ObjectID="_1853149307" r:id="rId172"/>
        </w:object>
      </w:r>
      <w:r>
        <w:t xml:space="preserve">, </w:t>
      </w:r>
      <w:r>
        <w:rPr>
          <w:sz w:val="36"/>
          <w:szCs w:val="36"/>
          <w:vertAlign w:val="subscript"/>
        </w:rPr>
        <w:object w:dxaOrig="590" w:dyaOrig="290" w14:anchorId="37C02E9A">
          <v:shape id="_x0000_i1109" type="#_x0000_t75" style="width:29.4pt;height:14.4pt" o:ole="">
            <v:imagedata r:id="rId173" o:title=""/>
          </v:shape>
          <o:OLEObject Type="Embed" ProgID="Equation.3" ShapeID="_x0000_i1109" DrawAspect="Content" ObjectID="_1853149308" r:id="rId174"/>
        </w:object>
      </w:r>
      <w:r>
        <w:t>).</w:t>
      </w:r>
    </w:p>
    <w:p w14:paraId="69A25E02" w14:textId="77777777" w:rsidR="005515D8" w:rsidRDefault="00A77653">
      <w:pPr>
        <w:tabs>
          <w:tab w:val="left" w:pos="-180"/>
        </w:tabs>
        <w:ind w:left="-180"/>
      </w:pPr>
      <w:r>
        <w:t>20) Оценить абсолютную погрешность формул:</w:t>
      </w:r>
    </w:p>
    <w:p w14:paraId="14FD61B3" w14:textId="77777777" w:rsidR="005515D8" w:rsidRDefault="00A77653">
      <w:pPr>
        <w:tabs>
          <w:tab w:val="left" w:pos="-180"/>
        </w:tabs>
        <w:ind w:left="-180"/>
        <w:jc w:val="center"/>
      </w:pPr>
      <w:r>
        <w:t xml:space="preserve">а) </w:t>
      </w:r>
      <w:r>
        <w:rPr>
          <w:sz w:val="36"/>
          <w:szCs w:val="36"/>
          <w:vertAlign w:val="subscript"/>
        </w:rPr>
        <w:object w:dxaOrig="2400" w:dyaOrig="650" w14:anchorId="62C89A0B">
          <v:shape id="_x0000_i1110" type="#_x0000_t75" style="width:120pt;height:32.4pt" o:ole="">
            <v:imagedata r:id="rId175" o:title=""/>
          </v:shape>
          <o:OLEObject Type="Embed" ProgID="Equation.3" ShapeID="_x0000_i1110" DrawAspect="Content" ObjectID="_1853149309" r:id="rId176"/>
        </w:object>
      </w:r>
      <w:proofErr w:type="gramStart"/>
      <w:r>
        <w:t xml:space="preserve">   (</w:t>
      </w:r>
      <w:proofErr w:type="gramEnd"/>
      <w:r>
        <w:rPr>
          <w:sz w:val="36"/>
          <w:szCs w:val="36"/>
          <w:vertAlign w:val="subscript"/>
        </w:rPr>
        <w:object w:dxaOrig="900" w:dyaOrig="290" w14:anchorId="44CA7881">
          <v:shape id="_x0000_i1111" type="#_x0000_t75" style="width:45pt;height:14.4pt" o:ole="">
            <v:imagedata r:id="rId177" o:title=""/>
          </v:shape>
          <o:OLEObject Type="Embed" ProgID="Equation.3" ShapeID="_x0000_i1111" DrawAspect="Content" ObjectID="_1853149310" r:id="rId178"/>
        </w:object>
      </w:r>
      <w:proofErr w:type="gramStart"/>
      <w:r>
        <w:t xml:space="preserve">);   </w:t>
      </w:r>
      <w:proofErr w:type="gramEnd"/>
      <w:r>
        <w:t xml:space="preserve">      б) </w:t>
      </w:r>
      <w:r>
        <w:rPr>
          <w:sz w:val="36"/>
          <w:szCs w:val="36"/>
          <w:vertAlign w:val="subscript"/>
        </w:rPr>
        <w:object w:dxaOrig="1430" w:dyaOrig="650" w14:anchorId="267DC4E8">
          <v:shape id="_x0000_i1112" type="#_x0000_t75" style="width:71.4pt;height:32.4pt" o:ole="">
            <v:imagedata r:id="rId179" o:title=""/>
          </v:shape>
          <o:OLEObject Type="Embed" ProgID="Equation.3" ShapeID="_x0000_i1112" DrawAspect="Content" ObjectID="_1853149311" r:id="rId180"/>
        </w:object>
      </w:r>
      <w:r>
        <w:t xml:space="preserve">  (</w:t>
      </w:r>
      <w:r>
        <w:rPr>
          <w:sz w:val="36"/>
          <w:szCs w:val="36"/>
          <w:vertAlign w:val="subscript"/>
        </w:rPr>
        <w:object w:dxaOrig="900" w:dyaOrig="310" w14:anchorId="41F7BC2B">
          <v:shape id="_x0000_i1113" type="#_x0000_t75" style="width:45pt;height:15.6pt" o:ole="">
            <v:imagedata r:id="rId181" o:title=""/>
          </v:shape>
          <o:OLEObject Type="Embed" ProgID="Equation.3" ShapeID="_x0000_i1113" DrawAspect="Content" ObjectID="_1853149312" r:id="rId182"/>
        </w:object>
      </w:r>
      <w:r>
        <w:t>).</w:t>
      </w:r>
    </w:p>
    <w:p w14:paraId="5799C3E0" w14:textId="77777777" w:rsidR="005515D8" w:rsidRDefault="00A77653">
      <w:pPr>
        <w:tabs>
          <w:tab w:val="left" w:pos="-180"/>
        </w:tabs>
        <w:ind w:left="-180"/>
      </w:pPr>
      <w:r>
        <w:t>21) Найти экстремумы функций:</w:t>
      </w:r>
    </w:p>
    <w:p w14:paraId="40FC5CE4" w14:textId="77777777" w:rsidR="005515D8" w:rsidRDefault="00A77653">
      <w:pPr>
        <w:tabs>
          <w:tab w:val="left" w:pos="-180"/>
        </w:tabs>
        <w:ind w:left="-180"/>
        <w:jc w:val="center"/>
      </w:pPr>
      <w:r>
        <w:t xml:space="preserve">а) </w:t>
      </w:r>
      <w:r>
        <w:rPr>
          <w:sz w:val="36"/>
          <w:szCs w:val="36"/>
          <w:vertAlign w:val="subscript"/>
        </w:rPr>
        <w:object w:dxaOrig="850" w:dyaOrig="350" w14:anchorId="57FA86D3">
          <v:shape id="_x0000_i1114" type="#_x0000_t75" style="width:42.6pt;height:17.4pt" o:ole="">
            <v:imagedata r:id="rId183" o:title=""/>
          </v:shape>
          <o:OLEObject Type="Embed" ProgID="Equation.3" ShapeID="_x0000_i1114" DrawAspect="Content" ObjectID="_1853149313" r:id="rId184"/>
        </w:object>
      </w:r>
      <w:r>
        <w:t xml:space="preserve">;      б)  </w:t>
      </w:r>
      <w:r>
        <w:rPr>
          <w:sz w:val="36"/>
          <w:szCs w:val="36"/>
          <w:vertAlign w:val="subscript"/>
        </w:rPr>
        <w:object w:dxaOrig="1140" w:dyaOrig="350" w14:anchorId="41133840">
          <v:shape id="_x0000_i1115" type="#_x0000_t75" style="width:57pt;height:17.4pt" o:ole="">
            <v:imagedata r:id="rId185" o:title=""/>
          </v:shape>
          <o:OLEObject Type="Embed" ProgID="Equation.3" ShapeID="_x0000_i1115" DrawAspect="Content" ObjectID="_1853149314" r:id="rId186"/>
        </w:object>
      </w:r>
      <w:r>
        <w:t xml:space="preserve">;      в) </w:t>
      </w:r>
      <w:r>
        <w:rPr>
          <w:sz w:val="36"/>
          <w:szCs w:val="36"/>
          <w:vertAlign w:val="subscript"/>
        </w:rPr>
        <w:object w:dxaOrig="1150" w:dyaOrig="350" w14:anchorId="1961C2CC">
          <v:shape id="_x0000_i1116" type="#_x0000_t75" style="width:57.6pt;height:17.4pt" o:ole="">
            <v:imagedata r:id="rId187" o:title=""/>
          </v:shape>
          <o:OLEObject Type="Embed" ProgID="Equation.3" ShapeID="_x0000_i1116" DrawAspect="Content" ObjectID="_1853149315" r:id="rId188"/>
        </w:object>
      </w:r>
      <w:r>
        <w:t xml:space="preserve">;     г) </w:t>
      </w:r>
      <w:r>
        <w:rPr>
          <w:sz w:val="36"/>
          <w:szCs w:val="36"/>
          <w:vertAlign w:val="subscript"/>
        </w:rPr>
        <w:object w:dxaOrig="950" w:dyaOrig="630" w14:anchorId="567AD3E4">
          <v:shape id="_x0000_i1117" type="#_x0000_t75" style="width:47.4pt;height:31.8pt" o:ole="">
            <v:imagedata r:id="rId189" o:title=""/>
          </v:shape>
          <o:OLEObject Type="Embed" ProgID="Equation.3" ShapeID="_x0000_i1117" DrawAspect="Content" ObjectID="_1853149316" r:id="rId190"/>
        </w:object>
      </w:r>
      <w:r>
        <w:t xml:space="preserve">;    д) </w:t>
      </w:r>
      <w:r>
        <w:rPr>
          <w:sz w:val="36"/>
          <w:szCs w:val="36"/>
          <w:vertAlign w:val="subscript"/>
        </w:rPr>
        <w:object w:dxaOrig="1350" w:dyaOrig="440" w14:anchorId="411FAC1E">
          <v:shape id="_x0000_i1118" type="#_x0000_t75" style="width:67.8pt;height:21.6pt" o:ole="">
            <v:imagedata r:id="rId191" o:title=""/>
          </v:shape>
          <o:OLEObject Type="Embed" ProgID="Equation.3" ShapeID="_x0000_i1118" DrawAspect="Content" ObjectID="_1853149317" r:id="rId192"/>
        </w:object>
      </w:r>
      <w:r>
        <w:t>.</w:t>
      </w:r>
    </w:p>
    <w:p w14:paraId="2C845B9D" w14:textId="77777777" w:rsidR="005515D8" w:rsidRDefault="00A77653">
      <w:pPr>
        <w:tabs>
          <w:tab w:val="left" w:pos="-180"/>
        </w:tabs>
        <w:ind w:left="-180"/>
      </w:pPr>
      <w:r>
        <w:t>22) Исследовать функции и построить их графики:</w:t>
      </w:r>
    </w:p>
    <w:p w14:paraId="6CBB6622" w14:textId="77777777" w:rsidR="005515D8" w:rsidRDefault="00A77653">
      <w:pPr>
        <w:tabs>
          <w:tab w:val="left" w:pos="-180"/>
        </w:tabs>
        <w:ind w:left="-180"/>
        <w:jc w:val="center"/>
      </w:pPr>
      <w:r>
        <w:t xml:space="preserve">а) </w:t>
      </w:r>
      <w:r>
        <w:rPr>
          <w:sz w:val="36"/>
          <w:szCs w:val="36"/>
          <w:vertAlign w:val="subscript"/>
        </w:rPr>
        <w:object w:dxaOrig="1570" w:dyaOrig="310" w14:anchorId="771AD004">
          <v:shape id="_x0000_i1119" type="#_x0000_t75" style="width:78.6pt;height:15.6pt" o:ole="">
            <v:imagedata r:id="rId193" o:title=""/>
          </v:shape>
          <o:OLEObject Type="Embed" ProgID="Equation.3" ShapeID="_x0000_i1119" DrawAspect="Content" ObjectID="_1853149318" r:id="rId194"/>
        </w:object>
      </w:r>
      <w:r>
        <w:t xml:space="preserve">;      б)  </w:t>
      </w:r>
      <w:r>
        <w:rPr>
          <w:sz w:val="36"/>
          <w:szCs w:val="36"/>
          <w:vertAlign w:val="subscript"/>
        </w:rPr>
        <w:object w:dxaOrig="850" w:dyaOrig="650" w14:anchorId="5AAB107A">
          <v:shape id="_x0000_i1120" type="#_x0000_t75" style="width:42.6pt;height:32.4pt" o:ole="">
            <v:imagedata r:id="rId195" o:title=""/>
          </v:shape>
          <o:OLEObject Type="Embed" ProgID="Equation.3" ShapeID="_x0000_i1120" DrawAspect="Content" ObjectID="_1853149319" r:id="rId196"/>
        </w:object>
      </w:r>
      <w:r>
        <w:t xml:space="preserve">;      в) </w:t>
      </w:r>
      <w:r>
        <w:rPr>
          <w:sz w:val="36"/>
          <w:szCs w:val="36"/>
          <w:vertAlign w:val="subscript"/>
        </w:rPr>
        <w:object w:dxaOrig="940" w:dyaOrig="650" w14:anchorId="6FA40F3B">
          <v:shape id="_x0000_i1121" type="#_x0000_t75" style="width:46.8pt;height:32.4pt" o:ole="">
            <v:imagedata r:id="rId197" o:title=""/>
          </v:shape>
          <o:OLEObject Type="Embed" ProgID="Equation.3" ShapeID="_x0000_i1121" DrawAspect="Content" ObjectID="_1853149320" r:id="rId198"/>
        </w:object>
      </w:r>
      <w:r>
        <w:t xml:space="preserve">;     г) </w:t>
      </w:r>
      <w:r>
        <w:rPr>
          <w:sz w:val="36"/>
          <w:szCs w:val="36"/>
          <w:vertAlign w:val="subscript"/>
        </w:rPr>
        <w:object w:dxaOrig="1440" w:dyaOrig="350" w14:anchorId="03E92E64">
          <v:shape id="_x0000_i1122" type="#_x0000_t75" style="width:1in;height:17.4pt" o:ole="">
            <v:imagedata r:id="rId199" o:title=""/>
          </v:shape>
          <o:OLEObject Type="Embed" ProgID="Equation.3" ShapeID="_x0000_i1122" DrawAspect="Content" ObjectID="_1853149321" r:id="rId200"/>
        </w:object>
      </w:r>
      <w:r>
        <w:t xml:space="preserve">;    д) </w:t>
      </w:r>
      <w:r>
        <w:rPr>
          <w:sz w:val="36"/>
          <w:szCs w:val="36"/>
          <w:vertAlign w:val="subscript"/>
        </w:rPr>
        <w:object w:dxaOrig="1240" w:dyaOrig="700" w14:anchorId="23A571CB">
          <v:shape id="_x0000_i1123" type="#_x0000_t75" style="width:61.8pt;height:34.8pt" o:ole="">
            <v:imagedata r:id="rId201" o:title=""/>
          </v:shape>
          <o:OLEObject Type="Embed" ProgID="Equation.3" ShapeID="_x0000_i1123" DrawAspect="Content" ObjectID="_1853149322" r:id="rId202"/>
        </w:object>
      </w:r>
      <w:r>
        <w:t>;</w:t>
      </w:r>
    </w:p>
    <w:p w14:paraId="6C4A06DB" w14:textId="77777777" w:rsidR="005515D8" w:rsidRDefault="00A77653">
      <w:pPr>
        <w:tabs>
          <w:tab w:val="left" w:pos="-180"/>
        </w:tabs>
        <w:ind w:left="-180"/>
        <w:jc w:val="center"/>
      </w:pPr>
      <w:r>
        <w:t xml:space="preserve">е) </w:t>
      </w:r>
      <w:r>
        <w:rPr>
          <w:sz w:val="36"/>
          <w:szCs w:val="36"/>
          <w:vertAlign w:val="subscript"/>
        </w:rPr>
        <w:object w:dxaOrig="1240" w:dyaOrig="650" w14:anchorId="1D0B4CD1">
          <v:shape id="_x0000_i1124" type="#_x0000_t75" style="width:61.8pt;height:32.4pt" o:ole="">
            <v:imagedata r:id="rId203" o:title=""/>
          </v:shape>
          <o:OLEObject Type="Embed" ProgID="Equation.3" ShapeID="_x0000_i1124" DrawAspect="Content" ObjectID="_1853149323" r:id="rId204"/>
        </w:object>
      </w:r>
      <w:r>
        <w:t xml:space="preserve">,  </w:t>
      </w:r>
      <w:r>
        <w:rPr>
          <w:sz w:val="36"/>
          <w:szCs w:val="36"/>
          <w:vertAlign w:val="subscript"/>
        </w:rPr>
        <w:object w:dxaOrig="1280" w:dyaOrig="630" w14:anchorId="558EC01F">
          <v:shape id="_x0000_i1125" type="#_x0000_t75" style="width:63.6pt;height:31.8pt" o:ole="">
            <v:imagedata r:id="rId205" o:title=""/>
          </v:shape>
          <o:OLEObject Type="Embed" ProgID="Equation.3" ShapeID="_x0000_i1125" DrawAspect="Content" ObjectID="_1853149324" r:id="rId206"/>
        </w:object>
      </w:r>
      <w:r>
        <w:t xml:space="preserve">;   </w:t>
      </w:r>
      <w:r>
        <w:tab/>
      </w:r>
      <w:r>
        <w:tab/>
        <w:t xml:space="preserve"> ж)  </w:t>
      </w:r>
      <w:r>
        <w:rPr>
          <w:sz w:val="36"/>
          <w:szCs w:val="36"/>
          <w:vertAlign w:val="subscript"/>
        </w:rPr>
        <w:object w:dxaOrig="810" w:dyaOrig="350" w14:anchorId="606D4911">
          <v:shape id="_x0000_i1126" type="#_x0000_t75" style="width:40.2pt;height:17.4pt" o:ole="">
            <v:imagedata r:id="rId207" o:title=""/>
          </v:shape>
          <o:OLEObject Type="Embed" ProgID="Equation.3" ShapeID="_x0000_i1126" DrawAspect="Content" ObjectID="_1853149325" r:id="rId208"/>
        </w:object>
      </w:r>
      <w:r>
        <w:t xml:space="preserve"> (</w:t>
      </w:r>
      <w:r>
        <w:rPr>
          <w:sz w:val="36"/>
          <w:szCs w:val="36"/>
          <w:vertAlign w:val="subscript"/>
        </w:rPr>
        <w:object w:dxaOrig="590" w:dyaOrig="290" w14:anchorId="5B98E8EA">
          <v:shape id="_x0000_i1127" type="#_x0000_t75" style="width:29.4pt;height:14.4pt" o:ole="">
            <v:imagedata r:id="rId209" o:title=""/>
          </v:shape>
          <o:OLEObject Type="Embed" ProgID="Equation.3" ShapeID="_x0000_i1127" DrawAspect="Content" ObjectID="_1853149326" r:id="rId210"/>
        </w:object>
      </w:r>
      <w:r>
        <w:t xml:space="preserve">, </w:t>
      </w:r>
      <w:r>
        <w:rPr>
          <w:sz w:val="36"/>
          <w:szCs w:val="36"/>
          <w:vertAlign w:val="subscript"/>
        </w:rPr>
        <w:object w:dxaOrig="590" w:dyaOrig="310" w14:anchorId="142C4DC0">
          <v:shape id="_x0000_i1128" type="#_x0000_t75" style="width:29.4pt;height:15.6pt" o:ole="">
            <v:imagedata r:id="rId211" o:title=""/>
          </v:shape>
          <o:OLEObject Type="Embed" ProgID="Equation.3" ShapeID="_x0000_i1128" DrawAspect="Content" ObjectID="_1853149327" r:id="rId212"/>
        </w:object>
      </w:r>
      <w:r>
        <w:t>);</w:t>
      </w:r>
    </w:p>
    <w:p w14:paraId="6EF5FDF6" w14:textId="77777777" w:rsidR="005515D8" w:rsidRDefault="00A77653">
      <w:pPr>
        <w:tabs>
          <w:tab w:val="left" w:pos="-180"/>
        </w:tabs>
        <w:ind w:left="-180"/>
        <w:jc w:val="center"/>
      </w:pPr>
      <w:r>
        <w:lastRenderedPageBreak/>
        <w:t xml:space="preserve">з) </w:t>
      </w:r>
      <w:r>
        <w:rPr>
          <w:sz w:val="36"/>
          <w:szCs w:val="36"/>
          <w:vertAlign w:val="subscript"/>
        </w:rPr>
        <w:object w:dxaOrig="1440" w:dyaOrig="310" w14:anchorId="02AF7214">
          <v:shape id="_x0000_i1129" type="#_x0000_t75" style="width:1in;height:15.6pt" o:ole="">
            <v:imagedata r:id="rId213" o:title=""/>
          </v:shape>
          <o:OLEObject Type="Embed" ProgID="Equation.3" ShapeID="_x0000_i1129" DrawAspect="Content" ObjectID="_1853149328" r:id="rId214"/>
        </w:object>
      </w:r>
      <w:r>
        <w:t xml:space="preserve"> (</w:t>
      </w:r>
      <w:r>
        <w:rPr>
          <w:sz w:val="36"/>
          <w:szCs w:val="36"/>
          <w:vertAlign w:val="subscript"/>
        </w:rPr>
        <w:object w:dxaOrig="940" w:dyaOrig="290" w14:anchorId="1FB82D01">
          <v:shape id="_x0000_i1130" type="#_x0000_t75" style="width:46.8pt;height:14.4pt" o:ole="">
            <v:imagedata r:id="rId215" o:title=""/>
          </v:shape>
          <o:OLEObject Type="Embed" ProgID="Equation.3" ShapeID="_x0000_i1130" DrawAspect="Content" ObjectID="_1853149329" r:id="rId216"/>
        </w:object>
      </w:r>
      <w:r>
        <w:t xml:space="preserve">,  </w:t>
      </w:r>
      <w:r>
        <w:rPr>
          <w:sz w:val="36"/>
          <w:szCs w:val="36"/>
          <w:vertAlign w:val="subscript"/>
        </w:rPr>
        <w:object w:dxaOrig="1350" w:dyaOrig="440" w14:anchorId="77A33AA1">
          <v:shape id="_x0000_i1131" type="#_x0000_t75" style="width:67.8pt;height:21.6pt" o:ole="">
            <v:imagedata r:id="rId217" o:title=""/>
          </v:shape>
          <o:OLEObject Type="Embed" ProgID="Equation.3" ShapeID="_x0000_i1131" DrawAspect="Content" ObjectID="_1853149330" r:id="rId218"/>
        </w:object>
      </w:r>
      <w:r>
        <w:t xml:space="preserve">,  </w:t>
      </w:r>
      <w:r>
        <w:rPr>
          <w:sz w:val="36"/>
          <w:szCs w:val="36"/>
          <w:vertAlign w:val="subscript"/>
        </w:rPr>
        <w:object w:dxaOrig="1200" w:dyaOrig="630" w14:anchorId="4C0D3D54">
          <v:shape id="_x0000_i1132" type="#_x0000_t75" style="width:60pt;height:31.8pt" o:ole="">
            <v:imagedata r:id="rId219" o:title=""/>
          </v:shape>
          <o:OLEObject Type="Embed" ProgID="Equation.3" ShapeID="_x0000_i1132" DrawAspect="Content" ObjectID="_1853149331" r:id="rId220"/>
        </w:object>
      </w:r>
      <w:r>
        <w:t>).</w:t>
      </w:r>
    </w:p>
    <w:p w14:paraId="6E1CB0B0" w14:textId="77777777" w:rsidR="005515D8" w:rsidRDefault="00A77653">
      <w:pPr>
        <w:tabs>
          <w:tab w:val="left" w:pos="-180"/>
        </w:tabs>
        <w:ind w:left="-180"/>
      </w:pPr>
      <w:r>
        <w:t xml:space="preserve">23) Найти кратчайшее расстояние от точки </w:t>
      </w:r>
      <w:r>
        <w:rPr>
          <w:sz w:val="36"/>
          <w:szCs w:val="36"/>
          <w:vertAlign w:val="subscript"/>
        </w:rPr>
        <w:object w:dxaOrig="850" w:dyaOrig="310" w14:anchorId="32F6AFAF">
          <v:shape id="_x0000_i1133" type="#_x0000_t75" style="width:42.6pt;height:15.6pt" o:ole="">
            <v:imagedata r:id="rId221" o:title=""/>
          </v:shape>
          <o:OLEObject Type="Embed" ProgID="Equation.3" ShapeID="_x0000_i1133" DrawAspect="Content" ObjectID="_1853149332" r:id="rId222"/>
        </w:object>
      </w:r>
      <w:r>
        <w:t xml:space="preserve"> до параболы </w:t>
      </w:r>
      <w:r>
        <w:rPr>
          <w:sz w:val="36"/>
          <w:szCs w:val="36"/>
          <w:vertAlign w:val="subscript"/>
        </w:rPr>
        <w:object w:dxaOrig="950" w:dyaOrig="350" w14:anchorId="3CBEA331">
          <v:shape id="_x0000_i1134" type="#_x0000_t75" style="width:47.4pt;height:17.4pt" o:ole="">
            <v:imagedata r:id="rId223" o:title=""/>
          </v:shape>
          <o:OLEObject Type="Embed" ProgID="Equation.3" ShapeID="_x0000_i1134" DrawAspect="Content" ObjectID="_1853149333" r:id="rId224"/>
        </w:object>
      </w:r>
      <w:r>
        <w:t>.</w:t>
      </w:r>
    </w:p>
    <w:p w14:paraId="5DB3468C" w14:textId="77777777" w:rsidR="005515D8" w:rsidRDefault="00A77653">
      <w:pPr>
        <w:rPr>
          <w:b/>
          <w:bCs/>
        </w:rPr>
      </w:pPr>
      <w:r>
        <w:rPr>
          <w:b/>
          <w:bCs/>
        </w:rPr>
        <w:t>Примеры контрольных работ</w:t>
      </w:r>
    </w:p>
    <w:p w14:paraId="41A65761" w14:textId="77777777" w:rsidR="005515D8" w:rsidRDefault="00A77653">
      <w:pPr>
        <w:keepNext/>
        <w:spacing w:before="240"/>
        <w:rPr>
          <w:b/>
          <w:bCs/>
        </w:rPr>
      </w:pPr>
      <w:r>
        <w:rPr>
          <w:b/>
          <w:bCs/>
        </w:rPr>
        <w:t>Контрольная работа № 1</w:t>
      </w:r>
    </w:p>
    <w:p w14:paraId="2572FB02" w14:textId="77777777" w:rsidR="005515D8" w:rsidRDefault="00A77653">
      <w:pPr>
        <w:tabs>
          <w:tab w:val="left" w:pos="0"/>
        </w:tabs>
        <w:spacing w:before="0" w:after="0"/>
      </w:pPr>
      <w:r>
        <w:t>1. Найти предел последовательности</w:t>
      </w:r>
    </w:p>
    <w:p w14:paraId="47143C3D" w14:textId="77777777" w:rsidR="005515D8" w:rsidRDefault="00A77653">
      <w:pPr>
        <w:spacing w:before="240"/>
      </w:pPr>
      <w:r>
        <w:tab/>
      </w:r>
      <w:r>
        <w:rPr>
          <w:sz w:val="36"/>
          <w:szCs w:val="36"/>
          <w:vertAlign w:val="subscript"/>
        </w:rPr>
        <w:object w:dxaOrig="1730" w:dyaOrig="480" w14:anchorId="788767BD">
          <v:shape id="_x0000_i1135" type="#_x0000_t75" style="width:86.4pt;height:24pt" o:ole="">
            <v:imagedata r:id="rId10" o:title=""/>
          </v:shape>
          <o:OLEObject Type="Embed" ProgID="Equation.3" ShapeID="_x0000_i1135" DrawAspect="Content" ObjectID="_1853149334" r:id="rId225"/>
        </w:object>
      </w:r>
      <w:r>
        <w:t>.</w:t>
      </w:r>
    </w:p>
    <w:p w14:paraId="6E57D90F" w14:textId="77777777" w:rsidR="005515D8" w:rsidRDefault="00A77653">
      <w:pPr>
        <w:spacing w:before="240"/>
      </w:pPr>
      <w:r>
        <w:t>2. Найти предел функции</w:t>
      </w:r>
    </w:p>
    <w:p w14:paraId="3B2EF9AE" w14:textId="77777777" w:rsidR="005515D8" w:rsidRDefault="00A77653">
      <w:pPr>
        <w:spacing w:before="240"/>
      </w:pPr>
      <w:r>
        <w:tab/>
      </w:r>
      <w:r>
        <w:rPr>
          <w:sz w:val="36"/>
          <w:szCs w:val="36"/>
          <w:vertAlign w:val="subscript"/>
        </w:rPr>
        <w:object w:dxaOrig="1030" w:dyaOrig="650" w14:anchorId="7DA3AECC">
          <v:shape id="_x0000_i1136" type="#_x0000_t75" style="width:51.6pt;height:32.4pt" o:ole="">
            <v:imagedata r:id="rId20" o:title=""/>
          </v:shape>
          <o:OLEObject Type="Embed" ProgID="Equation.3" ShapeID="_x0000_i1136" DrawAspect="Content" ObjectID="_1853149335" r:id="rId226"/>
        </w:object>
      </w:r>
      <w:r>
        <w:t>.</w:t>
      </w:r>
    </w:p>
    <w:p w14:paraId="142D4AFA" w14:textId="77777777" w:rsidR="005515D8" w:rsidRDefault="00A77653">
      <w:pPr>
        <w:spacing w:before="240"/>
      </w:pPr>
      <w:r>
        <w:t>3. Исследовать функцию на равномерную непрерывность</w:t>
      </w:r>
    </w:p>
    <w:p w14:paraId="28A2063B" w14:textId="77777777" w:rsidR="005515D8" w:rsidRDefault="00A77653">
      <w:pPr>
        <w:spacing w:before="240"/>
      </w:pPr>
      <w:r>
        <w:tab/>
      </w:r>
      <w:r>
        <w:rPr>
          <w:sz w:val="36"/>
          <w:szCs w:val="36"/>
          <w:vertAlign w:val="subscript"/>
        </w:rPr>
        <w:object w:dxaOrig="1280" w:dyaOrig="630" w14:anchorId="0B75D31B">
          <v:shape id="_x0000_i1137" type="#_x0000_t75" style="width:63.6pt;height:31.8pt" o:ole="">
            <v:imagedata r:id="rId50" o:title=""/>
          </v:shape>
          <o:OLEObject Type="Embed" ProgID="Equation.3" ShapeID="_x0000_i1137" DrawAspect="Content" ObjectID="_1853149336" r:id="rId227"/>
        </w:object>
      </w:r>
      <w:r>
        <w:t xml:space="preserve">   (</w:t>
      </w:r>
      <w:r>
        <w:rPr>
          <w:sz w:val="36"/>
          <w:szCs w:val="36"/>
          <w:vertAlign w:val="subscript"/>
        </w:rPr>
        <w:object w:dxaOrig="950" w:dyaOrig="290" w14:anchorId="42306430">
          <v:shape id="_x0000_i1138" type="#_x0000_t75" style="width:47.4pt;height:14.4pt" o:ole="">
            <v:imagedata r:id="rId52" o:title=""/>
          </v:shape>
          <o:OLEObject Type="Embed" ProgID="Equation.3" ShapeID="_x0000_i1138" DrawAspect="Content" ObjectID="_1853149337" r:id="rId228"/>
        </w:object>
      </w:r>
      <w:r>
        <w:t>).</w:t>
      </w:r>
    </w:p>
    <w:p w14:paraId="6AD5BBC1" w14:textId="77777777" w:rsidR="005515D8" w:rsidRDefault="00A77653">
      <w:pPr>
        <w:spacing w:before="240"/>
      </w:pPr>
      <w:r>
        <w:t>4. Продифференцировать функцию</w:t>
      </w:r>
    </w:p>
    <w:p w14:paraId="2490CF67" w14:textId="77777777" w:rsidR="005515D8" w:rsidRDefault="00A77653">
      <w:pPr>
        <w:spacing w:before="240"/>
        <w:rPr>
          <w:b/>
          <w:bCs/>
        </w:rPr>
      </w:pPr>
      <w:r>
        <w:tab/>
        <w:t xml:space="preserve">а) </w:t>
      </w:r>
      <w:r>
        <w:rPr>
          <w:sz w:val="36"/>
          <w:szCs w:val="36"/>
          <w:vertAlign w:val="subscript"/>
        </w:rPr>
        <w:object w:dxaOrig="1790" w:dyaOrig="410" w14:anchorId="558053D0">
          <v:shape id="_x0000_i1139" type="#_x0000_t75" style="width:89.4pt;height:20.4pt" o:ole="">
            <v:imagedata r:id="rId62" o:title=""/>
          </v:shape>
          <o:OLEObject Type="Embed" ProgID="Equation.3" ShapeID="_x0000_i1139" DrawAspect="Content" ObjectID="_1853149338" r:id="rId229"/>
        </w:object>
      </w:r>
      <w:r>
        <w:t>,</w:t>
      </w:r>
      <w:r>
        <w:tab/>
        <w:t xml:space="preserve">   б) </w:t>
      </w:r>
      <w:r>
        <w:rPr>
          <w:sz w:val="36"/>
          <w:szCs w:val="36"/>
          <w:vertAlign w:val="subscript"/>
        </w:rPr>
        <w:object w:dxaOrig="1200" w:dyaOrig="350" w14:anchorId="371C2C41">
          <v:shape id="_x0000_i1140" type="#_x0000_t75" style="width:60pt;height:17.4pt" o:ole="">
            <v:imagedata r:id="rId64" o:title=""/>
          </v:shape>
          <o:OLEObject Type="Embed" ProgID="Equation.3" ShapeID="_x0000_i1140" DrawAspect="Content" ObjectID="_1853149339" r:id="rId230"/>
        </w:object>
      </w:r>
      <w:r>
        <w:t xml:space="preserve">, </w:t>
      </w:r>
      <w:r>
        <w:rPr>
          <w:sz w:val="36"/>
          <w:szCs w:val="36"/>
          <w:vertAlign w:val="subscript"/>
        </w:rPr>
        <w:object w:dxaOrig="1280" w:dyaOrig="350" w14:anchorId="4EDA7D59">
          <v:shape id="_x0000_i1141" type="#_x0000_t75" style="width:63.6pt;height:17.4pt" o:ole="">
            <v:imagedata r:id="rId66" o:title=""/>
          </v:shape>
          <o:OLEObject Type="Embed" ProgID="Equation.3" ShapeID="_x0000_i1141" DrawAspect="Content" ObjectID="_1853149340" r:id="rId231"/>
        </w:object>
      </w:r>
      <w:r>
        <w:t xml:space="preserve">,      в) </w:t>
      </w:r>
      <w:r>
        <w:rPr>
          <w:sz w:val="36"/>
          <w:szCs w:val="36"/>
          <w:vertAlign w:val="subscript"/>
        </w:rPr>
        <w:object w:dxaOrig="1740" w:dyaOrig="350" w14:anchorId="2F07A0F7">
          <v:shape id="_x0000_i1142" type="#_x0000_t75" style="width:87pt;height:17.4pt" o:ole="">
            <v:imagedata r:id="rId74" o:title=""/>
          </v:shape>
          <o:OLEObject Type="Embed" ProgID="Equation.3" ShapeID="_x0000_i1142" DrawAspect="Content" ObjectID="_1853149341" r:id="rId232"/>
        </w:object>
      </w:r>
      <w:r>
        <w:t xml:space="preserve">.       </w:t>
      </w:r>
    </w:p>
    <w:p w14:paraId="627178A9" w14:textId="77777777" w:rsidR="005515D8" w:rsidRDefault="00A77653">
      <w:r>
        <w:rPr>
          <w:b/>
          <w:bCs/>
        </w:rPr>
        <w:t>Контрольная работа № 2</w:t>
      </w:r>
    </w:p>
    <w:p w14:paraId="362EC7DB" w14:textId="77777777" w:rsidR="005515D8" w:rsidRDefault="00A77653">
      <w:r>
        <w:t>Исследовать функции и построить графики</w:t>
      </w:r>
    </w:p>
    <w:p w14:paraId="3BB5FBF1" w14:textId="77777777" w:rsidR="005515D8" w:rsidRDefault="00A77653">
      <w:r>
        <w:tab/>
        <w:t xml:space="preserve">а) </w:t>
      </w:r>
      <w:r>
        <w:rPr>
          <w:sz w:val="36"/>
          <w:szCs w:val="36"/>
          <w:vertAlign w:val="subscript"/>
        </w:rPr>
        <w:object w:dxaOrig="940" w:dyaOrig="650" w14:anchorId="52B6F135">
          <v:shape id="_x0000_i1143" type="#_x0000_t75" style="width:46.8pt;height:32.4pt" o:ole="">
            <v:imagedata r:id="rId197" o:title=""/>
          </v:shape>
          <o:OLEObject Type="Embed" ProgID="Equation.3" ShapeID="_x0000_i1143" DrawAspect="Content" ObjectID="_1853149342" r:id="rId233"/>
        </w:object>
      </w:r>
      <w:r>
        <w:t xml:space="preserve">,     б) </w:t>
      </w:r>
      <w:r>
        <w:rPr>
          <w:sz w:val="36"/>
          <w:szCs w:val="36"/>
          <w:vertAlign w:val="subscript"/>
        </w:rPr>
        <w:object w:dxaOrig="1440" w:dyaOrig="350" w14:anchorId="4F50510D">
          <v:shape id="_x0000_i1144" type="#_x0000_t75" style="width:1in;height:17.4pt" o:ole="">
            <v:imagedata r:id="rId199" o:title=""/>
          </v:shape>
          <o:OLEObject Type="Embed" ProgID="Equation.3" ShapeID="_x0000_i1144" DrawAspect="Content" ObjectID="_1853149343" r:id="rId234"/>
        </w:object>
      </w:r>
      <w:r>
        <w:t>.</w:t>
      </w:r>
    </w:p>
    <w:p w14:paraId="4F8F2F28" w14:textId="77777777" w:rsidR="005515D8" w:rsidRDefault="00A77653">
      <w:pPr>
        <w:rPr>
          <w:b/>
          <w:bCs/>
        </w:rPr>
      </w:pPr>
      <w:r>
        <w:rPr>
          <w:b/>
          <w:bCs/>
        </w:rPr>
        <w:t>Примерный перечень вопросов к экзамену</w:t>
      </w:r>
    </w:p>
    <w:p w14:paraId="4310ECDE" w14:textId="77777777" w:rsidR="005515D8" w:rsidRDefault="00A77653">
      <w:pPr>
        <w:numPr>
          <w:ilvl w:val="0"/>
          <w:numId w:val="4"/>
        </w:numPr>
        <w:spacing w:before="0" w:after="0"/>
        <w:jc w:val="left"/>
      </w:pPr>
      <w:r>
        <w:t>Элементы теории множеств и символика математической логики.</w:t>
      </w:r>
    </w:p>
    <w:p w14:paraId="7B5BEA98" w14:textId="77777777" w:rsidR="005515D8" w:rsidRDefault="00A77653">
      <w:pPr>
        <w:numPr>
          <w:ilvl w:val="0"/>
          <w:numId w:val="4"/>
        </w:numPr>
        <w:spacing w:before="0" w:after="0"/>
        <w:jc w:val="left"/>
      </w:pPr>
      <w:r>
        <w:t>Очерк теории чисел. Натуральные и рациональные числа. Аксиомы поля рациональных чисел.</w:t>
      </w:r>
    </w:p>
    <w:p w14:paraId="1043C348" w14:textId="77777777" w:rsidR="005515D8" w:rsidRDefault="00A77653">
      <w:pPr>
        <w:numPr>
          <w:ilvl w:val="0"/>
          <w:numId w:val="4"/>
        </w:numPr>
        <w:spacing w:before="0" w:after="0"/>
        <w:jc w:val="left"/>
      </w:pPr>
      <w:r>
        <w:t xml:space="preserve">Сечение множества рациональных чисел. Иррациональные числа. </w:t>
      </w:r>
    </w:p>
    <w:p w14:paraId="12A75097" w14:textId="77777777" w:rsidR="005515D8" w:rsidRDefault="00A77653">
      <w:pPr>
        <w:numPr>
          <w:ilvl w:val="0"/>
          <w:numId w:val="4"/>
        </w:numPr>
        <w:spacing w:before="0" w:after="0"/>
        <w:jc w:val="left"/>
      </w:pPr>
      <w:r>
        <w:t>Операции с вещественными числами.</w:t>
      </w:r>
    </w:p>
    <w:p w14:paraId="37CB6382" w14:textId="77777777" w:rsidR="005515D8" w:rsidRDefault="00A77653">
      <w:pPr>
        <w:numPr>
          <w:ilvl w:val="0"/>
          <w:numId w:val="4"/>
        </w:numPr>
        <w:spacing w:before="0" w:after="0"/>
        <w:jc w:val="left"/>
      </w:pPr>
      <w:r>
        <w:t xml:space="preserve">Ограниченные множества. Точные верхняя и нижняя грани множества. </w:t>
      </w:r>
    </w:p>
    <w:p w14:paraId="10B543FA" w14:textId="77777777" w:rsidR="005515D8" w:rsidRDefault="00A77653">
      <w:pPr>
        <w:numPr>
          <w:ilvl w:val="0"/>
          <w:numId w:val="4"/>
        </w:numPr>
        <w:spacing w:before="0" w:after="0"/>
        <w:jc w:val="left"/>
      </w:pPr>
      <w:r>
        <w:t>Принцип Коши – Кантора о вложенных отрезках.</w:t>
      </w:r>
    </w:p>
    <w:p w14:paraId="14FD87D1" w14:textId="77777777" w:rsidR="005515D8" w:rsidRDefault="00A77653">
      <w:pPr>
        <w:numPr>
          <w:ilvl w:val="0"/>
          <w:numId w:val="4"/>
        </w:numPr>
        <w:spacing w:before="0" w:after="0"/>
        <w:jc w:val="left"/>
      </w:pPr>
      <w:r>
        <w:t>Лемма Бореля – Лебега о покрытиях множества.</w:t>
      </w:r>
    </w:p>
    <w:p w14:paraId="5D502707" w14:textId="77777777" w:rsidR="005515D8" w:rsidRDefault="00A77653">
      <w:pPr>
        <w:numPr>
          <w:ilvl w:val="0"/>
          <w:numId w:val="4"/>
        </w:numPr>
        <w:spacing w:before="0" w:after="0"/>
        <w:jc w:val="left"/>
      </w:pPr>
      <w:r>
        <w:t xml:space="preserve">Эквивалентные множества. Счетные множества. </w:t>
      </w:r>
      <w:proofErr w:type="spellStart"/>
      <w:r>
        <w:t>Счетность</w:t>
      </w:r>
      <w:proofErr w:type="spellEnd"/>
      <w:r>
        <w:t xml:space="preserve"> множества рациональных чисел.</w:t>
      </w:r>
    </w:p>
    <w:p w14:paraId="66F62A08" w14:textId="77777777" w:rsidR="005515D8" w:rsidRDefault="00A77653">
      <w:pPr>
        <w:numPr>
          <w:ilvl w:val="0"/>
          <w:numId w:val="4"/>
        </w:numPr>
        <w:spacing w:before="0" w:after="0"/>
        <w:jc w:val="left"/>
      </w:pPr>
      <w:r>
        <w:t xml:space="preserve">Теорема Кантора о несчетности множества вещественных чисел. Множества мощности континуума и </w:t>
      </w:r>
      <w:proofErr w:type="spellStart"/>
      <w:r>
        <w:t>гиперконтинуума</w:t>
      </w:r>
      <w:proofErr w:type="spellEnd"/>
      <w:r>
        <w:t>.</w:t>
      </w:r>
    </w:p>
    <w:p w14:paraId="0CB763BB" w14:textId="77777777" w:rsidR="005515D8" w:rsidRDefault="00A77653">
      <w:pPr>
        <w:numPr>
          <w:ilvl w:val="0"/>
          <w:numId w:val="4"/>
        </w:numPr>
        <w:spacing w:before="0" w:after="0"/>
        <w:jc w:val="left"/>
      </w:pPr>
      <w:r>
        <w:t>Комплексные числа.</w:t>
      </w:r>
    </w:p>
    <w:p w14:paraId="7279A2D8" w14:textId="77777777" w:rsidR="005515D8" w:rsidRDefault="00A77653">
      <w:pPr>
        <w:numPr>
          <w:ilvl w:val="0"/>
          <w:numId w:val="4"/>
        </w:numPr>
        <w:spacing w:before="0" w:after="0"/>
        <w:jc w:val="left"/>
      </w:pPr>
      <w:r>
        <w:t>Предел последовательности. Теорема о единственности предела.</w:t>
      </w:r>
    </w:p>
    <w:p w14:paraId="3F69353A" w14:textId="77777777" w:rsidR="005515D8" w:rsidRDefault="00A77653">
      <w:pPr>
        <w:numPr>
          <w:ilvl w:val="0"/>
          <w:numId w:val="4"/>
        </w:numPr>
        <w:spacing w:before="0" w:after="0"/>
        <w:jc w:val="left"/>
      </w:pPr>
      <w:r>
        <w:t>Предел последовательности. Теорема об ограниченности сходящейся последовательности.</w:t>
      </w:r>
    </w:p>
    <w:p w14:paraId="422BB62E" w14:textId="77777777" w:rsidR="005515D8" w:rsidRDefault="00A77653">
      <w:pPr>
        <w:numPr>
          <w:ilvl w:val="0"/>
          <w:numId w:val="4"/>
        </w:numPr>
        <w:spacing w:before="0" w:after="0"/>
        <w:jc w:val="left"/>
      </w:pPr>
      <w:r>
        <w:t>Арифметические свойства пределов.</w:t>
      </w:r>
    </w:p>
    <w:p w14:paraId="21F8E0D3" w14:textId="77777777" w:rsidR="005515D8" w:rsidRDefault="00A77653">
      <w:pPr>
        <w:numPr>
          <w:ilvl w:val="0"/>
          <w:numId w:val="4"/>
        </w:numPr>
        <w:spacing w:before="0" w:after="0"/>
        <w:jc w:val="left"/>
      </w:pPr>
      <w:r>
        <w:t>Свойства пределов последовательностей. Теорема «о двух милиционерах».</w:t>
      </w:r>
    </w:p>
    <w:p w14:paraId="63D5B785" w14:textId="77777777" w:rsidR="005515D8" w:rsidRDefault="00A77653">
      <w:pPr>
        <w:numPr>
          <w:ilvl w:val="0"/>
          <w:numId w:val="4"/>
        </w:numPr>
        <w:spacing w:before="0" w:after="0"/>
        <w:jc w:val="left"/>
      </w:pPr>
      <w:r>
        <w:lastRenderedPageBreak/>
        <w:t>Теорема о пределе монотонной ограниченной последовательности.</w:t>
      </w:r>
    </w:p>
    <w:p w14:paraId="18EE645A" w14:textId="77777777" w:rsidR="005515D8" w:rsidRDefault="00A77653">
      <w:pPr>
        <w:numPr>
          <w:ilvl w:val="0"/>
          <w:numId w:val="4"/>
        </w:numPr>
        <w:spacing w:before="0" w:after="0"/>
        <w:jc w:val="left"/>
      </w:pPr>
      <w:r>
        <w:t>Число е.</w:t>
      </w:r>
    </w:p>
    <w:p w14:paraId="0C8C8DEA" w14:textId="77777777" w:rsidR="005515D8" w:rsidRDefault="00A77653">
      <w:pPr>
        <w:numPr>
          <w:ilvl w:val="0"/>
          <w:numId w:val="4"/>
        </w:numPr>
        <w:spacing w:before="0" w:after="0"/>
        <w:jc w:val="left"/>
      </w:pPr>
      <w:r>
        <w:t xml:space="preserve">Подпоследовательности. Теорема о </w:t>
      </w:r>
      <w:proofErr w:type="spellStart"/>
      <w:r>
        <w:t>подпоследовательностях</w:t>
      </w:r>
      <w:proofErr w:type="spellEnd"/>
      <w:r>
        <w:t xml:space="preserve"> сходящейся последовательности.</w:t>
      </w:r>
    </w:p>
    <w:p w14:paraId="072D0CD9" w14:textId="77777777" w:rsidR="005515D8" w:rsidRDefault="00A77653">
      <w:pPr>
        <w:numPr>
          <w:ilvl w:val="0"/>
          <w:numId w:val="4"/>
        </w:numPr>
        <w:spacing w:before="0" w:after="0"/>
        <w:jc w:val="left"/>
      </w:pPr>
      <w:r>
        <w:t>Теорема Больцано – Вейерштрасса (об ограниченных последовательностях).</w:t>
      </w:r>
    </w:p>
    <w:p w14:paraId="66529534" w14:textId="77777777" w:rsidR="005515D8" w:rsidRDefault="00A77653">
      <w:pPr>
        <w:numPr>
          <w:ilvl w:val="0"/>
          <w:numId w:val="4"/>
        </w:numPr>
        <w:spacing w:before="0" w:after="0"/>
        <w:jc w:val="left"/>
      </w:pPr>
      <w:r>
        <w:t>Теорема об ограниченной последовательности, все подпоследовательности которой сходятся к одному пределу.</w:t>
      </w:r>
    </w:p>
    <w:p w14:paraId="0932EAD3" w14:textId="77777777" w:rsidR="005515D8" w:rsidRDefault="00A77653">
      <w:pPr>
        <w:numPr>
          <w:ilvl w:val="0"/>
          <w:numId w:val="4"/>
        </w:numPr>
        <w:spacing w:before="0" w:after="0"/>
        <w:jc w:val="left"/>
      </w:pPr>
      <w:r>
        <w:t>Частичные пределы. Наибольший и наименьший пределы последовательности. Примеры.</w:t>
      </w:r>
    </w:p>
    <w:p w14:paraId="01674898" w14:textId="77777777" w:rsidR="005515D8" w:rsidRDefault="00A77653">
      <w:pPr>
        <w:numPr>
          <w:ilvl w:val="0"/>
          <w:numId w:val="4"/>
        </w:numPr>
        <w:spacing w:before="0" w:after="0"/>
        <w:jc w:val="left"/>
      </w:pPr>
      <w:r>
        <w:t>Критерий сходимости Коши – Больцано.</w:t>
      </w:r>
    </w:p>
    <w:p w14:paraId="72589B93" w14:textId="77777777" w:rsidR="005515D8" w:rsidRDefault="00A77653">
      <w:pPr>
        <w:numPr>
          <w:ilvl w:val="0"/>
          <w:numId w:val="4"/>
        </w:numPr>
        <w:spacing w:before="0" w:after="0"/>
        <w:jc w:val="left"/>
      </w:pPr>
      <w:r>
        <w:t>Сходимость к бесконечности. Теорема о монотонной неограниченной последовательности.</w:t>
      </w:r>
    </w:p>
    <w:p w14:paraId="4C55449F" w14:textId="77777777" w:rsidR="005515D8" w:rsidRDefault="00A77653">
      <w:pPr>
        <w:numPr>
          <w:ilvl w:val="0"/>
          <w:numId w:val="4"/>
        </w:numPr>
        <w:spacing w:before="0" w:after="0"/>
        <w:jc w:val="left"/>
      </w:pPr>
      <w:r>
        <w:t>Свойства последовательностей с бесконечным пределом. Типы «неопределенностей» при вычислении пределов. Примеры.</w:t>
      </w:r>
    </w:p>
    <w:p w14:paraId="7E3674A1" w14:textId="77777777" w:rsidR="005515D8" w:rsidRDefault="00A77653">
      <w:pPr>
        <w:numPr>
          <w:ilvl w:val="0"/>
          <w:numId w:val="4"/>
        </w:numPr>
        <w:spacing w:before="0" w:after="0"/>
        <w:jc w:val="left"/>
      </w:pPr>
      <w:r>
        <w:t>Предел последовательности комплексных чисел. Свойства.</w:t>
      </w:r>
    </w:p>
    <w:p w14:paraId="0A2541C6" w14:textId="77777777" w:rsidR="005515D8" w:rsidRDefault="00A77653">
      <w:pPr>
        <w:numPr>
          <w:ilvl w:val="0"/>
          <w:numId w:val="4"/>
        </w:numPr>
        <w:spacing w:before="0" w:after="0"/>
        <w:jc w:val="left"/>
      </w:pPr>
      <w:r>
        <w:t>Понятие функции.</w:t>
      </w:r>
    </w:p>
    <w:p w14:paraId="5258F104" w14:textId="77777777" w:rsidR="005515D8" w:rsidRDefault="00A77653">
      <w:pPr>
        <w:numPr>
          <w:ilvl w:val="0"/>
          <w:numId w:val="4"/>
        </w:numPr>
        <w:spacing w:before="0" w:after="0"/>
        <w:jc w:val="left"/>
      </w:pPr>
      <w:r>
        <w:t>Предельная точка множества. Теорема о предельной точке.</w:t>
      </w:r>
    </w:p>
    <w:p w14:paraId="3923071D" w14:textId="77777777" w:rsidR="005515D8" w:rsidRDefault="00A77653">
      <w:pPr>
        <w:numPr>
          <w:ilvl w:val="0"/>
          <w:numId w:val="4"/>
        </w:numPr>
        <w:spacing w:before="0" w:after="0"/>
        <w:jc w:val="left"/>
      </w:pPr>
      <w:r>
        <w:t>Предел функции по Гейне. Свойства пределов. Теорема о пределе монотонной функции.</w:t>
      </w:r>
    </w:p>
    <w:p w14:paraId="0FD4A327" w14:textId="77777777" w:rsidR="005515D8" w:rsidRDefault="00A77653">
      <w:pPr>
        <w:numPr>
          <w:ilvl w:val="0"/>
          <w:numId w:val="4"/>
        </w:numPr>
        <w:spacing w:before="0" w:after="0"/>
        <w:jc w:val="left"/>
      </w:pPr>
      <w:r>
        <w:t>Теорема о функции, не имеющей предела.</w:t>
      </w:r>
    </w:p>
    <w:p w14:paraId="6B83CACF" w14:textId="77777777" w:rsidR="005515D8" w:rsidRDefault="00A77653">
      <w:pPr>
        <w:numPr>
          <w:ilvl w:val="0"/>
          <w:numId w:val="4"/>
        </w:numPr>
        <w:spacing w:before="0" w:after="0"/>
        <w:jc w:val="left"/>
      </w:pPr>
      <w:r>
        <w:t>Предел функции по Коши. Теорема об эквивалентности определений предела по Коши и по Гейне.</w:t>
      </w:r>
    </w:p>
    <w:p w14:paraId="3A085784" w14:textId="77777777" w:rsidR="005515D8" w:rsidRDefault="00A77653">
      <w:pPr>
        <w:numPr>
          <w:ilvl w:val="0"/>
          <w:numId w:val="4"/>
        </w:numPr>
        <w:spacing w:before="0" w:after="0"/>
        <w:jc w:val="left"/>
      </w:pPr>
      <w:r>
        <w:t>Критерий Коши существования предела функции.</w:t>
      </w:r>
    </w:p>
    <w:p w14:paraId="6D124794" w14:textId="77777777" w:rsidR="005515D8" w:rsidRDefault="00A77653">
      <w:pPr>
        <w:numPr>
          <w:ilvl w:val="0"/>
          <w:numId w:val="4"/>
        </w:numPr>
        <w:spacing w:before="0" w:after="0"/>
        <w:jc w:val="left"/>
      </w:pPr>
      <w:r>
        <w:t>Бесконечно большие и бесконечно малые величины. Классификация и примеры.</w:t>
      </w:r>
    </w:p>
    <w:p w14:paraId="7150F6CB" w14:textId="77777777" w:rsidR="005515D8" w:rsidRDefault="00A77653">
      <w:pPr>
        <w:numPr>
          <w:ilvl w:val="0"/>
          <w:numId w:val="4"/>
        </w:numPr>
        <w:spacing w:before="0" w:after="0"/>
        <w:jc w:val="left"/>
      </w:pPr>
      <w:r>
        <w:t>Эквивалентные функции. Теорема об эквивалентных функциях и ее использование для вычисления пределов.</w:t>
      </w:r>
    </w:p>
    <w:p w14:paraId="4A18B7AA" w14:textId="77777777" w:rsidR="005515D8" w:rsidRDefault="00A77653">
      <w:pPr>
        <w:numPr>
          <w:ilvl w:val="0"/>
          <w:numId w:val="4"/>
        </w:numPr>
        <w:spacing w:before="0" w:after="0"/>
        <w:jc w:val="left"/>
      </w:pPr>
      <w:r>
        <w:t>«Замечательные» пределы.</w:t>
      </w:r>
    </w:p>
    <w:p w14:paraId="314AE095" w14:textId="77777777" w:rsidR="005515D8" w:rsidRDefault="00A77653">
      <w:pPr>
        <w:numPr>
          <w:ilvl w:val="0"/>
          <w:numId w:val="4"/>
        </w:numPr>
        <w:spacing w:before="0" w:after="0"/>
        <w:jc w:val="left"/>
      </w:pPr>
      <w:r>
        <w:t>Непрерывные функции. Определение, свойства.</w:t>
      </w:r>
    </w:p>
    <w:p w14:paraId="20967638" w14:textId="77777777" w:rsidR="005515D8" w:rsidRDefault="00A77653">
      <w:pPr>
        <w:numPr>
          <w:ilvl w:val="0"/>
          <w:numId w:val="4"/>
        </w:numPr>
        <w:spacing w:before="0" w:after="0"/>
        <w:jc w:val="left"/>
      </w:pPr>
      <w:r>
        <w:t>Равномерная непрерывность. Теорема Кантора.</w:t>
      </w:r>
    </w:p>
    <w:p w14:paraId="4741FDC3" w14:textId="77777777" w:rsidR="005515D8" w:rsidRDefault="00A77653">
      <w:pPr>
        <w:numPr>
          <w:ilvl w:val="0"/>
          <w:numId w:val="4"/>
        </w:numPr>
        <w:spacing w:before="0" w:after="0"/>
        <w:jc w:val="left"/>
      </w:pPr>
      <w:r>
        <w:t>Теорема Вейерштрасса (о непрерывных функциях).</w:t>
      </w:r>
    </w:p>
    <w:p w14:paraId="49B0FD41" w14:textId="77777777" w:rsidR="005515D8" w:rsidRDefault="00A77653">
      <w:pPr>
        <w:numPr>
          <w:ilvl w:val="0"/>
          <w:numId w:val="4"/>
        </w:numPr>
        <w:spacing w:before="0" w:after="0"/>
        <w:jc w:val="left"/>
      </w:pPr>
      <w:r>
        <w:t>Теорема Больцано – Коши (о непрерывных функциях). Следствия.</w:t>
      </w:r>
    </w:p>
    <w:p w14:paraId="25F0712B" w14:textId="77777777" w:rsidR="005515D8" w:rsidRDefault="00A77653">
      <w:pPr>
        <w:numPr>
          <w:ilvl w:val="0"/>
          <w:numId w:val="4"/>
        </w:numPr>
        <w:spacing w:before="0" w:after="0"/>
        <w:jc w:val="left"/>
      </w:pPr>
      <w:r>
        <w:t>Теорема о непрерывности обратной функции.</w:t>
      </w:r>
    </w:p>
    <w:p w14:paraId="14324E33" w14:textId="77777777" w:rsidR="005515D8" w:rsidRDefault="00A77653">
      <w:pPr>
        <w:numPr>
          <w:ilvl w:val="0"/>
          <w:numId w:val="4"/>
        </w:numPr>
        <w:spacing w:before="0" w:after="0"/>
        <w:jc w:val="left"/>
      </w:pPr>
      <w:r>
        <w:t>Теорема о строгой монотонности взаимно однозначной функции.</w:t>
      </w:r>
    </w:p>
    <w:p w14:paraId="68EEAA41" w14:textId="77777777" w:rsidR="005515D8" w:rsidRDefault="00A77653">
      <w:pPr>
        <w:numPr>
          <w:ilvl w:val="0"/>
          <w:numId w:val="4"/>
        </w:numPr>
        <w:spacing w:before="0" w:after="0"/>
        <w:jc w:val="left"/>
      </w:pPr>
      <w:r>
        <w:t>Классификация разрывов функции.</w:t>
      </w:r>
    </w:p>
    <w:p w14:paraId="27067481" w14:textId="77777777" w:rsidR="005515D8" w:rsidRDefault="00A77653">
      <w:pPr>
        <w:numPr>
          <w:ilvl w:val="0"/>
          <w:numId w:val="4"/>
        </w:numPr>
        <w:spacing w:before="0" w:after="0"/>
        <w:jc w:val="left"/>
      </w:pPr>
      <w:r>
        <w:t>Производная функции. Теорема о непрерывности дифференцируемой функции.</w:t>
      </w:r>
    </w:p>
    <w:p w14:paraId="3DB03A20" w14:textId="77777777" w:rsidR="005515D8" w:rsidRDefault="00A77653">
      <w:pPr>
        <w:numPr>
          <w:ilvl w:val="0"/>
          <w:numId w:val="4"/>
        </w:numPr>
        <w:spacing w:before="0" w:after="0"/>
        <w:jc w:val="left"/>
      </w:pPr>
      <w:r>
        <w:t>Геометрический и физический смысл производной. Уравнения касательной и нормали.</w:t>
      </w:r>
    </w:p>
    <w:p w14:paraId="2CB2BF7C" w14:textId="77777777" w:rsidR="005515D8" w:rsidRDefault="00A77653">
      <w:pPr>
        <w:numPr>
          <w:ilvl w:val="0"/>
          <w:numId w:val="4"/>
        </w:numPr>
        <w:spacing w:before="0" w:after="0"/>
        <w:jc w:val="left"/>
      </w:pPr>
      <w:r>
        <w:t>Свойства дифференцируемых функций.</w:t>
      </w:r>
    </w:p>
    <w:p w14:paraId="6068B410" w14:textId="77777777" w:rsidR="005515D8" w:rsidRDefault="00A77653">
      <w:pPr>
        <w:numPr>
          <w:ilvl w:val="0"/>
          <w:numId w:val="4"/>
        </w:numPr>
        <w:spacing w:before="0" w:after="0"/>
        <w:jc w:val="left"/>
      </w:pPr>
      <w:r>
        <w:t>Производная сложной функции.</w:t>
      </w:r>
    </w:p>
    <w:p w14:paraId="2BD0B69C" w14:textId="77777777" w:rsidR="005515D8" w:rsidRDefault="00A77653">
      <w:pPr>
        <w:numPr>
          <w:ilvl w:val="0"/>
          <w:numId w:val="4"/>
        </w:numPr>
        <w:spacing w:before="0" w:after="0"/>
        <w:jc w:val="left"/>
      </w:pPr>
      <w:r>
        <w:t>Производная обратной функции.</w:t>
      </w:r>
    </w:p>
    <w:p w14:paraId="00FA4EA0" w14:textId="77777777" w:rsidR="005515D8" w:rsidRDefault="00A77653">
      <w:pPr>
        <w:numPr>
          <w:ilvl w:val="0"/>
          <w:numId w:val="4"/>
        </w:numPr>
        <w:spacing w:before="0" w:after="0"/>
        <w:jc w:val="left"/>
      </w:pPr>
      <w:r>
        <w:t>Локальные экстремумы. Теорема Ферма.</w:t>
      </w:r>
    </w:p>
    <w:p w14:paraId="1DA6FC56" w14:textId="77777777" w:rsidR="005515D8" w:rsidRDefault="00A77653">
      <w:pPr>
        <w:numPr>
          <w:ilvl w:val="0"/>
          <w:numId w:val="4"/>
        </w:numPr>
        <w:spacing w:before="0" w:after="0"/>
        <w:jc w:val="left"/>
      </w:pPr>
      <w:r>
        <w:t xml:space="preserve">Теоремы </w:t>
      </w:r>
      <w:proofErr w:type="spellStart"/>
      <w:r>
        <w:t>Ролля</w:t>
      </w:r>
      <w:proofErr w:type="spellEnd"/>
      <w:r>
        <w:t xml:space="preserve"> и Лагранжа.</w:t>
      </w:r>
    </w:p>
    <w:p w14:paraId="2A2B292A" w14:textId="77777777" w:rsidR="005515D8" w:rsidRDefault="00A77653">
      <w:pPr>
        <w:numPr>
          <w:ilvl w:val="0"/>
          <w:numId w:val="4"/>
        </w:numPr>
        <w:spacing w:before="0" w:after="0"/>
        <w:jc w:val="left"/>
      </w:pPr>
      <w:r>
        <w:t>Теорема Коши. Следствия. Необходимое и достаточное условие постоянства функции.</w:t>
      </w:r>
    </w:p>
    <w:p w14:paraId="54D6FEE5" w14:textId="77777777" w:rsidR="005515D8" w:rsidRDefault="00A77653">
      <w:pPr>
        <w:numPr>
          <w:ilvl w:val="0"/>
          <w:numId w:val="4"/>
        </w:numPr>
        <w:spacing w:before="0" w:after="0"/>
        <w:jc w:val="left"/>
      </w:pPr>
      <w:r>
        <w:t>Монотонные функции.</w:t>
      </w:r>
    </w:p>
    <w:p w14:paraId="56FD7616" w14:textId="77777777" w:rsidR="005515D8" w:rsidRDefault="00A77653">
      <w:pPr>
        <w:numPr>
          <w:ilvl w:val="0"/>
          <w:numId w:val="4"/>
        </w:numPr>
        <w:spacing w:before="0" w:after="0"/>
        <w:jc w:val="left"/>
      </w:pPr>
      <w:r>
        <w:t>Необходимое и достаточное условие экстремума.</w:t>
      </w:r>
    </w:p>
    <w:p w14:paraId="54A818E3" w14:textId="77777777" w:rsidR="005515D8" w:rsidRDefault="00A77653">
      <w:pPr>
        <w:numPr>
          <w:ilvl w:val="0"/>
          <w:numId w:val="4"/>
        </w:numPr>
        <w:spacing w:before="0" w:after="0"/>
        <w:jc w:val="left"/>
      </w:pPr>
      <w:r>
        <w:t>Производные высшего порядка. Формула Лейбница.</w:t>
      </w:r>
    </w:p>
    <w:p w14:paraId="4FCF8FB6" w14:textId="77777777" w:rsidR="005515D8" w:rsidRDefault="00A77653">
      <w:pPr>
        <w:numPr>
          <w:ilvl w:val="0"/>
          <w:numId w:val="4"/>
        </w:numPr>
        <w:spacing w:before="0" w:after="0"/>
        <w:jc w:val="left"/>
      </w:pPr>
      <w:r>
        <w:t>Формула Тейлора. Остаточный член в форме Пеано, Лагранжа, Коши.</w:t>
      </w:r>
    </w:p>
    <w:p w14:paraId="68C90B63" w14:textId="77777777" w:rsidR="005515D8" w:rsidRDefault="00A77653">
      <w:pPr>
        <w:numPr>
          <w:ilvl w:val="0"/>
          <w:numId w:val="4"/>
        </w:numPr>
        <w:spacing w:before="0" w:after="0"/>
        <w:jc w:val="left"/>
      </w:pPr>
      <w:r>
        <w:t xml:space="preserve">Правило </w:t>
      </w:r>
      <w:proofErr w:type="spellStart"/>
      <w:r>
        <w:t>Лопиталя</w:t>
      </w:r>
      <w:proofErr w:type="spellEnd"/>
      <w:r>
        <w:t>.</w:t>
      </w:r>
    </w:p>
    <w:p w14:paraId="03C6BFBE" w14:textId="77777777" w:rsidR="005515D8" w:rsidRDefault="00A77653">
      <w:pPr>
        <w:numPr>
          <w:ilvl w:val="0"/>
          <w:numId w:val="4"/>
        </w:numPr>
        <w:spacing w:before="0" w:after="0"/>
        <w:jc w:val="left"/>
      </w:pPr>
      <w:r>
        <w:t>Выпуклость/вогнутость функции. Свойства. Неравенство Йенсена.</w:t>
      </w:r>
    </w:p>
    <w:p w14:paraId="7AB68947" w14:textId="77777777" w:rsidR="005515D8" w:rsidRDefault="00A77653">
      <w:pPr>
        <w:numPr>
          <w:ilvl w:val="0"/>
          <w:numId w:val="4"/>
        </w:numPr>
        <w:spacing w:before="0" w:after="0"/>
        <w:jc w:val="left"/>
      </w:pPr>
      <w:r>
        <w:t>Необходимое и достаточное условие выпуклости/вогнутости функции.</w:t>
      </w:r>
    </w:p>
    <w:p w14:paraId="47BD5DE8" w14:textId="77777777" w:rsidR="005515D8" w:rsidRDefault="00A77653">
      <w:pPr>
        <w:numPr>
          <w:ilvl w:val="0"/>
          <w:numId w:val="4"/>
        </w:numPr>
        <w:spacing w:before="0" w:after="0"/>
        <w:jc w:val="left"/>
      </w:pPr>
      <w:r>
        <w:t>Теорема о касательных к графику выпуклой/вогнутой функции.</w:t>
      </w:r>
    </w:p>
    <w:p w14:paraId="46C86386" w14:textId="77777777" w:rsidR="005515D8" w:rsidRDefault="00A77653">
      <w:pPr>
        <w:numPr>
          <w:ilvl w:val="0"/>
          <w:numId w:val="4"/>
        </w:numPr>
        <w:spacing w:before="0" w:after="0"/>
        <w:jc w:val="left"/>
      </w:pPr>
      <w:r>
        <w:t>Достаточное условие экстремума и точки перегиба (через старшие производные).</w:t>
      </w:r>
    </w:p>
    <w:p w14:paraId="109EE825" w14:textId="77777777" w:rsidR="005515D8" w:rsidRDefault="00A77653">
      <w:pPr>
        <w:numPr>
          <w:ilvl w:val="0"/>
          <w:numId w:val="4"/>
        </w:numPr>
        <w:spacing w:before="0" w:after="0"/>
        <w:jc w:val="left"/>
      </w:pPr>
      <w:r>
        <w:t>Построение графиков функции. Асимптоты.</w:t>
      </w:r>
    </w:p>
    <w:p w14:paraId="3B3C8C76" w14:textId="77777777" w:rsidR="005515D8" w:rsidRDefault="00A77653">
      <w:pPr>
        <w:numPr>
          <w:ilvl w:val="0"/>
          <w:numId w:val="4"/>
        </w:numPr>
        <w:spacing w:before="0" w:after="0"/>
        <w:jc w:val="left"/>
      </w:pPr>
      <w:r>
        <w:t>Дифференциал. Инвариантность формы первого дифференциала.</w:t>
      </w:r>
    </w:p>
    <w:p w14:paraId="1CE56D7A" w14:textId="77777777" w:rsidR="005515D8" w:rsidRDefault="00A77653">
      <w:pPr>
        <w:numPr>
          <w:ilvl w:val="0"/>
          <w:numId w:val="4"/>
        </w:numPr>
        <w:spacing w:before="0" w:after="0"/>
        <w:jc w:val="left"/>
      </w:pPr>
      <w:r>
        <w:lastRenderedPageBreak/>
        <w:t>Дифференциалы высших порядков.</w:t>
      </w:r>
    </w:p>
    <w:p w14:paraId="28A5964C" w14:textId="77777777" w:rsidR="005515D8" w:rsidRDefault="00A77653">
      <w:pPr>
        <w:numPr>
          <w:ilvl w:val="0"/>
          <w:numId w:val="4"/>
        </w:numPr>
        <w:spacing w:before="0" w:after="0"/>
        <w:jc w:val="left"/>
      </w:pPr>
      <w:r>
        <w:t>Производная функций, заданных параметрически и неявно.</w:t>
      </w:r>
    </w:p>
    <w:p w14:paraId="7383A531" w14:textId="77777777" w:rsidR="005515D8" w:rsidRDefault="00A77653">
      <w:pPr>
        <w:numPr>
          <w:ilvl w:val="0"/>
          <w:numId w:val="4"/>
        </w:numPr>
        <w:spacing w:before="0" w:after="0"/>
        <w:jc w:val="left"/>
      </w:pPr>
      <w:r>
        <w:t xml:space="preserve">Методы численного решения алгебраических уравнений. </w:t>
      </w:r>
    </w:p>
    <w:p w14:paraId="1C6542DD" w14:textId="77777777" w:rsidR="005515D8" w:rsidRDefault="00A77653">
      <w:pPr>
        <w:numPr>
          <w:ilvl w:val="0"/>
          <w:numId w:val="4"/>
        </w:numPr>
        <w:spacing w:before="0" w:after="0"/>
        <w:jc w:val="left"/>
      </w:pPr>
      <w:r>
        <w:t>Задачи интерполяции и регрессии.</w:t>
      </w:r>
    </w:p>
    <w:p w14:paraId="73C2C7B6" w14:textId="77777777" w:rsidR="005515D8" w:rsidRDefault="00A77653">
      <w:pPr>
        <w:pStyle w:val="3"/>
      </w:pPr>
      <w:r>
        <w:t>3.1.5. Методические материалы для оценки обучающимися содержания и качества учебного процесса</w:t>
      </w:r>
    </w:p>
    <w:p w14:paraId="12749080" w14:textId="77777777" w:rsidR="005515D8" w:rsidRDefault="00A77653">
      <w:r>
        <w:t xml:space="preserve">Для оценки обучающимися содержания и качества учебного процесса используется </w:t>
      </w:r>
      <w:proofErr w:type="gramStart"/>
      <w:r>
        <w:t>анкета-отзыв</w:t>
      </w:r>
      <w:proofErr w:type="gramEnd"/>
      <w:r>
        <w:t xml:space="preserve"> установленная локальными актами СПбГУ.</w:t>
      </w:r>
    </w:p>
    <w:p w14:paraId="1CD829E3" w14:textId="77777777" w:rsidR="005515D8" w:rsidRDefault="00A77653">
      <w:pPr>
        <w:pStyle w:val="2"/>
      </w:pPr>
      <w:r>
        <w:t>3.2. Кадровое обеспечение</w:t>
      </w:r>
    </w:p>
    <w:p w14:paraId="2BCBA376" w14:textId="77777777" w:rsidR="005515D8" w:rsidRDefault="00A77653">
      <w:pPr>
        <w:pStyle w:val="3"/>
      </w:pPr>
      <w:r>
        <w:t>3.2.1. Образование и (или) квалификация преподавателей и иных лиц, допущенных к проведению учебных занятий</w:t>
      </w:r>
    </w:p>
    <w:p w14:paraId="3E4AAFF9" w14:textId="77777777" w:rsidR="005515D8" w:rsidRDefault="00A77653">
      <w:r>
        <w:t>К чтению лекций должны привлекаться преподаватели, имеющие ученую степень, опыт планирования и организации учебного процесса. К проведению практических занятий допускаются преподаватели, имеющие профильное образование, являющиеся специалистами в этой области. Допускается проведение занятий с использованием информационно-коммуникационных технологий.</w:t>
      </w:r>
    </w:p>
    <w:p w14:paraId="524DAF95" w14:textId="77777777" w:rsidR="005515D8" w:rsidRDefault="00A77653">
      <w:pPr>
        <w:pStyle w:val="3"/>
      </w:pPr>
      <w:r>
        <w:t>3.2.2. Обеспечение учебно-вспомогательным и (или) иным персоналом</w:t>
      </w:r>
    </w:p>
    <w:p w14:paraId="0955D5F4" w14:textId="77777777" w:rsidR="005515D8" w:rsidRDefault="00A77653">
      <w:r>
        <w:t xml:space="preserve">Не требуется. </w:t>
      </w:r>
    </w:p>
    <w:p w14:paraId="3CFD978E" w14:textId="77777777" w:rsidR="005515D8" w:rsidRDefault="00A77653">
      <w:pPr>
        <w:pStyle w:val="2"/>
      </w:pPr>
      <w:r>
        <w:t>3.3. Материально-техническое обеспечение</w:t>
      </w:r>
    </w:p>
    <w:p w14:paraId="67ABF8FA" w14:textId="77777777" w:rsidR="005515D8" w:rsidRDefault="00A77653">
      <w:pPr>
        <w:pStyle w:val="3"/>
      </w:pPr>
      <w:r>
        <w:t>3.3.1. Характеристики аудиторий (помещений, мест) для проведения занятий</w:t>
      </w:r>
    </w:p>
    <w:p w14:paraId="4B7B7938" w14:textId="77777777" w:rsidR="005515D8" w:rsidRDefault="00A77653">
      <w:r>
        <w:t xml:space="preserve">Учебные аудитории для проведения учебных занятий, оснащенные стандартным оборудованием, используемым для обучения в СПбГУ в соответствии с требованиями материально-технического обеспечения </w:t>
      </w:r>
    </w:p>
    <w:p w14:paraId="5AE6307C" w14:textId="77777777" w:rsidR="005515D8" w:rsidRDefault="00A77653">
      <w:pPr>
        <w:pStyle w:val="3"/>
      </w:pPr>
      <w:r>
        <w:t>3.3.2. Характеристики аудиторного оборудования, в том числе неспециализированного компьютерного оборудования и программного обеспечения общего пользования</w:t>
      </w:r>
    </w:p>
    <w:p w14:paraId="4BDEE867" w14:textId="77777777" w:rsidR="005515D8" w:rsidRDefault="00A77653">
      <w:bookmarkStart w:id="1" w:name="_heading=h.30t77c2b9rnl" w:colFirst="0" w:colLast="0"/>
      <w:bookmarkEnd w:id="1"/>
      <w:r>
        <w:rPr>
          <w:highlight w:val="white"/>
        </w:rPr>
        <w:t>Стандартный комплект лицензионного и свободно распространяемого программного обеспечения, в том числе включенного в Реестр российского программного обеспечения (</w:t>
      </w:r>
      <w:r>
        <w:t>https://reestr.digital.gov.ru/reestr/</w:t>
      </w:r>
      <w:r>
        <w:rPr>
          <w:highlight w:val="white"/>
        </w:rPr>
        <w:t>) и используемого в СПбГУ в процессе обучения</w:t>
      </w:r>
      <w:r>
        <w:t>.</w:t>
      </w:r>
    </w:p>
    <w:p w14:paraId="41868BB6" w14:textId="77777777" w:rsidR="005515D8" w:rsidRDefault="00A77653">
      <w:pPr>
        <w:pStyle w:val="3"/>
      </w:pPr>
      <w:r>
        <w:t>3.3.3. Характеристики специализированного оборудования</w:t>
      </w:r>
    </w:p>
    <w:p w14:paraId="61AAAC37" w14:textId="77777777" w:rsidR="005515D8" w:rsidRDefault="00A77653">
      <w:r>
        <w:t>Не предусмотрено.</w:t>
      </w:r>
    </w:p>
    <w:p w14:paraId="6B9DB7C8" w14:textId="77777777" w:rsidR="005515D8" w:rsidRDefault="00A77653">
      <w:pPr>
        <w:pStyle w:val="3"/>
      </w:pPr>
      <w:r>
        <w:t>3.3.4. Характеристики специализированного программного обеспечения</w:t>
      </w:r>
    </w:p>
    <w:p w14:paraId="1CA072E3" w14:textId="77777777" w:rsidR="005515D8" w:rsidRDefault="00A77653">
      <w:r>
        <w:t>Не предусмотрено.</w:t>
      </w:r>
    </w:p>
    <w:p w14:paraId="5264326D" w14:textId="77777777" w:rsidR="005515D8" w:rsidRDefault="00A77653">
      <w:pPr>
        <w:pStyle w:val="3"/>
      </w:pPr>
      <w:r>
        <w:t>3.3.5. Перечень и объёмы требуемых расходных материалов</w:t>
      </w:r>
    </w:p>
    <w:p w14:paraId="68EF4FC5" w14:textId="77777777" w:rsidR="005515D8" w:rsidRDefault="00A77653">
      <w:r>
        <w:t>Офисная бумага А4 — 20 листов на обучающегося (для контрольных работ и экзамена).</w:t>
      </w:r>
    </w:p>
    <w:p w14:paraId="3FD4200B" w14:textId="77777777" w:rsidR="005515D8" w:rsidRDefault="00A77653">
      <w:pPr>
        <w:pStyle w:val="2"/>
      </w:pPr>
      <w:r>
        <w:t>3.4. Информационное обеспечение</w:t>
      </w:r>
    </w:p>
    <w:p w14:paraId="47DE19EA" w14:textId="77777777" w:rsidR="005515D8" w:rsidRDefault="00A77653">
      <w:pPr>
        <w:pStyle w:val="3"/>
      </w:pPr>
      <w:r>
        <w:t>3.4.1. Список обязательной литературы</w:t>
      </w:r>
    </w:p>
    <w:p w14:paraId="2E9510A2" w14:textId="77777777" w:rsidR="005515D8" w:rsidRDefault="00A77653">
      <w:pPr>
        <w:numPr>
          <w:ilvl w:val="0"/>
          <w:numId w:val="7"/>
        </w:numPr>
        <w:spacing w:before="0" w:after="0"/>
        <w:ind w:left="360"/>
      </w:pPr>
      <w:r>
        <w:t xml:space="preserve">Фихтенгольц </w:t>
      </w:r>
      <w:proofErr w:type="gramStart"/>
      <w:r>
        <w:t>Г.М.</w:t>
      </w:r>
      <w:proofErr w:type="gramEnd"/>
      <w:r>
        <w:t xml:space="preserve"> </w:t>
      </w:r>
      <w:r>
        <w:rPr>
          <w:i/>
          <w:iCs/>
        </w:rPr>
        <w:t>Курс дифференциального и интегрального исчисления.</w:t>
      </w:r>
      <w:r>
        <w:t xml:space="preserve"> Т. 1-3. М.: </w:t>
      </w:r>
      <w:proofErr w:type="spellStart"/>
      <w:r>
        <w:t>Физматлит</w:t>
      </w:r>
      <w:proofErr w:type="spellEnd"/>
      <w:r>
        <w:t xml:space="preserve">, 2003-2006. </w:t>
      </w:r>
    </w:p>
    <w:p w14:paraId="27ABDC89" w14:textId="77777777" w:rsidR="005515D8" w:rsidRDefault="00A77653">
      <w:pPr>
        <w:numPr>
          <w:ilvl w:val="0"/>
          <w:numId w:val="7"/>
        </w:numPr>
        <w:spacing w:before="0" w:after="0"/>
        <w:ind w:left="360"/>
      </w:pPr>
      <w:r>
        <w:t xml:space="preserve">Кудрявцев </w:t>
      </w:r>
      <w:proofErr w:type="gramStart"/>
      <w:r>
        <w:t>Л.Д.</w:t>
      </w:r>
      <w:proofErr w:type="gramEnd"/>
      <w:r>
        <w:t xml:space="preserve"> </w:t>
      </w:r>
      <w:r>
        <w:rPr>
          <w:i/>
          <w:iCs/>
        </w:rPr>
        <w:t>Курс математического анализа</w:t>
      </w:r>
      <w:r>
        <w:t xml:space="preserve">. Т. 1-3. М.: Дрофа, 2006. </w:t>
      </w:r>
    </w:p>
    <w:p w14:paraId="07384AC4" w14:textId="77777777" w:rsidR="005515D8" w:rsidRDefault="00A77653">
      <w:pPr>
        <w:numPr>
          <w:ilvl w:val="0"/>
          <w:numId w:val="7"/>
        </w:numPr>
        <w:spacing w:before="0" w:after="0"/>
        <w:ind w:left="360"/>
      </w:pPr>
      <w:r>
        <w:t xml:space="preserve">Демидович Б.П. </w:t>
      </w:r>
      <w:r>
        <w:rPr>
          <w:i/>
          <w:iCs/>
        </w:rPr>
        <w:t>Сборник задач и упражнений по математическому анализу</w:t>
      </w:r>
      <w:r>
        <w:t>. М.:  Астрель, 2005.</w:t>
      </w:r>
    </w:p>
    <w:p w14:paraId="1598F043" w14:textId="77777777" w:rsidR="005515D8" w:rsidRDefault="00A77653">
      <w:pPr>
        <w:pStyle w:val="3"/>
      </w:pPr>
      <w:r>
        <w:lastRenderedPageBreak/>
        <w:t>3.4.2. Список дополнительной литературы</w:t>
      </w:r>
    </w:p>
    <w:p w14:paraId="2745F084" w14:textId="77777777" w:rsidR="005515D8" w:rsidRDefault="00A77653">
      <w:pPr>
        <w:numPr>
          <w:ilvl w:val="0"/>
          <w:numId w:val="3"/>
        </w:numPr>
        <w:spacing w:before="0" w:after="0"/>
        <w:ind w:left="360"/>
      </w:pPr>
      <w:r>
        <w:t xml:space="preserve">Зорич </w:t>
      </w:r>
      <w:proofErr w:type="gramStart"/>
      <w:r>
        <w:t>В.А.</w:t>
      </w:r>
      <w:proofErr w:type="gramEnd"/>
      <w:r>
        <w:t xml:space="preserve"> </w:t>
      </w:r>
      <w:r>
        <w:rPr>
          <w:i/>
          <w:iCs/>
        </w:rPr>
        <w:t>Математический анализ.</w:t>
      </w:r>
      <w:r>
        <w:t xml:space="preserve"> Ч. 1, 2. М. 2002.</w:t>
      </w:r>
    </w:p>
    <w:p w14:paraId="4128B7F1" w14:textId="77777777" w:rsidR="005515D8" w:rsidRDefault="00A77653">
      <w:pPr>
        <w:numPr>
          <w:ilvl w:val="0"/>
          <w:numId w:val="3"/>
        </w:numPr>
        <w:spacing w:before="0" w:after="0"/>
        <w:ind w:left="360"/>
      </w:pPr>
      <w:r>
        <w:t xml:space="preserve">Смирнов </w:t>
      </w:r>
      <w:proofErr w:type="gramStart"/>
      <w:r>
        <w:t>В.И.</w:t>
      </w:r>
      <w:proofErr w:type="gramEnd"/>
      <w:r>
        <w:t xml:space="preserve"> </w:t>
      </w:r>
      <w:r>
        <w:rPr>
          <w:i/>
          <w:iCs/>
        </w:rPr>
        <w:t xml:space="preserve">Курс высшей математики. </w:t>
      </w:r>
      <w:r>
        <w:t xml:space="preserve">Т. 1-5. М.: Наука, 2008. </w:t>
      </w:r>
    </w:p>
    <w:p w14:paraId="52257709" w14:textId="77777777" w:rsidR="005515D8" w:rsidRDefault="00A77653">
      <w:pPr>
        <w:numPr>
          <w:ilvl w:val="0"/>
          <w:numId w:val="3"/>
        </w:numPr>
        <w:spacing w:before="0" w:after="0"/>
        <w:ind w:left="360"/>
      </w:pPr>
      <w:r>
        <w:t xml:space="preserve">Шилов </w:t>
      </w:r>
      <w:proofErr w:type="gramStart"/>
      <w:r>
        <w:t>Г.Е.</w:t>
      </w:r>
      <w:proofErr w:type="gramEnd"/>
      <w:r>
        <w:t xml:space="preserve"> </w:t>
      </w:r>
      <w:r>
        <w:rPr>
          <w:i/>
          <w:iCs/>
        </w:rPr>
        <w:t>Математический анализ. Функции одного переменного</w:t>
      </w:r>
      <w:r>
        <w:rPr>
          <w:rFonts w:ascii="Arial" w:eastAsia="Arial" w:hAnsi="Arial" w:cs="Arial"/>
        </w:rPr>
        <w:t>.</w:t>
      </w:r>
      <w:r>
        <w:t xml:space="preserve"> Ч. 1-2. М., 1969. Ч. 3. М., 1970. </w:t>
      </w:r>
      <w:r>
        <w:rPr>
          <w:i/>
          <w:iCs/>
        </w:rPr>
        <w:t>Математический анализ. Функции нескольких вещественных переменных</w:t>
      </w:r>
      <w:r>
        <w:rPr>
          <w:rFonts w:ascii="Arial" w:eastAsia="Arial" w:hAnsi="Arial" w:cs="Arial"/>
        </w:rPr>
        <w:t>.</w:t>
      </w:r>
      <w:r>
        <w:t xml:space="preserve"> Ч. 1-2. М., 1972.</w:t>
      </w:r>
    </w:p>
    <w:p w14:paraId="02546FFC" w14:textId="77777777" w:rsidR="005515D8" w:rsidRDefault="00A77653">
      <w:pPr>
        <w:pStyle w:val="1"/>
        <w:rPr>
          <w:sz w:val="24"/>
          <w:szCs w:val="24"/>
        </w:rPr>
      </w:pPr>
      <w:r>
        <w:rPr>
          <w:sz w:val="24"/>
          <w:szCs w:val="24"/>
        </w:rPr>
        <w:t>3.4.3. Список иных информационных источников</w:t>
      </w:r>
    </w:p>
    <w:p w14:paraId="7C58D69B" w14:textId="77777777" w:rsidR="005515D8" w:rsidRDefault="00A77653">
      <w:pPr>
        <w:spacing w:before="0" w:line="259" w:lineRule="auto"/>
        <w:ind w:left="306" w:hanging="306"/>
        <w:jc w:val="left"/>
      </w:pPr>
      <w:bookmarkStart w:id="2" w:name="_heading=h.k4k0168g2vop" w:colFirst="0" w:colLast="0"/>
      <w:bookmarkEnd w:id="2"/>
      <w:r>
        <w:t xml:space="preserve">1. </w:t>
      </w:r>
      <w:r>
        <w:tab/>
        <w:t xml:space="preserve">Сайт Научной библиотеки им. М. Горького СПбГУ: </w:t>
      </w:r>
      <w:hyperlink r:id="rId235">
        <w:r>
          <w:t>http://www.library.spbu.ru/</w:t>
        </w:r>
      </w:hyperlink>
    </w:p>
    <w:p w14:paraId="772E0420" w14:textId="77777777" w:rsidR="005515D8" w:rsidRDefault="00A77653">
      <w:pPr>
        <w:spacing w:before="0" w:line="259" w:lineRule="auto"/>
        <w:ind w:left="306" w:hanging="306"/>
        <w:jc w:val="left"/>
      </w:pPr>
      <w:bookmarkStart w:id="3" w:name="_heading=h.nc8p5u33ydd3" w:colFirst="0" w:colLast="0"/>
      <w:bookmarkEnd w:id="3"/>
      <w:r>
        <w:t xml:space="preserve">2. </w:t>
      </w:r>
      <w:r>
        <w:tab/>
        <w:t xml:space="preserve">Электронный каталог Научной библиотеки им. М. Горького СПбГУ: </w:t>
      </w:r>
      <w:hyperlink r:id="rId236">
        <w:r>
          <w:t>http://ecat.library.spbu.ru/?id=EC</w:t>
        </w:r>
      </w:hyperlink>
    </w:p>
    <w:p w14:paraId="3B612E4B" w14:textId="77777777" w:rsidR="005515D8" w:rsidRDefault="00A77653">
      <w:pPr>
        <w:spacing w:before="0" w:line="259" w:lineRule="auto"/>
        <w:ind w:left="306" w:hanging="306"/>
        <w:jc w:val="left"/>
      </w:pPr>
      <w:bookmarkStart w:id="4" w:name="_heading=h.7y8z75vm0elw" w:colFirst="0" w:colLast="0"/>
      <w:bookmarkEnd w:id="4"/>
      <w:r>
        <w:t xml:space="preserve">3. </w:t>
      </w:r>
      <w:r>
        <w:tab/>
        <w:t>Перечень электронных ресурсов, находящихся в доступе СПбГУ:</w:t>
      </w:r>
      <w:r>
        <w:br/>
      </w:r>
      <w:hyperlink r:id="rId237">
        <w:r>
          <w:t>https://spbu.tdnetdiscover.com/eresources/letterindex?publicationType=Database&amp;index=All&amp;script=latn</w:t>
        </w:r>
      </w:hyperlink>
    </w:p>
    <w:p w14:paraId="1A39D807" w14:textId="77777777" w:rsidR="005515D8" w:rsidRDefault="00A77653">
      <w:pPr>
        <w:spacing w:before="0" w:line="259" w:lineRule="auto"/>
        <w:ind w:left="306" w:hanging="306"/>
        <w:jc w:val="left"/>
      </w:pPr>
      <w:bookmarkStart w:id="5" w:name="_heading=h.780pnzxtiecp" w:colFirst="0" w:colLast="0"/>
      <w:bookmarkEnd w:id="5"/>
      <w:r>
        <w:t xml:space="preserve">4. </w:t>
      </w:r>
      <w:r>
        <w:tab/>
        <w:t>Перечень ЭБС, на платформах которых представлены российские учебники, находящиеся в доступе СПбГУ:</w:t>
      </w:r>
      <w:r>
        <w:br/>
      </w:r>
      <w:hyperlink r:id="rId238">
        <w:r>
          <w:t>https://spbu.tdnetdiscover.com/eresources/search?pagesize=&amp;IsEmbedded=False&amp;ShowPersonalization=True&amp;ShowSearchOptions=True&amp;publicationType=Database&amp;search-type=keyword&amp;query=%25D1%2583%25D1%2587%25D0%25B5%25D0%25B1%25D0%25BD%25D0%25B8%25D0%25BA%25D0%25B8</w:t>
        </w:r>
      </w:hyperlink>
    </w:p>
    <w:p w14:paraId="382143C9" w14:textId="77777777" w:rsidR="005515D8" w:rsidRDefault="00A77653">
      <w:pPr>
        <w:pStyle w:val="1"/>
      </w:pPr>
      <w:r>
        <w:t>Раздел 4. Разработчики программы</w:t>
      </w:r>
    </w:p>
    <w:tbl>
      <w:tblPr>
        <w:tblStyle w:val="afa"/>
        <w:tblW w:w="9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1134"/>
        <w:gridCol w:w="1559"/>
        <w:gridCol w:w="1418"/>
        <w:gridCol w:w="2119"/>
      </w:tblGrid>
      <w:tr w:rsidR="005515D8" w14:paraId="14ECD0FA" w14:textId="77777777">
        <w:tc>
          <w:tcPr>
            <w:tcW w:w="3114" w:type="dxa"/>
            <w:vAlign w:val="center"/>
          </w:tcPr>
          <w:p w14:paraId="6F32352E" w14:textId="77777777" w:rsidR="005515D8" w:rsidRDefault="00A77653">
            <w:pPr>
              <w:pBdr>
                <w:top w:val="nil"/>
                <w:left w:val="nil"/>
                <w:bottom w:val="nil"/>
                <w:right w:val="nil"/>
                <w:between w:val="nil"/>
              </w:pBdr>
              <w:spacing w:before="0" w:after="0"/>
              <w:jc w:val="center"/>
              <w:rPr>
                <w:color w:val="000000"/>
                <w:sz w:val="20"/>
                <w:szCs w:val="20"/>
              </w:rPr>
            </w:pPr>
            <w:r>
              <w:rPr>
                <w:color w:val="000000"/>
                <w:sz w:val="20"/>
                <w:szCs w:val="20"/>
              </w:rPr>
              <w:t>Фамилия, имя, отчество</w:t>
            </w:r>
          </w:p>
        </w:tc>
        <w:tc>
          <w:tcPr>
            <w:tcW w:w="1134" w:type="dxa"/>
            <w:vAlign w:val="center"/>
          </w:tcPr>
          <w:p w14:paraId="742F2AA2" w14:textId="77777777" w:rsidR="005515D8" w:rsidRDefault="00A77653">
            <w:pPr>
              <w:pBdr>
                <w:top w:val="nil"/>
                <w:left w:val="nil"/>
                <w:bottom w:val="nil"/>
                <w:right w:val="nil"/>
                <w:between w:val="nil"/>
              </w:pBdr>
              <w:shd w:val="clear" w:color="auto" w:fill="FFFFFF"/>
              <w:spacing w:before="0" w:after="0"/>
              <w:jc w:val="center"/>
              <w:rPr>
                <w:color w:val="000000"/>
                <w:sz w:val="20"/>
                <w:szCs w:val="20"/>
              </w:rPr>
            </w:pPr>
            <w:r>
              <w:rPr>
                <w:color w:val="000000"/>
                <w:sz w:val="20"/>
                <w:szCs w:val="20"/>
              </w:rPr>
              <w:t>Учёная</w:t>
            </w:r>
          </w:p>
          <w:p w14:paraId="50836BAE" w14:textId="77777777" w:rsidR="005515D8" w:rsidRDefault="00A77653">
            <w:pPr>
              <w:pBdr>
                <w:top w:val="nil"/>
                <w:left w:val="nil"/>
                <w:bottom w:val="nil"/>
                <w:right w:val="nil"/>
                <w:between w:val="nil"/>
              </w:pBdr>
              <w:spacing w:before="0" w:after="0"/>
              <w:jc w:val="center"/>
              <w:rPr>
                <w:color w:val="000000"/>
                <w:sz w:val="20"/>
                <w:szCs w:val="20"/>
              </w:rPr>
            </w:pPr>
            <w:r>
              <w:rPr>
                <w:color w:val="000000"/>
                <w:sz w:val="20"/>
                <w:szCs w:val="20"/>
              </w:rPr>
              <w:t>степень</w:t>
            </w:r>
          </w:p>
        </w:tc>
        <w:tc>
          <w:tcPr>
            <w:tcW w:w="1559" w:type="dxa"/>
            <w:vAlign w:val="center"/>
          </w:tcPr>
          <w:p w14:paraId="5CC6E287" w14:textId="77777777" w:rsidR="005515D8" w:rsidRDefault="00A77653">
            <w:pPr>
              <w:pBdr>
                <w:top w:val="nil"/>
                <w:left w:val="nil"/>
                <w:bottom w:val="nil"/>
                <w:right w:val="nil"/>
                <w:between w:val="nil"/>
              </w:pBdr>
              <w:shd w:val="clear" w:color="auto" w:fill="FFFFFF"/>
              <w:spacing w:before="0" w:after="0"/>
              <w:jc w:val="center"/>
              <w:rPr>
                <w:color w:val="000000"/>
                <w:sz w:val="20"/>
                <w:szCs w:val="20"/>
              </w:rPr>
            </w:pPr>
            <w:r>
              <w:rPr>
                <w:color w:val="000000"/>
                <w:sz w:val="20"/>
                <w:szCs w:val="20"/>
              </w:rPr>
              <w:t>Учёное</w:t>
            </w:r>
          </w:p>
          <w:p w14:paraId="54ED3999" w14:textId="77777777" w:rsidR="005515D8" w:rsidRDefault="00A77653">
            <w:pPr>
              <w:pBdr>
                <w:top w:val="nil"/>
                <w:left w:val="nil"/>
                <w:bottom w:val="nil"/>
                <w:right w:val="nil"/>
                <w:between w:val="nil"/>
              </w:pBdr>
              <w:spacing w:before="0" w:after="0"/>
              <w:jc w:val="center"/>
              <w:rPr>
                <w:color w:val="000000"/>
                <w:sz w:val="20"/>
                <w:szCs w:val="20"/>
              </w:rPr>
            </w:pPr>
            <w:r>
              <w:rPr>
                <w:color w:val="000000"/>
                <w:sz w:val="20"/>
                <w:szCs w:val="20"/>
              </w:rPr>
              <w:t>звание</w:t>
            </w:r>
          </w:p>
        </w:tc>
        <w:tc>
          <w:tcPr>
            <w:tcW w:w="1418" w:type="dxa"/>
            <w:vAlign w:val="center"/>
          </w:tcPr>
          <w:p w14:paraId="2BC77348" w14:textId="77777777" w:rsidR="005515D8" w:rsidRDefault="00A77653">
            <w:pPr>
              <w:pBdr>
                <w:top w:val="nil"/>
                <w:left w:val="nil"/>
                <w:bottom w:val="nil"/>
                <w:right w:val="nil"/>
                <w:between w:val="nil"/>
              </w:pBdr>
              <w:spacing w:before="0" w:after="0"/>
              <w:jc w:val="center"/>
              <w:rPr>
                <w:color w:val="000000"/>
                <w:sz w:val="20"/>
                <w:szCs w:val="20"/>
              </w:rPr>
            </w:pPr>
            <w:r>
              <w:rPr>
                <w:color w:val="000000"/>
                <w:sz w:val="20"/>
                <w:szCs w:val="20"/>
              </w:rPr>
              <w:t>Должность</w:t>
            </w:r>
          </w:p>
        </w:tc>
        <w:tc>
          <w:tcPr>
            <w:tcW w:w="2119" w:type="dxa"/>
            <w:vAlign w:val="center"/>
          </w:tcPr>
          <w:p w14:paraId="1D9E5CB0" w14:textId="77777777" w:rsidR="005515D8" w:rsidRDefault="00A77653">
            <w:pPr>
              <w:pBdr>
                <w:top w:val="nil"/>
                <w:left w:val="nil"/>
                <w:bottom w:val="nil"/>
                <w:right w:val="nil"/>
                <w:between w:val="nil"/>
              </w:pBdr>
              <w:shd w:val="clear" w:color="auto" w:fill="FFFFFF"/>
              <w:spacing w:before="0" w:after="0"/>
              <w:jc w:val="center"/>
              <w:rPr>
                <w:color w:val="000000"/>
                <w:sz w:val="20"/>
                <w:szCs w:val="20"/>
              </w:rPr>
            </w:pPr>
            <w:r>
              <w:rPr>
                <w:color w:val="000000"/>
                <w:sz w:val="20"/>
                <w:szCs w:val="20"/>
              </w:rPr>
              <w:t>Контактная информация</w:t>
            </w:r>
          </w:p>
          <w:p w14:paraId="5F568302" w14:textId="77777777" w:rsidR="005515D8" w:rsidRDefault="00A77653">
            <w:pPr>
              <w:pBdr>
                <w:top w:val="nil"/>
                <w:left w:val="nil"/>
                <w:bottom w:val="nil"/>
                <w:right w:val="nil"/>
                <w:between w:val="nil"/>
              </w:pBdr>
              <w:spacing w:before="0" w:after="0"/>
              <w:jc w:val="center"/>
              <w:rPr>
                <w:color w:val="000000"/>
                <w:sz w:val="20"/>
                <w:szCs w:val="20"/>
              </w:rPr>
            </w:pPr>
            <w:r>
              <w:rPr>
                <w:color w:val="000000"/>
                <w:sz w:val="20"/>
                <w:szCs w:val="20"/>
              </w:rPr>
              <w:t>(служебный адрес электронной почты, служебный телефон)</w:t>
            </w:r>
          </w:p>
        </w:tc>
      </w:tr>
      <w:tr w:rsidR="005515D8" w14:paraId="1F4AC36A" w14:textId="77777777">
        <w:tc>
          <w:tcPr>
            <w:tcW w:w="3114" w:type="dxa"/>
            <w:vAlign w:val="center"/>
          </w:tcPr>
          <w:p w14:paraId="5C19B3DA" w14:textId="77777777" w:rsidR="005515D8" w:rsidRDefault="00A77653">
            <w:pPr>
              <w:pBdr>
                <w:top w:val="nil"/>
                <w:left w:val="nil"/>
                <w:bottom w:val="nil"/>
                <w:right w:val="nil"/>
                <w:between w:val="nil"/>
              </w:pBdr>
              <w:spacing w:before="0" w:after="0"/>
              <w:jc w:val="left"/>
              <w:rPr>
                <w:color w:val="000000"/>
                <w:sz w:val="20"/>
                <w:szCs w:val="20"/>
              </w:rPr>
            </w:pPr>
            <w:r>
              <w:rPr>
                <w:color w:val="000000"/>
                <w:sz w:val="20"/>
                <w:szCs w:val="20"/>
              </w:rPr>
              <w:t>Платонов Алексей Викторович</w:t>
            </w:r>
          </w:p>
        </w:tc>
        <w:tc>
          <w:tcPr>
            <w:tcW w:w="1134" w:type="dxa"/>
            <w:vAlign w:val="center"/>
          </w:tcPr>
          <w:p w14:paraId="61159267" w14:textId="77777777" w:rsidR="005515D8" w:rsidRDefault="00A77653">
            <w:pPr>
              <w:pBdr>
                <w:top w:val="nil"/>
                <w:left w:val="nil"/>
                <w:bottom w:val="nil"/>
                <w:right w:val="nil"/>
                <w:between w:val="nil"/>
              </w:pBdr>
              <w:spacing w:before="0" w:after="0"/>
              <w:jc w:val="left"/>
              <w:rPr>
                <w:color w:val="000000"/>
                <w:sz w:val="20"/>
                <w:szCs w:val="20"/>
              </w:rPr>
            </w:pPr>
            <w:r>
              <w:rPr>
                <w:color w:val="000000"/>
                <w:sz w:val="20"/>
                <w:szCs w:val="20"/>
              </w:rPr>
              <w:t>к.ф.-м.н.</w:t>
            </w:r>
          </w:p>
        </w:tc>
        <w:tc>
          <w:tcPr>
            <w:tcW w:w="1559" w:type="dxa"/>
            <w:vAlign w:val="center"/>
          </w:tcPr>
          <w:p w14:paraId="139E5BF4" w14:textId="77777777" w:rsidR="005515D8" w:rsidRDefault="00A77653">
            <w:pPr>
              <w:pBdr>
                <w:top w:val="nil"/>
                <w:left w:val="nil"/>
                <w:bottom w:val="nil"/>
                <w:right w:val="nil"/>
                <w:between w:val="nil"/>
              </w:pBdr>
              <w:spacing w:before="0" w:after="0"/>
              <w:jc w:val="left"/>
              <w:rPr>
                <w:color w:val="000000"/>
                <w:sz w:val="20"/>
                <w:szCs w:val="20"/>
              </w:rPr>
            </w:pPr>
            <w:r>
              <w:rPr>
                <w:color w:val="000000"/>
                <w:sz w:val="20"/>
                <w:szCs w:val="20"/>
              </w:rPr>
              <w:t>доцент</w:t>
            </w:r>
          </w:p>
        </w:tc>
        <w:tc>
          <w:tcPr>
            <w:tcW w:w="1418" w:type="dxa"/>
            <w:vAlign w:val="center"/>
          </w:tcPr>
          <w:p w14:paraId="3D3A4DA6" w14:textId="77777777" w:rsidR="005515D8" w:rsidRDefault="00A77653">
            <w:pPr>
              <w:pBdr>
                <w:top w:val="nil"/>
                <w:left w:val="nil"/>
                <w:bottom w:val="nil"/>
                <w:right w:val="nil"/>
                <w:between w:val="nil"/>
              </w:pBdr>
              <w:spacing w:before="0" w:after="0"/>
              <w:jc w:val="left"/>
              <w:rPr>
                <w:color w:val="000000"/>
                <w:sz w:val="20"/>
                <w:szCs w:val="20"/>
              </w:rPr>
            </w:pPr>
            <w:r>
              <w:rPr>
                <w:color w:val="000000"/>
                <w:sz w:val="20"/>
                <w:szCs w:val="20"/>
              </w:rPr>
              <w:t>доцент</w:t>
            </w:r>
          </w:p>
        </w:tc>
        <w:tc>
          <w:tcPr>
            <w:tcW w:w="2119" w:type="dxa"/>
            <w:vAlign w:val="center"/>
          </w:tcPr>
          <w:p w14:paraId="00C1A104" w14:textId="77777777" w:rsidR="005515D8" w:rsidRDefault="00A77653">
            <w:pPr>
              <w:pBdr>
                <w:top w:val="nil"/>
                <w:left w:val="nil"/>
                <w:bottom w:val="nil"/>
                <w:right w:val="nil"/>
                <w:between w:val="nil"/>
              </w:pBdr>
              <w:spacing w:before="0" w:after="0"/>
              <w:jc w:val="left"/>
              <w:rPr>
                <w:color w:val="000000"/>
                <w:sz w:val="20"/>
                <w:szCs w:val="20"/>
              </w:rPr>
            </w:pPr>
            <w:r>
              <w:rPr>
                <w:color w:val="000000"/>
                <w:sz w:val="20"/>
                <w:szCs w:val="20"/>
              </w:rPr>
              <w:t>a.platonov@spbu.ru</w:t>
            </w:r>
          </w:p>
        </w:tc>
      </w:tr>
    </w:tbl>
    <w:p w14:paraId="12376C63" w14:textId="77777777" w:rsidR="005515D8" w:rsidRDefault="005515D8">
      <w:pPr>
        <w:pBdr>
          <w:top w:val="nil"/>
          <w:left w:val="nil"/>
          <w:bottom w:val="nil"/>
          <w:right w:val="nil"/>
          <w:between w:val="nil"/>
        </w:pBdr>
        <w:spacing w:before="0" w:after="279" w:line="278" w:lineRule="auto"/>
        <w:ind w:right="480"/>
        <w:jc w:val="left"/>
        <w:rPr>
          <w:color w:val="000000"/>
          <w:sz w:val="23"/>
          <w:szCs w:val="23"/>
        </w:rPr>
      </w:pPr>
    </w:p>
    <w:sectPr w:rsidR="005515D8">
      <w:pgSz w:w="11906" w:h="16838"/>
      <w:pgMar w:top="1134" w:right="851" w:bottom="1134" w:left="1701"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1D02175-2CE3-4F2B-8660-E0C43F40D007}"/>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embedBold r:id="rId2" w:fontKey="{DAB86C10-B89D-430E-A6D6-9A95FFB4F2D0}"/>
  </w:font>
  <w:font w:name="Georgia">
    <w:panose1 w:val="02040502050405020303"/>
    <w:charset w:val="CC"/>
    <w:family w:val="roman"/>
    <w:pitch w:val="variable"/>
    <w:sig w:usb0="00000287" w:usb1="00000000" w:usb2="00000000" w:usb3="00000000" w:csb0="0000009F" w:csb1="00000000"/>
    <w:embedRegular r:id="rId3" w:fontKey="{364F35A6-AFAF-40D7-93A4-810B755B68AC}"/>
    <w:embedItalic r:id="rId4" w:fontKey="{53425E65-3174-4081-85FC-0348D5B46F97}"/>
  </w:font>
  <w:font w:name="Palatino Linotype">
    <w:panose1 w:val="02040502050505030304"/>
    <w:charset w:val="CC"/>
    <w:family w:val="roman"/>
    <w:pitch w:val="variable"/>
    <w:sig w:usb0="E0000287" w:usb1="40000013" w:usb2="00000000" w:usb3="00000000" w:csb0="0000019F" w:csb1="00000000"/>
    <w:embedRegular r:id="rId5" w:fontKey="{513EF019-CC66-400A-B8C0-1E97B18EEA22}"/>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6" w:fontKey="{80DC45C9-D639-47F8-B4B9-9F3C024DECD7}"/>
  </w:font>
  <w:font w:name="Calibri">
    <w:panose1 w:val="020F0502020204030204"/>
    <w:charset w:val="00"/>
    <w:family w:val="swiss"/>
    <w:pitch w:val="variable"/>
    <w:sig w:usb0="E4002EFF" w:usb1="C200247B" w:usb2="00000009" w:usb3="00000000" w:csb0="000001FF" w:csb1="00000000"/>
    <w:embedRegular r:id="rId7" w:fontKey="{50C710F4-9D2E-4289-81FF-02D4900D16B1}"/>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8" w:fontKey="{886C9229-67A4-4485-A6E5-CD727E4E1E1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93528"/>
    <w:multiLevelType w:val="multilevel"/>
    <w:tmpl w:val="052E06B0"/>
    <w:lvl w:ilvl="0">
      <w:start w:val="1"/>
      <w:numFmt w:val="decimal"/>
      <w:lvlText w:val="%1."/>
      <w:lvlJc w:val="left"/>
      <w:pPr>
        <w:ind w:left="18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8CB04C1"/>
    <w:multiLevelType w:val="multilevel"/>
    <w:tmpl w:val="36B63A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B4A4996"/>
    <w:multiLevelType w:val="multilevel"/>
    <w:tmpl w:val="642C4564"/>
    <w:lvl w:ilvl="0">
      <w:start w:val="1"/>
      <w:numFmt w:val="decimal"/>
      <w:lvlText w:val="%1."/>
      <w:lvlJc w:val="left"/>
      <w:pPr>
        <w:ind w:left="479" w:hanging="360"/>
      </w:pPr>
    </w:lvl>
    <w:lvl w:ilvl="1">
      <w:start w:val="1"/>
      <w:numFmt w:val="lowerLetter"/>
      <w:lvlText w:val="%2."/>
      <w:lvlJc w:val="left"/>
      <w:pPr>
        <w:ind w:left="1199" w:hanging="360"/>
      </w:pPr>
    </w:lvl>
    <w:lvl w:ilvl="2">
      <w:start w:val="1"/>
      <w:numFmt w:val="lowerRoman"/>
      <w:lvlText w:val="%3."/>
      <w:lvlJc w:val="right"/>
      <w:pPr>
        <w:ind w:left="1919" w:hanging="180"/>
      </w:pPr>
    </w:lvl>
    <w:lvl w:ilvl="3">
      <w:start w:val="1"/>
      <w:numFmt w:val="decimal"/>
      <w:lvlText w:val="%4."/>
      <w:lvlJc w:val="left"/>
      <w:pPr>
        <w:ind w:left="2639" w:hanging="360"/>
      </w:pPr>
    </w:lvl>
    <w:lvl w:ilvl="4">
      <w:start w:val="1"/>
      <w:numFmt w:val="lowerLetter"/>
      <w:lvlText w:val="%5."/>
      <w:lvlJc w:val="left"/>
      <w:pPr>
        <w:ind w:left="3359" w:hanging="360"/>
      </w:pPr>
    </w:lvl>
    <w:lvl w:ilvl="5">
      <w:start w:val="1"/>
      <w:numFmt w:val="lowerRoman"/>
      <w:lvlText w:val="%6."/>
      <w:lvlJc w:val="right"/>
      <w:pPr>
        <w:ind w:left="4079" w:hanging="180"/>
      </w:pPr>
    </w:lvl>
    <w:lvl w:ilvl="6">
      <w:start w:val="1"/>
      <w:numFmt w:val="decimal"/>
      <w:lvlText w:val="%7."/>
      <w:lvlJc w:val="left"/>
      <w:pPr>
        <w:ind w:left="4799" w:hanging="360"/>
      </w:pPr>
    </w:lvl>
    <w:lvl w:ilvl="7">
      <w:start w:val="1"/>
      <w:numFmt w:val="lowerLetter"/>
      <w:lvlText w:val="%8."/>
      <w:lvlJc w:val="left"/>
      <w:pPr>
        <w:ind w:left="5519" w:hanging="360"/>
      </w:pPr>
    </w:lvl>
    <w:lvl w:ilvl="8">
      <w:start w:val="1"/>
      <w:numFmt w:val="lowerRoman"/>
      <w:lvlText w:val="%9."/>
      <w:lvlJc w:val="right"/>
      <w:pPr>
        <w:ind w:left="6239" w:hanging="180"/>
      </w:pPr>
    </w:lvl>
  </w:abstractNum>
  <w:abstractNum w:abstractNumId="3" w15:restartNumberingAfterBreak="0">
    <w:nsid w:val="3C7E7B58"/>
    <w:multiLevelType w:val="multilevel"/>
    <w:tmpl w:val="5BCAE8F4"/>
    <w:lvl w:ilvl="0">
      <w:start w:val="1"/>
      <w:numFmt w:val="decimal"/>
      <w:lvlText w:val="%1."/>
      <w:lvlJc w:val="left"/>
      <w:pPr>
        <w:ind w:left="180" w:hanging="360"/>
      </w:pPr>
    </w:lvl>
    <w:lvl w:ilvl="1">
      <w:start w:val="1"/>
      <w:numFmt w:val="lowerLetter"/>
      <w:lvlText w:val="%2."/>
      <w:lvlJc w:val="left"/>
      <w:pPr>
        <w:ind w:left="900" w:hanging="360"/>
      </w:pPr>
    </w:lvl>
    <w:lvl w:ilvl="2">
      <w:start w:val="1"/>
      <w:numFmt w:val="lowerRoman"/>
      <w:lvlText w:val="%3."/>
      <w:lvlJc w:val="right"/>
      <w:pPr>
        <w:ind w:left="1620" w:hanging="180"/>
      </w:pPr>
    </w:lvl>
    <w:lvl w:ilvl="3">
      <w:start w:val="1"/>
      <w:numFmt w:val="decimal"/>
      <w:lvlText w:val="%4."/>
      <w:lvlJc w:val="left"/>
      <w:pPr>
        <w:ind w:left="2340" w:hanging="360"/>
      </w:pPr>
    </w:lvl>
    <w:lvl w:ilvl="4">
      <w:start w:val="1"/>
      <w:numFmt w:val="lowerLetter"/>
      <w:lvlText w:val="%5."/>
      <w:lvlJc w:val="left"/>
      <w:pPr>
        <w:ind w:left="3060" w:hanging="360"/>
      </w:pPr>
    </w:lvl>
    <w:lvl w:ilvl="5">
      <w:start w:val="1"/>
      <w:numFmt w:val="lowerRoman"/>
      <w:lvlText w:val="%6."/>
      <w:lvlJc w:val="right"/>
      <w:pPr>
        <w:ind w:left="3780" w:hanging="180"/>
      </w:pPr>
    </w:lvl>
    <w:lvl w:ilvl="6">
      <w:start w:val="1"/>
      <w:numFmt w:val="decimal"/>
      <w:lvlText w:val="%7."/>
      <w:lvlJc w:val="left"/>
      <w:pPr>
        <w:ind w:left="4500" w:hanging="360"/>
      </w:pPr>
    </w:lvl>
    <w:lvl w:ilvl="7">
      <w:start w:val="1"/>
      <w:numFmt w:val="lowerLetter"/>
      <w:lvlText w:val="%8."/>
      <w:lvlJc w:val="left"/>
      <w:pPr>
        <w:ind w:left="5220" w:hanging="360"/>
      </w:pPr>
    </w:lvl>
    <w:lvl w:ilvl="8">
      <w:start w:val="1"/>
      <w:numFmt w:val="lowerRoman"/>
      <w:lvlText w:val="%9."/>
      <w:lvlJc w:val="right"/>
      <w:pPr>
        <w:ind w:left="5940" w:hanging="180"/>
      </w:pPr>
    </w:lvl>
  </w:abstractNum>
  <w:abstractNum w:abstractNumId="4" w15:restartNumberingAfterBreak="0">
    <w:nsid w:val="3E492BA3"/>
    <w:multiLevelType w:val="multilevel"/>
    <w:tmpl w:val="88DCC4BC"/>
    <w:lvl w:ilvl="0">
      <w:start w:val="1"/>
      <w:numFmt w:val="decimal"/>
      <w:lvlText w:val="%1."/>
      <w:lvlJc w:val="left"/>
      <w:pPr>
        <w:ind w:left="144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0771E29"/>
    <w:multiLevelType w:val="multilevel"/>
    <w:tmpl w:val="9280C5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4C874E0"/>
    <w:multiLevelType w:val="multilevel"/>
    <w:tmpl w:val="30520634"/>
    <w:lvl w:ilvl="0">
      <w:start w:val="1"/>
      <w:numFmt w:val="decimal"/>
      <w:lvlText w:val="%1)"/>
      <w:lvlJc w:val="left"/>
      <w:pPr>
        <w:ind w:left="180" w:hanging="360"/>
      </w:pPr>
    </w:lvl>
    <w:lvl w:ilvl="1">
      <w:start w:val="1"/>
      <w:numFmt w:val="lowerLetter"/>
      <w:lvlText w:val="%2."/>
      <w:lvlJc w:val="left"/>
      <w:pPr>
        <w:ind w:left="900" w:hanging="360"/>
      </w:pPr>
    </w:lvl>
    <w:lvl w:ilvl="2">
      <w:start w:val="1"/>
      <w:numFmt w:val="lowerRoman"/>
      <w:lvlText w:val="%3."/>
      <w:lvlJc w:val="right"/>
      <w:pPr>
        <w:ind w:left="1620" w:hanging="180"/>
      </w:pPr>
    </w:lvl>
    <w:lvl w:ilvl="3">
      <w:start w:val="1"/>
      <w:numFmt w:val="decimal"/>
      <w:lvlText w:val="%4."/>
      <w:lvlJc w:val="left"/>
      <w:pPr>
        <w:ind w:left="2340" w:hanging="360"/>
      </w:pPr>
    </w:lvl>
    <w:lvl w:ilvl="4">
      <w:start w:val="1"/>
      <w:numFmt w:val="lowerLetter"/>
      <w:lvlText w:val="%5."/>
      <w:lvlJc w:val="left"/>
      <w:pPr>
        <w:ind w:left="3060" w:hanging="360"/>
      </w:pPr>
    </w:lvl>
    <w:lvl w:ilvl="5">
      <w:start w:val="1"/>
      <w:numFmt w:val="lowerRoman"/>
      <w:lvlText w:val="%6."/>
      <w:lvlJc w:val="right"/>
      <w:pPr>
        <w:ind w:left="3780" w:hanging="180"/>
      </w:pPr>
    </w:lvl>
    <w:lvl w:ilvl="6">
      <w:start w:val="1"/>
      <w:numFmt w:val="decimal"/>
      <w:lvlText w:val="%7."/>
      <w:lvlJc w:val="left"/>
      <w:pPr>
        <w:ind w:left="4500" w:hanging="360"/>
      </w:pPr>
    </w:lvl>
    <w:lvl w:ilvl="7">
      <w:start w:val="1"/>
      <w:numFmt w:val="lowerLetter"/>
      <w:lvlText w:val="%8."/>
      <w:lvlJc w:val="left"/>
      <w:pPr>
        <w:ind w:left="5220" w:hanging="360"/>
      </w:pPr>
    </w:lvl>
    <w:lvl w:ilvl="8">
      <w:start w:val="1"/>
      <w:numFmt w:val="lowerRoman"/>
      <w:lvlText w:val="%9."/>
      <w:lvlJc w:val="right"/>
      <w:pPr>
        <w:ind w:left="5940" w:hanging="180"/>
      </w:pPr>
    </w:lvl>
  </w:abstractNum>
  <w:num w:numId="1" w16cid:durableId="1332679694">
    <w:abstractNumId w:val="5"/>
  </w:num>
  <w:num w:numId="2" w16cid:durableId="212621523">
    <w:abstractNumId w:val="1"/>
  </w:num>
  <w:num w:numId="3" w16cid:durableId="1942645194">
    <w:abstractNumId w:val="3"/>
  </w:num>
  <w:num w:numId="4" w16cid:durableId="1649432055">
    <w:abstractNumId w:val="0"/>
  </w:num>
  <w:num w:numId="5" w16cid:durableId="187530552">
    <w:abstractNumId w:val="6"/>
  </w:num>
  <w:num w:numId="6" w16cid:durableId="285547153">
    <w:abstractNumId w:val="2"/>
  </w:num>
  <w:num w:numId="7" w16cid:durableId="10048214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5D8"/>
    <w:rsid w:val="005515D8"/>
    <w:rsid w:val="007F6C2C"/>
    <w:rsid w:val="00A77653"/>
    <w:rsid w:val="00BC7671"/>
    <w:rsid w:val="00E125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89412"/>
  <w15:docId w15:val="{C0F5A7FD-C19B-4374-AB73-179F9CF0F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 w:eastAsia="en-US" w:bidi="ar-SA"/>
      </w:rPr>
    </w:rPrDefault>
    <w:pPrDefault>
      <w:pPr>
        <w:spacing w:before="12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spacing w:before="360"/>
      <w:jc w:val="left"/>
      <w:outlineLvl w:val="0"/>
    </w:pPr>
    <w:rPr>
      <w:b/>
      <w:bCs/>
      <w:color w:val="000000"/>
      <w:sz w:val="32"/>
      <w:szCs w:val="32"/>
    </w:rPr>
  </w:style>
  <w:style w:type="paragraph" w:styleId="2">
    <w:name w:val="heading 2"/>
    <w:basedOn w:val="a"/>
    <w:next w:val="a"/>
    <w:link w:val="20"/>
    <w:uiPriority w:val="9"/>
    <w:unhideWhenUsed/>
    <w:qFormat/>
    <w:pPr>
      <w:keepNext/>
      <w:jc w:val="left"/>
      <w:outlineLvl w:val="1"/>
    </w:pPr>
    <w:rPr>
      <w:rFonts w:ascii="Cambria" w:eastAsia="Cambria" w:hAnsi="Cambria" w:cs="Cambria"/>
      <w:b/>
      <w:bCs/>
      <w:sz w:val="28"/>
      <w:szCs w:val="28"/>
    </w:rPr>
  </w:style>
  <w:style w:type="paragraph" w:styleId="3">
    <w:name w:val="heading 3"/>
    <w:basedOn w:val="a"/>
    <w:next w:val="a"/>
    <w:link w:val="30"/>
    <w:uiPriority w:val="9"/>
    <w:unhideWhenUsed/>
    <w:qFormat/>
    <w:pPr>
      <w:keepNext/>
      <w:jc w:val="left"/>
      <w:outlineLvl w:val="2"/>
    </w:pPr>
    <w:rPr>
      <w:b/>
      <w:bCs/>
    </w:rPr>
  </w:style>
  <w:style w:type="paragraph" w:styleId="4">
    <w:name w:val="heading 4"/>
    <w:basedOn w:val="a"/>
    <w:next w:val="a"/>
    <w:uiPriority w:val="9"/>
    <w:semiHidden/>
    <w:unhideWhenUsed/>
    <w:qFormat/>
    <w:pPr>
      <w:keepNext/>
      <w:keepLines/>
      <w:spacing w:before="240" w:after="40"/>
      <w:outlineLvl w:val="3"/>
    </w:pPr>
    <w:rPr>
      <w:b/>
      <w:bCs/>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link w:val="a4"/>
    <w:uiPriority w:val="10"/>
    <w:qFormat/>
    <w:pPr>
      <w:spacing w:before="0" w:after="0"/>
      <w:ind w:firstLine="709"/>
      <w:jc w:val="center"/>
    </w:pPr>
    <w:rPr>
      <w:sz w:val="40"/>
      <w:szCs w:val="40"/>
    </w:rPr>
  </w:style>
  <w:style w:type="paragraph" w:styleId="a5">
    <w:name w:val="header"/>
    <w:basedOn w:val="a"/>
    <w:link w:val="a6"/>
    <w:uiPriority w:val="99"/>
    <w:rsid w:val="00E61503"/>
    <w:pPr>
      <w:tabs>
        <w:tab w:val="center" w:pos="4677"/>
        <w:tab w:val="right" w:pos="9355"/>
      </w:tabs>
      <w:spacing w:before="0" w:after="0"/>
      <w:jc w:val="left"/>
    </w:pPr>
    <w:rPr>
      <w:lang w:val="x-none" w:eastAsia="x-none"/>
    </w:rPr>
  </w:style>
  <w:style w:type="character" w:customStyle="1" w:styleId="a6">
    <w:name w:val="Верхний колонтитул Знак"/>
    <w:link w:val="a5"/>
    <w:uiPriority w:val="99"/>
    <w:rsid w:val="00E61503"/>
    <w:rPr>
      <w:rFonts w:ascii="Times New Roman" w:eastAsia="Times New Roman" w:hAnsi="Times New Roman" w:cs="Times New Roman"/>
      <w:sz w:val="24"/>
      <w:szCs w:val="24"/>
      <w:lang w:val="x-none" w:eastAsia="x-none"/>
    </w:rPr>
  </w:style>
  <w:style w:type="character" w:customStyle="1" w:styleId="a4">
    <w:name w:val="Заголовок Знак"/>
    <w:link w:val="a3"/>
    <w:uiPriority w:val="10"/>
    <w:rsid w:val="00E61503"/>
    <w:rPr>
      <w:rFonts w:ascii="Times New Roman" w:eastAsia="Times New Roman" w:hAnsi="Times New Roman" w:cs="Times New Roman"/>
      <w:spacing w:val="5"/>
      <w:kern w:val="28"/>
      <w:sz w:val="40"/>
      <w:szCs w:val="52"/>
    </w:rPr>
  </w:style>
  <w:style w:type="character" w:styleId="a7">
    <w:name w:val="Hyperlink"/>
    <w:uiPriority w:val="99"/>
    <w:unhideWhenUsed/>
    <w:rsid w:val="004109FA"/>
    <w:rPr>
      <w:color w:val="7A2F16"/>
      <w:u w:val="single"/>
    </w:rPr>
  </w:style>
  <w:style w:type="paragraph" w:styleId="a8">
    <w:name w:val="footer"/>
    <w:basedOn w:val="a"/>
    <w:link w:val="a9"/>
    <w:uiPriority w:val="99"/>
    <w:unhideWhenUsed/>
    <w:rsid w:val="00326548"/>
    <w:pPr>
      <w:tabs>
        <w:tab w:val="center" w:pos="4677"/>
        <w:tab w:val="right" w:pos="9355"/>
      </w:tabs>
    </w:pPr>
    <w:rPr>
      <w:lang w:val="x-none"/>
    </w:rPr>
  </w:style>
  <w:style w:type="character" w:customStyle="1" w:styleId="a9">
    <w:name w:val="Нижний колонтитул Знак"/>
    <w:link w:val="a8"/>
    <w:uiPriority w:val="99"/>
    <w:rsid w:val="00326548"/>
    <w:rPr>
      <w:rFonts w:ascii="Times New Roman" w:hAnsi="Times New Roman"/>
      <w:sz w:val="24"/>
      <w:szCs w:val="22"/>
      <w:lang w:eastAsia="en-US"/>
    </w:rPr>
  </w:style>
  <w:style w:type="table" w:styleId="aa">
    <w:name w:val="Table Grid"/>
    <w:basedOn w:val="a1"/>
    <w:uiPriority w:val="59"/>
    <w:rsid w:val="000F3F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
    <w:uiPriority w:val="34"/>
    <w:qFormat/>
    <w:rsid w:val="00FB3ADA"/>
    <w:pPr>
      <w:ind w:left="708"/>
    </w:pPr>
  </w:style>
  <w:style w:type="paragraph" w:styleId="ac">
    <w:name w:val="No Spacing"/>
    <w:basedOn w:val="a"/>
    <w:uiPriority w:val="1"/>
    <w:qFormat/>
    <w:rsid w:val="000D3DA3"/>
    <w:pPr>
      <w:autoSpaceDE w:val="0"/>
      <w:autoSpaceDN w:val="0"/>
      <w:adjustRightInd w:val="0"/>
      <w:spacing w:before="200" w:after="200" w:line="276" w:lineRule="auto"/>
      <w:ind w:left="360"/>
      <w:contextualSpacing/>
      <w:jc w:val="center"/>
    </w:pPr>
    <w:rPr>
      <w:b/>
      <w:color w:val="000000"/>
      <w:sz w:val="28"/>
      <w:szCs w:val="28"/>
    </w:rPr>
  </w:style>
  <w:style w:type="character" w:customStyle="1" w:styleId="10">
    <w:name w:val="Заголовок 1 Знак"/>
    <w:link w:val="1"/>
    <w:uiPriority w:val="9"/>
    <w:rsid w:val="00353F57"/>
    <w:rPr>
      <w:rFonts w:ascii="Times New Roman" w:hAnsi="Times New Roman"/>
      <w:b/>
      <w:color w:val="000000"/>
      <w:sz w:val="32"/>
      <w:szCs w:val="28"/>
      <w:lang w:val="x-none" w:eastAsia="en-US"/>
    </w:rPr>
  </w:style>
  <w:style w:type="paragraph" w:customStyle="1" w:styleId="Default">
    <w:name w:val="Default"/>
    <w:rsid w:val="00E57537"/>
    <w:pPr>
      <w:autoSpaceDE w:val="0"/>
      <w:autoSpaceDN w:val="0"/>
      <w:adjustRightInd w:val="0"/>
    </w:pPr>
    <w:rPr>
      <w:rFonts w:ascii="Georgia" w:hAnsi="Georgia" w:cs="Georgia"/>
      <w:color w:val="000000"/>
    </w:rPr>
  </w:style>
  <w:style w:type="character" w:customStyle="1" w:styleId="FontStyle44">
    <w:name w:val="Font Style44"/>
    <w:uiPriority w:val="99"/>
    <w:rsid w:val="003B7DCF"/>
    <w:rPr>
      <w:rFonts w:ascii="Times New Roman" w:hAnsi="Times New Roman"/>
      <w:sz w:val="22"/>
    </w:rPr>
  </w:style>
  <w:style w:type="paragraph" w:customStyle="1" w:styleId="Style22">
    <w:name w:val="Style22"/>
    <w:basedOn w:val="a"/>
    <w:uiPriority w:val="99"/>
    <w:rsid w:val="00E50384"/>
    <w:pPr>
      <w:widowControl w:val="0"/>
      <w:autoSpaceDE w:val="0"/>
      <w:autoSpaceDN w:val="0"/>
      <w:adjustRightInd w:val="0"/>
      <w:spacing w:before="0" w:after="0" w:line="185" w:lineRule="exact"/>
      <w:jc w:val="left"/>
    </w:pPr>
    <w:rPr>
      <w:lang w:eastAsia="ru-RU"/>
    </w:rPr>
  </w:style>
  <w:style w:type="paragraph" w:customStyle="1" w:styleId="Style29">
    <w:name w:val="Style29"/>
    <w:basedOn w:val="a"/>
    <w:uiPriority w:val="99"/>
    <w:rsid w:val="00E50384"/>
    <w:pPr>
      <w:widowControl w:val="0"/>
      <w:autoSpaceDE w:val="0"/>
      <w:autoSpaceDN w:val="0"/>
      <w:adjustRightInd w:val="0"/>
      <w:spacing w:before="0" w:after="0"/>
      <w:jc w:val="left"/>
    </w:pPr>
    <w:rPr>
      <w:lang w:eastAsia="ru-RU"/>
    </w:rPr>
  </w:style>
  <w:style w:type="paragraph" w:customStyle="1" w:styleId="Style30">
    <w:name w:val="Style30"/>
    <w:basedOn w:val="a"/>
    <w:uiPriority w:val="99"/>
    <w:rsid w:val="00E50384"/>
    <w:pPr>
      <w:widowControl w:val="0"/>
      <w:autoSpaceDE w:val="0"/>
      <w:autoSpaceDN w:val="0"/>
      <w:adjustRightInd w:val="0"/>
      <w:spacing w:before="0" w:after="0" w:line="182" w:lineRule="exact"/>
    </w:pPr>
    <w:rPr>
      <w:lang w:eastAsia="ru-RU"/>
    </w:rPr>
  </w:style>
  <w:style w:type="paragraph" w:customStyle="1" w:styleId="Style34">
    <w:name w:val="Style34"/>
    <w:basedOn w:val="a"/>
    <w:uiPriority w:val="99"/>
    <w:rsid w:val="00E50384"/>
    <w:pPr>
      <w:widowControl w:val="0"/>
      <w:autoSpaceDE w:val="0"/>
      <w:autoSpaceDN w:val="0"/>
      <w:adjustRightInd w:val="0"/>
      <w:spacing w:before="0" w:after="0" w:line="187" w:lineRule="exact"/>
    </w:pPr>
    <w:rPr>
      <w:lang w:eastAsia="ru-RU"/>
    </w:rPr>
  </w:style>
  <w:style w:type="paragraph" w:customStyle="1" w:styleId="Style35">
    <w:name w:val="Style35"/>
    <w:basedOn w:val="a"/>
    <w:uiPriority w:val="99"/>
    <w:rsid w:val="00E50384"/>
    <w:pPr>
      <w:widowControl w:val="0"/>
      <w:autoSpaceDE w:val="0"/>
      <w:autoSpaceDN w:val="0"/>
      <w:adjustRightInd w:val="0"/>
      <w:spacing w:before="0" w:after="0"/>
      <w:jc w:val="left"/>
    </w:pPr>
    <w:rPr>
      <w:lang w:eastAsia="ru-RU"/>
    </w:rPr>
  </w:style>
  <w:style w:type="character" w:customStyle="1" w:styleId="FontStyle50">
    <w:name w:val="Font Style50"/>
    <w:uiPriority w:val="99"/>
    <w:rsid w:val="00E50384"/>
    <w:rPr>
      <w:rFonts w:ascii="Times New Roman" w:hAnsi="Times New Roman"/>
      <w:b/>
      <w:sz w:val="14"/>
    </w:rPr>
  </w:style>
  <w:style w:type="character" w:customStyle="1" w:styleId="FontStyle51">
    <w:name w:val="Font Style51"/>
    <w:uiPriority w:val="99"/>
    <w:rsid w:val="00E50384"/>
    <w:rPr>
      <w:rFonts w:ascii="Palatino Linotype" w:hAnsi="Palatino Linotype"/>
      <w:sz w:val="14"/>
    </w:rPr>
  </w:style>
  <w:style w:type="character" w:customStyle="1" w:styleId="FontStyle55">
    <w:name w:val="Font Style55"/>
    <w:uiPriority w:val="99"/>
    <w:rsid w:val="00E50384"/>
    <w:rPr>
      <w:rFonts w:ascii="Times New Roman" w:hAnsi="Times New Roman"/>
      <w:b/>
      <w:sz w:val="18"/>
    </w:rPr>
  </w:style>
  <w:style w:type="character" w:customStyle="1" w:styleId="11">
    <w:name w:val="Основной текст Знак1"/>
    <w:link w:val="ad"/>
    <w:uiPriority w:val="99"/>
    <w:rsid w:val="00BC79BD"/>
    <w:rPr>
      <w:rFonts w:ascii="Times New Roman" w:hAnsi="Times New Roman"/>
      <w:sz w:val="23"/>
      <w:szCs w:val="23"/>
      <w:shd w:val="clear" w:color="auto" w:fill="FFFFFF"/>
    </w:rPr>
  </w:style>
  <w:style w:type="paragraph" w:styleId="ad">
    <w:name w:val="Body Text"/>
    <w:basedOn w:val="a"/>
    <w:link w:val="11"/>
    <w:uiPriority w:val="99"/>
    <w:rsid w:val="00BC79BD"/>
    <w:pPr>
      <w:shd w:val="clear" w:color="auto" w:fill="FFFFFF"/>
      <w:spacing w:before="1560" w:after="1140" w:line="278" w:lineRule="exact"/>
      <w:ind w:hanging="780"/>
      <w:jc w:val="left"/>
    </w:pPr>
    <w:rPr>
      <w:sz w:val="23"/>
      <w:szCs w:val="23"/>
      <w:lang w:val="x-none" w:eastAsia="x-none"/>
    </w:rPr>
  </w:style>
  <w:style w:type="character" w:customStyle="1" w:styleId="ae">
    <w:name w:val="Основной текст Знак"/>
    <w:uiPriority w:val="99"/>
    <w:semiHidden/>
    <w:rsid w:val="00BC79BD"/>
    <w:rPr>
      <w:rFonts w:ascii="Times New Roman" w:hAnsi="Times New Roman"/>
      <w:sz w:val="24"/>
      <w:szCs w:val="22"/>
      <w:lang w:eastAsia="en-US"/>
    </w:rPr>
  </w:style>
  <w:style w:type="character" w:customStyle="1" w:styleId="31">
    <w:name w:val="Заголовок №3_"/>
    <w:link w:val="32"/>
    <w:uiPriority w:val="99"/>
    <w:rsid w:val="00BC79BD"/>
    <w:rPr>
      <w:rFonts w:ascii="Times New Roman" w:hAnsi="Times New Roman"/>
      <w:b/>
      <w:bCs/>
      <w:sz w:val="23"/>
      <w:szCs w:val="23"/>
      <w:shd w:val="clear" w:color="auto" w:fill="FFFFFF"/>
    </w:rPr>
  </w:style>
  <w:style w:type="paragraph" w:customStyle="1" w:styleId="32">
    <w:name w:val="Заголовок №3"/>
    <w:basedOn w:val="a"/>
    <w:link w:val="31"/>
    <w:uiPriority w:val="99"/>
    <w:rsid w:val="00BC79BD"/>
    <w:pPr>
      <w:shd w:val="clear" w:color="auto" w:fill="FFFFFF"/>
      <w:spacing w:before="360" w:after="60" w:line="240" w:lineRule="atLeast"/>
      <w:jc w:val="left"/>
      <w:outlineLvl w:val="2"/>
    </w:pPr>
    <w:rPr>
      <w:b/>
      <w:bCs/>
      <w:sz w:val="23"/>
      <w:szCs w:val="23"/>
      <w:lang w:val="x-none" w:eastAsia="x-none"/>
    </w:rPr>
  </w:style>
  <w:style w:type="character" w:customStyle="1" w:styleId="50">
    <w:name w:val="Основной текст (5)_"/>
    <w:link w:val="51"/>
    <w:uiPriority w:val="99"/>
    <w:rsid w:val="00BC79BD"/>
    <w:rPr>
      <w:rFonts w:ascii="Times New Roman" w:hAnsi="Times New Roman"/>
      <w:i/>
      <w:iCs/>
      <w:sz w:val="23"/>
      <w:szCs w:val="23"/>
      <w:shd w:val="clear" w:color="auto" w:fill="FFFFFF"/>
    </w:rPr>
  </w:style>
  <w:style w:type="paragraph" w:customStyle="1" w:styleId="51">
    <w:name w:val="Основной текст (5)"/>
    <w:basedOn w:val="a"/>
    <w:link w:val="50"/>
    <w:uiPriority w:val="99"/>
    <w:rsid w:val="00BC79BD"/>
    <w:pPr>
      <w:shd w:val="clear" w:color="auto" w:fill="FFFFFF"/>
      <w:spacing w:before="0" w:after="240" w:line="278" w:lineRule="exact"/>
      <w:jc w:val="left"/>
    </w:pPr>
    <w:rPr>
      <w:i/>
      <w:iCs/>
      <w:sz w:val="23"/>
      <w:szCs w:val="23"/>
      <w:lang w:val="x-none" w:eastAsia="x-none"/>
    </w:rPr>
  </w:style>
  <w:style w:type="paragraph" w:customStyle="1" w:styleId="510">
    <w:name w:val="Основной текст (5)1"/>
    <w:basedOn w:val="a"/>
    <w:uiPriority w:val="99"/>
    <w:rsid w:val="00BC79BD"/>
    <w:pPr>
      <w:shd w:val="clear" w:color="auto" w:fill="FFFFFF"/>
      <w:spacing w:before="0" w:after="240" w:line="278" w:lineRule="exact"/>
      <w:jc w:val="left"/>
    </w:pPr>
    <w:rPr>
      <w:rFonts w:eastAsia="Arial Unicode MS"/>
      <w:i/>
      <w:iCs/>
      <w:sz w:val="23"/>
      <w:szCs w:val="23"/>
      <w:lang w:eastAsia="ru-RU"/>
    </w:rPr>
  </w:style>
  <w:style w:type="paragraph" w:styleId="af">
    <w:name w:val="Balloon Text"/>
    <w:basedOn w:val="a"/>
    <w:link w:val="af0"/>
    <w:uiPriority w:val="99"/>
    <w:semiHidden/>
    <w:unhideWhenUsed/>
    <w:rsid w:val="00AE5E43"/>
    <w:pPr>
      <w:spacing w:before="0" w:after="0"/>
    </w:pPr>
    <w:rPr>
      <w:rFonts w:ascii="Tahoma" w:hAnsi="Tahoma"/>
      <w:sz w:val="16"/>
      <w:szCs w:val="16"/>
      <w:lang w:val="x-none"/>
    </w:rPr>
  </w:style>
  <w:style w:type="character" w:customStyle="1" w:styleId="af0">
    <w:name w:val="Текст выноски Знак"/>
    <w:link w:val="af"/>
    <w:uiPriority w:val="99"/>
    <w:semiHidden/>
    <w:rsid w:val="00AE5E43"/>
    <w:rPr>
      <w:rFonts w:ascii="Tahoma" w:hAnsi="Tahoma" w:cs="Tahoma"/>
      <w:sz w:val="16"/>
      <w:szCs w:val="16"/>
      <w:lang w:eastAsia="en-US"/>
    </w:rPr>
  </w:style>
  <w:style w:type="character" w:customStyle="1" w:styleId="20">
    <w:name w:val="Заголовок 2 Знак"/>
    <w:link w:val="2"/>
    <w:uiPriority w:val="9"/>
    <w:rsid w:val="00353F57"/>
    <w:rPr>
      <w:rFonts w:ascii="Cambria" w:eastAsia="Times New Roman" w:hAnsi="Cambria" w:cs="Times New Roman"/>
      <w:b/>
      <w:bCs/>
      <w:iCs/>
      <w:sz w:val="28"/>
      <w:szCs w:val="28"/>
      <w:lang w:eastAsia="en-US"/>
    </w:rPr>
  </w:style>
  <w:style w:type="character" w:customStyle="1" w:styleId="30">
    <w:name w:val="Заголовок 3 Знак"/>
    <w:link w:val="3"/>
    <w:uiPriority w:val="9"/>
    <w:rsid w:val="00353F57"/>
    <w:rPr>
      <w:rFonts w:ascii="Times New Roman" w:eastAsia="Times New Roman" w:hAnsi="Times New Roman" w:cs="Times New Roman"/>
      <w:b/>
      <w:bCs/>
      <w:sz w:val="24"/>
      <w:szCs w:val="26"/>
      <w:lang w:eastAsia="en-US"/>
    </w:rPr>
  </w:style>
  <w:style w:type="table" w:customStyle="1" w:styleId="12">
    <w:name w:val="Сетка таблицы1"/>
    <w:basedOn w:val="a1"/>
    <w:next w:val="aa"/>
    <w:uiPriority w:val="59"/>
    <w:rsid w:val="008A4B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Сетка таблицы2"/>
    <w:basedOn w:val="a1"/>
    <w:next w:val="aa"/>
    <w:uiPriority w:val="59"/>
    <w:rsid w:val="00E82FC2"/>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f2">
    <w:basedOn w:val="a1"/>
    <w:tblPr>
      <w:tblStyleRowBandSize w:val="1"/>
      <w:tblStyleColBandSize w:val="1"/>
    </w:tblPr>
  </w:style>
  <w:style w:type="table" w:customStyle="1" w:styleId="af3">
    <w:basedOn w:val="a1"/>
    <w:tblPr>
      <w:tblStyleRowBandSize w:val="1"/>
      <w:tblStyleColBandSize w:val="1"/>
      <w:tblCellMar>
        <w:left w:w="115" w:type="dxa"/>
        <w:right w:w="115" w:type="dxa"/>
      </w:tblCellMar>
    </w:tblPr>
  </w:style>
  <w:style w:type="table" w:customStyle="1" w:styleId="af4">
    <w:basedOn w:val="a1"/>
    <w:tblPr>
      <w:tblStyleRowBandSize w:val="1"/>
      <w:tblStyleColBandSize w:val="1"/>
      <w:tblCellMar>
        <w:left w:w="115" w:type="dxa"/>
        <w:right w:w="115" w:type="dxa"/>
      </w:tblCellMar>
    </w:tblPr>
  </w:style>
  <w:style w:type="table" w:customStyle="1" w:styleId="af5">
    <w:basedOn w:val="a1"/>
    <w:tblPr>
      <w:tblStyleRowBandSize w:val="1"/>
      <w:tblStyleColBandSize w:val="1"/>
      <w:tblCellMar>
        <w:left w:w="115" w:type="dxa"/>
        <w:right w:w="115" w:type="dxa"/>
      </w:tblCellMar>
    </w:tblPr>
  </w:style>
  <w:style w:type="table" w:customStyle="1" w:styleId="af6">
    <w:basedOn w:val="a1"/>
    <w:tblPr>
      <w:tblStyleRowBandSize w:val="1"/>
      <w:tblStyleColBandSize w:val="1"/>
    </w:tblPr>
  </w:style>
  <w:style w:type="table" w:customStyle="1" w:styleId="af7">
    <w:basedOn w:val="a1"/>
    <w:tblPr>
      <w:tblStyleRowBandSize w:val="1"/>
      <w:tblStyleColBandSize w:val="1"/>
      <w:tblCellMar>
        <w:left w:w="115" w:type="dxa"/>
        <w:right w:w="115" w:type="dxa"/>
      </w:tblCellMar>
    </w:tblPr>
  </w:style>
  <w:style w:type="table" w:customStyle="1" w:styleId="af8">
    <w:basedOn w:val="a1"/>
    <w:tblPr>
      <w:tblStyleRowBandSize w:val="1"/>
      <w:tblStyleColBandSize w:val="1"/>
      <w:tblCellMar>
        <w:left w:w="115" w:type="dxa"/>
        <w:right w:w="115" w:type="dxa"/>
      </w:tblCellMar>
    </w:tblPr>
  </w:style>
  <w:style w:type="table" w:customStyle="1" w:styleId="af9">
    <w:basedOn w:val="a1"/>
    <w:tblPr>
      <w:tblStyleRowBandSize w:val="1"/>
      <w:tblStyleColBandSize w:val="1"/>
    </w:tblPr>
  </w:style>
  <w:style w:type="table" w:customStyle="1" w:styleId="afa">
    <w:basedOn w:val="a1"/>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oleObject" Target="embeddings/oleObject8.bin"/><Relationship Id="rId42" Type="http://schemas.openxmlformats.org/officeDocument/2006/relationships/image" Target="media/image19.wmf"/><Relationship Id="rId63" Type="http://schemas.openxmlformats.org/officeDocument/2006/relationships/oleObject" Target="embeddings/oleObject29.bin"/><Relationship Id="rId84" Type="http://schemas.openxmlformats.org/officeDocument/2006/relationships/image" Target="media/image40.wmf"/><Relationship Id="rId138" Type="http://schemas.openxmlformats.org/officeDocument/2006/relationships/oleObject" Target="embeddings/oleObject67.bin"/><Relationship Id="rId159" Type="http://schemas.openxmlformats.org/officeDocument/2006/relationships/image" Target="media/image77.wmf"/><Relationship Id="rId170" Type="http://schemas.openxmlformats.org/officeDocument/2006/relationships/oleObject" Target="embeddings/oleObject83.bin"/><Relationship Id="rId191" Type="http://schemas.openxmlformats.org/officeDocument/2006/relationships/image" Target="media/image93.wmf"/><Relationship Id="rId205" Type="http://schemas.openxmlformats.org/officeDocument/2006/relationships/image" Target="media/image100.wmf"/><Relationship Id="rId226" Type="http://schemas.openxmlformats.org/officeDocument/2006/relationships/oleObject" Target="embeddings/oleObject112.bin"/><Relationship Id="rId107" Type="http://schemas.openxmlformats.org/officeDocument/2006/relationships/oleObject" Target="embeddings/oleObject51.bin"/><Relationship Id="rId11" Type="http://schemas.openxmlformats.org/officeDocument/2006/relationships/oleObject" Target="embeddings/oleObject3.bin"/><Relationship Id="rId32" Type="http://schemas.openxmlformats.org/officeDocument/2006/relationships/image" Target="media/image14.wmf"/><Relationship Id="rId53" Type="http://schemas.openxmlformats.org/officeDocument/2006/relationships/oleObject" Target="embeddings/oleObject24.bin"/><Relationship Id="rId74" Type="http://schemas.openxmlformats.org/officeDocument/2006/relationships/image" Target="media/image35.wmf"/><Relationship Id="rId128" Type="http://schemas.openxmlformats.org/officeDocument/2006/relationships/oleObject" Target="embeddings/oleObject62.bin"/><Relationship Id="rId149" Type="http://schemas.openxmlformats.org/officeDocument/2006/relationships/image" Target="media/image72.wmf"/><Relationship Id="rId5" Type="http://schemas.openxmlformats.org/officeDocument/2006/relationships/webSettings" Target="webSettings.xml"/><Relationship Id="rId95" Type="http://schemas.openxmlformats.org/officeDocument/2006/relationships/oleObject" Target="embeddings/oleObject45.bin"/><Relationship Id="rId160" Type="http://schemas.openxmlformats.org/officeDocument/2006/relationships/oleObject" Target="embeddings/oleObject78.bin"/><Relationship Id="rId181" Type="http://schemas.openxmlformats.org/officeDocument/2006/relationships/image" Target="media/image88.wmf"/><Relationship Id="rId216" Type="http://schemas.openxmlformats.org/officeDocument/2006/relationships/oleObject" Target="embeddings/oleObject106.bin"/><Relationship Id="rId237" Type="http://schemas.openxmlformats.org/officeDocument/2006/relationships/hyperlink" Target="https://mail.spbu.ru/SRedirect/8FB8C5E0/spbu.tdnetdiscover.com/eresources/letterindex?publicationType=Database&amp;index=All&amp;script=latn" TargetMode="External"/><Relationship Id="rId22" Type="http://schemas.openxmlformats.org/officeDocument/2006/relationships/image" Target="media/image9.wmf"/><Relationship Id="rId43" Type="http://schemas.openxmlformats.org/officeDocument/2006/relationships/oleObject" Target="embeddings/oleObject19.bin"/><Relationship Id="rId64" Type="http://schemas.openxmlformats.org/officeDocument/2006/relationships/image" Target="media/image30.wmf"/><Relationship Id="rId118" Type="http://schemas.openxmlformats.org/officeDocument/2006/relationships/oleObject" Target="embeddings/oleObject57.bin"/><Relationship Id="rId139" Type="http://schemas.openxmlformats.org/officeDocument/2006/relationships/image" Target="media/image67.wmf"/><Relationship Id="rId85" Type="http://schemas.openxmlformats.org/officeDocument/2006/relationships/oleObject" Target="embeddings/oleObject40.bin"/><Relationship Id="rId150" Type="http://schemas.openxmlformats.org/officeDocument/2006/relationships/oleObject" Target="embeddings/oleObject73.bin"/><Relationship Id="rId171" Type="http://schemas.openxmlformats.org/officeDocument/2006/relationships/image" Target="media/image83.wmf"/><Relationship Id="rId192" Type="http://schemas.openxmlformats.org/officeDocument/2006/relationships/oleObject" Target="embeddings/oleObject94.bin"/><Relationship Id="rId206" Type="http://schemas.openxmlformats.org/officeDocument/2006/relationships/oleObject" Target="embeddings/oleObject101.bin"/><Relationship Id="rId227" Type="http://schemas.openxmlformats.org/officeDocument/2006/relationships/oleObject" Target="embeddings/oleObject113.bin"/><Relationship Id="rId12" Type="http://schemas.openxmlformats.org/officeDocument/2006/relationships/image" Target="media/image4.wmf"/><Relationship Id="rId33" Type="http://schemas.openxmlformats.org/officeDocument/2006/relationships/oleObject" Target="embeddings/oleObject14.bin"/><Relationship Id="rId108" Type="http://schemas.openxmlformats.org/officeDocument/2006/relationships/image" Target="media/image52.wmf"/><Relationship Id="rId129" Type="http://schemas.openxmlformats.org/officeDocument/2006/relationships/image" Target="media/image62.wmf"/><Relationship Id="rId54" Type="http://schemas.openxmlformats.org/officeDocument/2006/relationships/image" Target="media/image25.wmf"/><Relationship Id="rId75" Type="http://schemas.openxmlformats.org/officeDocument/2006/relationships/oleObject" Target="embeddings/oleObject35.bin"/><Relationship Id="rId96" Type="http://schemas.openxmlformats.org/officeDocument/2006/relationships/image" Target="media/image46.wmf"/><Relationship Id="rId140" Type="http://schemas.openxmlformats.org/officeDocument/2006/relationships/oleObject" Target="embeddings/oleObject68.bin"/><Relationship Id="rId161" Type="http://schemas.openxmlformats.org/officeDocument/2006/relationships/image" Target="media/image78.wmf"/><Relationship Id="rId182" Type="http://schemas.openxmlformats.org/officeDocument/2006/relationships/oleObject" Target="embeddings/oleObject89.bin"/><Relationship Id="rId217" Type="http://schemas.openxmlformats.org/officeDocument/2006/relationships/image" Target="media/image106.wmf"/><Relationship Id="rId6" Type="http://schemas.openxmlformats.org/officeDocument/2006/relationships/image" Target="media/image1.wmf"/><Relationship Id="rId238" Type="http://schemas.openxmlformats.org/officeDocument/2006/relationships/hyperlink" Target="https://mail.spbu.ru/SRedirect/8FB8C5E0/spbu.tdnetdiscover.com/eresources/search?pagesize=&amp;IsEmbedded=False&amp;ShowPersonalization=True&amp;ShowSearchOptions=True&amp;publicationType=Database&amp;search-type=keyword&amp;query=%25D1%2583%25D1%2587%25D0%25B5%25D0%25B1%25D0%25BD%25D0%25B8%25D0%25BA%25D0%25B8" TargetMode="External"/><Relationship Id="rId23" Type="http://schemas.openxmlformats.org/officeDocument/2006/relationships/oleObject" Target="embeddings/oleObject9.bin"/><Relationship Id="rId119" Type="http://schemas.openxmlformats.org/officeDocument/2006/relationships/image" Target="media/image57.wmf"/><Relationship Id="rId44" Type="http://schemas.openxmlformats.org/officeDocument/2006/relationships/image" Target="media/image20.wmf"/><Relationship Id="rId65" Type="http://schemas.openxmlformats.org/officeDocument/2006/relationships/oleObject" Target="embeddings/oleObject30.bin"/><Relationship Id="rId86" Type="http://schemas.openxmlformats.org/officeDocument/2006/relationships/image" Target="media/image41.wmf"/><Relationship Id="rId130" Type="http://schemas.openxmlformats.org/officeDocument/2006/relationships/oleObject" Target="embeddings/oleObject63.bin"/><Relationship Id="rId151" Type="http://schemas.openxmlformats.org/officeDocument/2006/relationships/image" Target="media/image73.wmf"/><Relationship Id="rId172" Type="http://schemas.openxmlformats.org/officeDocument/2006/relationships/oleObject" Target="embeddings/oleObject84.bin"/><Relationship Id="rId193" Type="http://schemas.openxmlformats.org/officeDocument/2006/relationships/image" Target="media/image94.wmf"/><Relationship Id="rId207" Type="http://schemas.openxmlformats.org/officeDocument/2006/relationships/image" Target="media/image101.wmf"/><Relationship Id="rId228" Type="http://schemas.openxmlformats.org/officeDocument/2006/relationships/oleObject" Target="embeddings/oleObject114.bin"/><Relationship Id="rId13" Type="http://schemas.openxmlformats.org/officeDocument/2006/relationships/oleObject" Target="embeddings/oleObject4.bin"/><Relationship Id="rId109" Type="http://schemas.openxmlformats.org/officeDocument/2006/relationships/oleObject" Target="embeddings/oleObject52.bin"/><Relationship Id="rId34" Type="http://schemas.openxmlformats.org/officeDocument/2006/relationships/image" Target="media/image15.wmf"/><Relationship Id="rId55" Type="http://schemas.openxmlformats.org/officeDocument/2006/relationships/oleObject" Target="embeddings/oleObject25.bin"/><Relationship Id="rId76" Type="http://schemas.openxmlformats.org/officeDocument/2006/relationships/image" Target="media/image36.wmf"/><Relationship Id="rId97" Type="http://schemas.openxmlformats.org/officeDocument/2006/relationships/oleObject" Target="embeddings/oleObject46.bin"/><Relationship Id="rId120" Type="http://schemas.openxmlformats.org/officeDocument/2006/relationships/oleObject" Target="embeddings/oleObject58.bin"/><Relationship Id="rId141" Type="http://schemas.openxmlformats.org/officeDocument/2006/relationships/image" Target="media/image68.wmf"/><Relationship Id="rId7" Type="http://schemas.openxmlformats.org/officeDocument/2006/relationships/oleObject" Target="embeddings/oleObject1.bin"/><Relationship Id="rId162" Type="http://schemas.openxmlformats.org/officeDocument/2006/relationships/oleObject" Target="embeddings/oleObject79.bin"/><Relationship Id="rId183" Type="http://schemas.openxmlformats.org/officeDocument/2006/relationships/image" Target="media/image89.wmf"/><Relationship Id="rId218" Type="http://schemas.openxmlformats.org/officeDocument/2006/relationships/oleObject" Target="embeddings/oleObject107.bin"/><Relationship Id="rId239" Type="http://schemas.openxmlformats.org/officeDocument/2006/relationships/fontTable" Target="fontTable.xml"/><Relationship Id="rId24" Type="http://schemas.openxmlformats.org/officeDocument/2006/relationships/image" Target="media/image10.wmf"/><Relationship Id="rId45" Type="http://schemas.openxmlformats.org/officeDocument/2006/relationships/oleObject" Target="embeddings/oleObject20.bin"/><Relationship Id="rId66" Type="http://schemas.openxmlformats.org/officeDocument/2006/relationships/image" Target="media/image31.wmf"/><Relationship Id="rId87" Type="http://schemas.openxmlformats.org/officeDocument/2006/relationships/oleObject" Target="embeddings/oleObject41.bin"/><Relationship Id="rId110" Type="http://schemas.openxmlformats.org/officeDocument/2006/relationships/image" Target="media/image53.wmf"/><Relationship Id="rId131" Type="http://schemas.openxmlformats.org/officeDocument/2006/relationships/image" Target="media/image63.wmf"/><Relationship Id="rId152" Type="http://schemas.openxmlformats.org/officeDocument/2006/relationships/oleObject" Target="embeddings/oleObject74.bin"/><Relationship Id="rId173" Type="http://schemas.openxmlformats.org/officeDocument/2006/relationships/image" Target="media/image84.wmf"/><Relationship Id="rId194" Type="http://schemas.openxmlformats.org/officeDocument/2006/relationships/oleObject" Target="embeddings/oleObject95.bin"/><Relationship Id="rId208" Type="http://schemas.openxmlformats.org/officeDocument/2006/relationships/oleObject" Target="embeddings/oleObject102.bin"/><Relationship Id="rId229" Type="http://schemas.openxmlformats.org/officeDocument/2006/relationships/oleObject" Target="embeddings/oleObject115.bin"/><Relationship Id="rId240" Type="http://schemas.openxmlformats.org/officeDocument/2006/relationships/theme" Target="theme/theme1.xml"/><Relationship Id="rId14" Type="http://schemas.openxmlformats.org/officeDocument/2006/relationships/image" Target="media/image5.wmf"/><Relationship Id="rId35" Type="http://schemas.openxmlformats.org/officeDocument/2006/relationships/oleObject" Target="embeddings/oleObject15.bin"/><Relationship Id="rId56" Type="http://schemas.openxmlformats.org/officeDocument/2006/relationships/image" Target="media/image26.wmf"/><Relationship Id="rId77" Type="http://schemas.openxmlformats.org/officeDocument/2006/relationships/oleObject" Target="embeddings/oleObject36.bin"/><Relationship Id="rId100" Type="http://schemas.openxmlformats.org/officeDocument/2006/relationships/image" Target="media/image48.wmf"/><Relationship Id="rId8" Type="http://schemas.openxmlformats.org/officeDocument/2006/relationships/image" Target="media/image2.wmf"/><Relationship Id="rId98" Type="http://schemas.openxmlformats.org/officeDocument/2006/relationships/image" Target="media/image47.wmf"/><Relationship Id="rId121" Type="http://schemas.openxmlformats.org/officeDocument/2006/relationships/image" Target="media/image58.wmf"/><Relationship Id="rId142" Type="http://schemas.openxmlformats.org/officeDocument/2006/relationships/oleObject" Target="embeddings/oleObject69.bin"/><Relationship Id="rId163" Type="http://schemas.openxmlformats.org/officeDocument/2006/relationships/image" Target="media/image79.wmf"/><Relationship Id="rId184" Type="http://schemas.openxmlformats.org/officeDocument/2006/relationships/oleObject" Target="embeddings/oleObject90.bin"/><Relationship Id="rId219" Type="http://schemas.openxmlformats.org/officeDocument/2006/relationships/image" Target="media/image107.wmf"/><Relationship Id="rId230" Type="http://schemas.openxmlformats.org/officeDocument/2006/relationships/oleObject" Target="embeddings/oleObject116.bin"/><Relationship Id="rId25" Type="http://schemas.openxmlformats.org/officeDocument/2006/relationships/oleObject" Target="embeddings/oleObject10.bin"/><Relationship Id="rId46" Type="http://schemas.openxmlformats.org/officeDocument/2006/relationships/image" Target="media/image21.wmf"/><Relationship Id="rId67" Type="http://schemas.openxmlformats.org/officeDocument/2006/relationships/oleObject" Target="embeddings/oleObject31.bin"/><Relationship Id="rId88" Type="http://schemas.openxmlformats.org/officeDocument/2006/relationships/image" Target="media/image42.wmf"/><Relationship Id="rId111" Type="http://schemas.openxmlformats.org/officeDocument/2006/relationships/oleObject" Target="embeddings/oleObject53.bin"/><Relationship Id="rId132" Type="http://schemas.openxmlformats.org/officeDocument/2006/relationships/oleObject" Target="embeddings/oleObject64.bin"/><Relationship Id="rId153" Type="http://schemas.openxmlformats.org/officeDocument/2006/relationships/image" Target="media/image74.wmf"/><Relationship Id="rId174" Type="http://schemas.openxmlformats.org/officeDocument/2006/relationships/oleObject" Target="embeddings/oleObject85.bin"/><Relationship Id="rId195" Type="http://schemas.openxmlformats.org/officeDocument/2006/relationships/image" Target="media/image95.wmf"/><Relationship Id="rId209" Type="http://schemas.openxmlformats.org/officeDocument/2006/relationships/image" Target="media/image102.wmf"/><Relationship Id="rId190" Type="http://schemas.openxmlformats.org/officeDocument/2006/relationships/oleObject" Target="embeddings/oleObject93.bin"/><Relationship Id="rId204" Type="http://schemas.openxmlformats.org/officeDocument/2006/relationships/oleObject" Target="embeddings/oleObject100.bin"/><Relationship Id="rId220" Type="http://schemas.openxmlformats.org/officeDocument/2006/relationships/oleObject" Target="embeddings/oleObject108.bin"/><Relationship Id="rId225" Type="http://schemas.openxmlformats.org/officeDocument/2006/relationships/oleObject" Target="embeddings/oleObject111.bin"/><Relationship Id="rId15" Type="http://schemas.openxmlformats.org/officeDocument/2006/relationships/oleObject" Target="embeddings/oleObject5.bin"/><Relationship Id="rId36" Type="http://schemas.openxmlformats.org/officeDocument/2006/relationships/image" Target="media/image16.wmf"/><Relationship Id="rId57" Type="http://schemas.openxmlformats.org/officeDocument/2006/relationships/oleObject" Target="embeddings/oleObject26.bin"/><Relationship Id="rId106" Type="http://schemas.openxmlformats.org/officeDocument/2006/relationships/image" Target="media/image51.wmf"/><Relationship Id="rId127" Type="http://schemas.openxmlformats.org/officeDocument/2006/relationships/image" Target="media/image61.wmf"/><Relationship Id="rId10" Type="http://schemas.openxmlformats.org/officeDocument/2006/relationships/image" Target="media/image3.wmf"/><Relationship Id="rId31" Type="http://schemas.openxmlformats.org/officeDocument/2006/relationships/oleObject" Target="embeddings/oleObject13.bin"/><Relationship Id="rId52" Type="http://schemas.openxmlformats.org/officeDocument/2006/relationships/image" Target="media/image24.wmf"/><Relationship Id="rId73" Type="http://schemas.openxmlformats.org/officeDocument/2006/relationships/oleObject" Target="embeddings/oleObject34.bin"/><Relationship Id="rId78" Type="http://schemas.openxmlformats.org/officeDocument/2006/relationships/image" Target="media/image37.wmf"/><Relationship Id="rId94" Type="http://schemas.openxmlformats.org/officeDocument/2006/relationships/image" Target="media/image45.wmf"/><Relationship Id="rId99" Type="http://schemas.openxmlformats.org/officeDocument/2006/relationships/oleObject" Target="embeddings/oleObject47.bin"/><Relationship Id="rId101" Type="http://schemas.openxmlformats.org/officeDocument/2006/relationships/oleObject" Target="embeddings/oleObject48.bin"/><Relationship Id="rId122" Type="http://schemas.openxmlformats.org/officeDocument/2006/relationships/oleObject" Target="embeddings/oleObject59.bin"/><Relationship Id="rId143" Type="http://schemas.openxmlformats.org/officeDocument/2006/relationships/image" Target="media/image69.wmf"/><Relationship Id="rId148" Type="http://schemas.openxmlformats.org/officeDocument/2006/relationships/oleObject" Target="embeddings/oleObject72.bin"/><Relationship Id="rId164" Type="http://schemas.openxmlformats.org/officeDocument/2006/relationships/oleObject" Target="embeddings/oleObject80.bin"/><Relationship Id="rId169" Type="http://schemas.openxmlformats.org/officeDocument/2006/relationships/image" Target="media/image82.wmf"/><Relationship Id="rId185" Type="http://schemas.openxmlformats.org/officeDocument/2006/relationships/image" Target="media/image90.wmf"/><Relationship Id="rId4" Type="http://schemas.openxmlformats.org/officeDocument/2006/relationships/settings" Target="settings.xml"/><Relationship Id="rId9" Type="http://schemas.openxmlformats.org/officeDocument/2006/relationships/oleObject" Target="embeddings/oleObject2.bin"/><Relationship Id="rId180" Type="http://schemas.openxmlformats.org/officeDocument/2006/relationships/oleObject" Target="embeddings/oleObject88.bin"/><Relationship Id="rId210" Type="http://schemas.openxmlformats.org/officeDocument/2006/relationships/oleObject" Target="embeddings/oleObject103.bin"/><Relationship Id="rId215" Type="http://schemas.openxmlformats.org/officeDocument/2006/relationships/image" Target="media/image105.wmf"/><Relationship Id="rId236" Type="http://schemas.openxmlformats.org/officeDocument/2006/relationships/hyperlink" Target="https://mail.spbu.ru/Redirect/8FB8C5E0/ecat.library.spbu.ru/?id=EC" TargetMode="External"/><Relationship Id="rId26" Type="http://schemas.openxmlformats.org/officeDocument/2006/relationships/image" Target="media/image11.wmf"/><Relationship Id="rId231" Type="http://schemas.openxmlformats.org/officeDocument/2006/relationships/oleObject" Target="embeddings/oleObject117.bin"/><Relationship Id="rId47" Type="http://schemas.openxmlformats.org/officeDocument/2006/relationships/oleObject" Target="embeddings/oleObject21.bin"/><Relationship Id="rId68" Type="http://schemas.openxmlformats.org/officeDocument/2006/relationships/image" Target="media/image32.wmf"/><Relationship Id="rId89" Type="http://schemas.openxmlformats.org/officeDocument/2006/relationships/oleObject" Target="embeddings/oleObject42.bin"/><Relationship Id="rId112" Type="http://schemas.openxmlformats.org/officeDocument/2006/relationships/image" Target="media/image54.wmf"/><Relationship Id="rId133" Type="http://schemas.openxmlformats.org/officeDocument/2006/relationships/image" Target="media/image64.wmf"/><Relationship Id="rId154" Type="http://schemas.openxmlformats.org/officeDocument/2006/relationships/oleObject" Target="embeddings/oleObject75.bin"/><Relationship Id="rId175" Type="http://schemas.openxmlformats.org/officeDocument/2006/relationships/image" Target="media/image85.wmf"/><Relationship Id="rId196" Type="http://schemas.openxmlformats.org/officeDocument/2006/relationships/oleObject" Target="embeddings/oleObject96.bin"/><Relationship Id="rId200" Type="http://schemas.openxmlformats.org/officeDocument/2006/relationships/oleObject" Target="embeddings/oleObject98.bin"/><Relationship Id="rId16" Type="http://schemas.openxmlformats.org/officeDocument/2006/relationships/image" Target="media/image6.wmf"/><Relationship Id="rId221" Type="http://schemas.openxmlformats.org/officeDocument/2006/relationships/image" Target="media/image108.wmf"/><Relationship Id="rId37" Type="http://schemas.openxmlformats.org/officeDocument/2006/relationships/oleObject" Target="embeddings/oleObject16.bin"/><Relationship Id="rId58" Type="http://schemas.openxmlformats.org/officeDocument/2006/relationships/image" Target="media/image27.wmf"/><Relationship Id="rId79" Type="http://schemas.openxmlformats.org/officeDocument/2006/relationships/oleObject" Target="embeddings/oleObject37.bin"/><Relationship Id="rId102" Type="http://schemas.openxmlformats.org/officeDocument/2006/relationships/image" Target="media/image49.wmf"/><Relationship Id="rId123" Type="http://schemas.openxmlformats.org/officeDocument/2006/relationships/image" Target="media/image59.wmf"/><Relationship Id="rId144" Type="http://schemas.openxmlformats.org/officeDocument/2006/relationships/oleObject" Target="embeddings/oleObject70.bin"/><Relationship Id="rId90" Type="http://schemas.openxmlformats.org/officeDocument/2006/relationships/image" Target="media/image43.wmf"/><Relationship Id="rId165" Type="http://schemas.openxmlformats.org/officeDocument/2006/relationships/image" Target="media/image80.wmf"/><Relationship Id="rId186" Type="http://schemas.openxmlformats.org/officeDocument/2006/relationships/oleObject" Target="embeddings/oleObject91.bin"/><Relationship Id="rId211" Type="http://schemas.openxmlformats.org/officeDocument/2006/relationships/image" Target="media/image103.wmf"/><Relationship Id="rId232" Type="http://schemas.openxmlformats.org/officeDocument/2006/relationships/oleObject" Target="embeddings/oleObject118.bin"/><Relationship Id="rId27" Type="http://schemas.openxmlformats.org/officeDocument/2006/relationships/oleObject" Target="embeddings/oleObject11.bin"/><Relationship Id="rId48" Type="http://schemas.openxmlformats.org/officeDocument/2006/relationships/image" Target="media/image22.wmf"/><Relationship Id="rId69" Type="http://schemas.openxmlformats.org/officeDocument/2006/relationships/oleObject" Target="embeddings/oleObject32.bin"/><Relationship Id="rId113" Type="http://schemas.openxmlformats.org/officeDocument/2006/relationships/oleObject" Target="embeddings/oleObject54.bin"/><Relationship Id="rId134" Type="http://schemas.openxmlformats.org/officeDocument/2006/relationships/oleObject" Target="embeddings/oleObject65.bin"/><Relationship Id="rId80" Type="http://schemas.openxmlformats.org/officeDocument/2006/relationships/image" Target="media/image38.wmf"/><Relationship Id="rId155" Type="http://schemas.openxmlformats.org/officeDocument/2006/relationships/image" Target="media/image75.wmf"/><Relationship Id="rId176" Type="http://schemas.openxmlformats.org/officeDocument/2006/relationships/oleObject" Target="embeddings/oleObject86.bin"/><Relationship Id="rId197" Type="http://schemas.openxmlformats.org/officeDocument/2006/relationships/image" Target="media/image96.wmf"/><Relationship Id="rId201" Type="http://schemas.openxmlformats.org/officeDocument/2006/relationships/image" Target="media/image98.wmf"/><Relationship Id="rId222" Type="http://schemas.openxmlformats.org/officeDocument/2006/relationships/oleObject" Target="embeddings/oleObject109.bin"/><Relationship Id="rId17" Type="http://schemas.openxmlformats.org/officeDocument/2006/relationships/oleObject" Target="embeddings/oleObject6.bin"/><Relationship Id="rId38" Type="http://schemas.openxmlformats.org/officeDocument/2006/relationships/image" Target="media/image17.wmf"/><Relationship Id="rId59" Type="http://schemas.openxmlformats.org/officeDocument/2006/relationships/oleObject" Target="embeddings/oleObject27.bin"/><Relationship Id="rId103" Type="http://schemas.openxmlformats.org/officeDocument/2006/relationships/oleObject" Target="embeddings/oleObject49.bin"/><Relationship Id="rId124" Type="http://schemas.openxmlformats.org/officeDocument/2006/relationships/oleObject" Target="embeddings/oleObject60.bin"/><Relationship Id="rId70" Type="http://schemas.openxmlformats.org/officeDocument/2006/relationships/image" Target="media/image33.wmf"/><Relationship Id="rId91" Type="http://schemas.openxmlformats.org/officeDocument/2006/relationships/oleObject" Target="embeddings/oleObject43.bin"/><Relationship Id="rId145" Type="http://schemas.openxmlformats.org/officeDocument/2006/relationships/image" Target="media/image70.wmf"/><Relationship Id="rId166" Type="http://schemas.openxmlformats.org/officeDocument/2006/relationships/oleObject" Target="embeddings/oleObject81.bin"/><Relationship Id="rId187" Type="http://schemas.openxmlformats.org/officeDocument/2006/relationships/image" Target="media/image91.wmf"/><Relationship Id="rId1" Type="http://schemas.openxmlformats.org/officeDocument/2006/relationships/customXml" Target="../customXml/item1.xml"/><Relationship Id="rId212" Type="http://schemas.openxmlformats.org/officeDocument/2006/relationships/oleObject" Target="embeddings/oleObject104.bin"/><Relationship Id="rId233" Type="http://schemas.openxmlformats.org/officeDocument/2006/relationships/oleObject" Target="embeddings/oleObject119.bin"/><Relationship Id="rId28" Type="http://schemas.openxmlformats.org/officeDocument/2006/relationships/image" Target="media/image12.wmf"/><Relationship Id="rId49" Type="http://schemas.openxmlformats.org/officeDocument/2006/relationships/oleObject" Target="embeddings/oleObject22.bin"/><Relationship Id="rId114" Type="http://schemas.openxmlformats.org/officeDocument/2006/relationships/image" Target="media/image55.wmf"/><Relationship Id="rId60" Type="http://schemas.openxmlformats.org/officeDocument/2006/relationships/image" Target="media/image28.wmf"/><Relationship Id="rId81" Type="http://schemas.openxmlformats.org/officeDocument/2006/relationships/oleObject" Target="embeddings/oleObject38.bin"/><Relationship Id="rId135" Type="http://schemas.openxmlformats.org/officeDocument/2006/relationships/image" Target="media/image65.wmf"/><Relationship Id="rId156" Type="http://schemas.openxmlformats.org/officeDocument/2006/relationships/oleObject" Target="embeddings/oleObject76.bin"/><Relationship Id="rId177" Type="http://schemas.openxmlformats.org/officeDocument/2006/relationships/image" Target="media/image86.wmf"/><Relationship Id="rId198" Type="http://schemas.openxmlformats.org/officeDocument/2006/relationships/oleObject" Target="embeddings/oleObject97.bin"/><Relationship Id="rId202" Type="http://schemas.openxmlformats.org/officeDocument/2006/relationships/oleObject" Target="embeddings/oleObject99.bin"/><Relationship Id="rId223" Type="http://schemas.openxmlformats.org/officeDocument/2006/relationships/image" Target="media/image109.wmf"/><Relationship Id="rId18" Type="http://schemas.openxmlformats.org/officeDocument/2006/relationships/image" Target="media/image7.wmf"/><Relationship Id="rId39" Type="http://schemas.openxmlformats.org/officeDocument/2006/relationships/oleObject" Target="embeddings/oleObject17.bin"/><Relationship Id="rId50" Type="http://schemas.openxmlformats.org/officeDocument/2006/relationships/image" Target="media/image23.wmf"/><Relationship Id="rId104" Type="http://schemas.openxmlformats.org/officeDocument/2006/relationships/image" Target="media/image50.wmf"/><Relationship Id="rId125" Type="http://schemas.openxmlformats.org/officeDocument/2006/relationships/image" Target="media/image60.wmf"/><Relationship Id="rId146" Type="http://schemas.openxmlformats.org/officeDocument/2006/relationships/oleObject" Target="embeddings/oleObject71.bin"/><Relationship Id="rId167" Type="http://schemas.openxmlformats.org/officeDocument/2006/relationships/image" Target="media/image81.wmf"/><Relationship Id="rId188" Type="http://schemas.openxmlformats.org/officeDocument/2006/relationships/oleObject" Target="embeddings/oleObject92.bin"/><Relationship Id="rId71" Type="http://schemas.openxmlformats.org/officeDocument/2006/relationships/oleObject" Target="embeddings/oleObject33.bin"/><Relationship Id="rId92" Type="http://schemas.openxmlformats.org/officeDocument/2006/relationships/image" Target="media/image44.wmf"/><Relationship Id="rId213" Type="http://schemas.openxmlformats.org/officeDocument/2006/relationships/image" Target="media/image104.wmf"/><Relationship Id="rId234" Type="http://schemas.openxmlformats.org/officeDocument/2006/relationships/oleObject" Target="embeddings/oleObject120.bin"/><Relationship Id="rId2" Type="http://schemas.openxmlformats.org/officeDocument/2006/relationships/numbering" Target="numbering.xml"/><Relationship Id="rId29" Type="http://schemas.openxmlformats.org/officeDocument/2006/relationships/oleObject" Target="embeddings/oleObject12.bin"/><Relationship Id="rId40" Type="http://schemas.openxmlformats.org/officeDocument/2006/relationships/image" Target="media/image18.wmf"/><Relationship Id="rId115" Type="http://schemas.openxmlformats.org/officeDocument/2006/relationships/oleObject" Target="embeddings/oleObject55.bin"/><Relationship Id="rId136" Type="http://schemas.openxmlformats.org/officeDocument/2006/relationships/oleObject" Target="embeddings/oleObject66.bin"/><Relationship Id="rId157" Type="http://schemas.openxmlformats.org/officeDocument/2006/relationships/image" Target="media/image76.wmf"/><Relationship Id="rId178" Type="http://schemas.openxmlformats.org/officeDocument/2006/relationships/oleObject" Target="embeddings/oleObject87.bin"/><Relationship Id="rId61" Type="http://schemas.openxmlformats.org/officeDocument/2006/relationships/oleObject" Target="embeddings/oleObject28.bin"/><Relationship Id="rId82" Type="http://schemas.openxmlformats.org/officeDocument/2006/relationships/image" Target="media/image39.wmf"/><Relationship Id="rId199" Type="http://schemas.openxmlformats.org/officeDocument/2006/relationships/image" Target="media/image97.wmf"/><Relationship Id="rId203" Type="http://schemas.openxmlformats.org/officeDocument/2006/relationships/image" Target="media/image99.wmf"/><Relationship Id="rId19" Type="http://schemas.openxmlformats.org/officeDocument/2006/relationships/oleObject" Target="embeddings/oleObject7.bin"/><Relationship Id="rId224" Type="http://schemas.openxmlformats.org/officeDocument/2006/relationships/oleObject" Target="embeddings/oleObject110.bin"/><Relationship Id="rId30" Type="http://schemas.openxmlformats.org/officeDocument/2006/relationships/image" Target="media/image13.wmf"/><Relationship Id="rId105" Type="http://schemas.openxmlformats.org/officeDocument/2006/relationships/oleObject" Target="embeddings/oleObject50.bin"/><Relationship Id="rId126" Type="http://schemas.openxmlformats.org/officeDocument/2006/relationships/oleObject" Target="embeddings/oleObject61.bin"/><Relationship Id="rId147" Type="http://schemas.openxmlformats.org/officeDocument/2006/relationships/image" Target="media/image71.wmf"/><Relationship Id="rId168" Type="http://schemas.openxmlformats.org/officeDocument/2006/relationships/oleObject" Target="embeddings/oleObject82.bin"/><Relationship Id="rId51" Type="http://schemas.openxmlformats.org/officeDocument/2006/relationships/oleObject" Target="embeddings/oleObject23.bin"/><Relationship Id="rId72" Type="http://schemas.openxmlformats.org/officeDocument/2006/relationships/image" Target="media/image34.wmf"/><Relationship Id="rId93" Type="http://schemas.openxmlformats.org/officeDocument/2006/relationships/oleObject" Target="embeddings/oleObject44.bin"/><Relationship Id="rId189" Type="http://schemas.openxmlformats.org/officeDocument/2006/relationships/image" Target="media/image92.wmf"/><Relationship Id="rId3" Type="http://schemas.openxmlformats.org/officeDocument/2006/relationships/styles" Target="styles.xml"/><Relationship Id="rId214" Type="http://schemas.openxmlformats.org/officeDocument/2006/relationships/oleObject" Target="embeddings/oleObject105.bin"/><Relationship Id="rId235" Type="http://schemas.openxmlformats.org/officeDocument/2006/relationships/hyperlink" Target="https://mail.spbu.ru/Redirect/8FB8C5E0/www.library.spbu.ru/" TargetMode="External"/><Relationship Id="rId116" Type="http://schemas.openxmlformats.org/officeDocument/2006/relationships/oleObject" Target="embeddings/oleObject56.bin"/><Relationship Id="rId137" Type="http://schemas.openxmlformats.org/officeDocument/2006/relationships/image" Target="media/image66.wmf"/><Relationship Id="rId158" Type="http://schemas.openxmlformats.org/officeDocument/2006/relationships/oleObject" Target="embeddings/oleObject77.bin"/><Relationship Id="rId20" Type="http://schemas.openxmlformats.org/officeDocument/2006/relationships/image" Target="media/image8.wmf"/><Relationship Id="rId41" Type="http://schemas.openxmlformats.org/officeDocument/2006/relationships/oleObject" Target="embeddings/oleObject18.bin"/><Relationship Id="rId62" Type="http://schemas.openxmlformats.org/officeDocument/2006/relationships/image" Target="media/image29.wmf"/><Relationship Id="rId83" Type="http://schemas.openxmlformats.org/officeDocument/2006/relationships/oleObject" Target="embeddings/oleObject39.bin"/><Relationship Id="rId179" Type="http://schemas.openxmlformats.org/officeDocument/2006/relationships/image" Target="media/image87.wmf"/></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LASqnTgaqBiww0fCRcX9qCu1iA==">CgMxLjAyD2lkLmIydWp2N3RxemJ0bzIOaC4zMHQ3N2MyYjlybmwyDmguazRrMDE2OGcydm9wMg5oLm5jOHA1dTMzeWRkMzIOaC43eTh6NzV2bTBlbHcyDmguNzgwcG56eHRpZWNwOAByITFBU1VMdmZVN0ZQS19DSktZMnlFNV91enJiVnA3TGJsVQ==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5601</Words>
  <Characters>31927</Characters>
  <Application>Microsoft Office Word</Application>
  <DocSecurity>0</DocSecurity>
  <Lines>266</Lines>
  <Paragraphs>74</Paragraphs>
  <ScaleCrop>false</ScaleCrop>
  <Company/>
  <LinksUpToDate>false</LinksUpToDate>
  <CharactersWithSpaces>37454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Badenko</dc:creator>
  <cp:lastModifiedBy>Артём</cp:lastModifiedBy>
  <cp:revision>5</cp:revision>
  <dcterms:created xsi:type="dcterms:W3CDTF">2026-07-21T12:03:00Z</dcterms:created>
  <dcterms:modified xsi:type="dcterms:W3CDTF">2026-10-10T11:50:00Z</dcterms:modified>
</cp:coreProperties>
</file>