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Перечень рисков проекта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 Отсутствие улучшений и обновлений проекта</w:t>
      </w:r>
    </w:p>
    <w:p w:rsidR="00000000" w:rsidDel="00000000" w:rsidP="00000000" w:rsidRDefault="00000000" w:rsidRPr="00000000" w14:paraId="00000002">
      <w:pPr>
        <w:ind w:left="1780" w:hanging="360"/>
        <w:rPr/>
      </w:pPr>
      <w:r w:rsidDel="00000000" w:rsidR="00000000" w:rsidRPr="00000000">
        <w:rPr>
          <w:rtl w:val="0"/>
        </w:rPr>
        <w:t xml:space="preserve">·       Категория риска – управление проектом;</w:t>
      </w:r>
    </w:p>
    <w:p w:rsidR="00000000" w:rsidDel="00000000" w:rsidP="00000000" w:rsidRDefault="00000000" w:rsidRPr="00000000" w14:paraId="00000003">
      <w:pPr>
        <w:ind w:left="1780" w:hanging="360"/>
        <w:rPr/>
      </w:pPr>
      <w:r w:rsidDel="00000000" w:rsidR="00000000" w:rsidRPr="00000000">
        <w:rPr>
          <w:rtl w:val="0"/>
        </w:rPr>
        <w:t xml:space="preserve">·       Симптомы – отсутствие каких-либо нововведений в качестве дизайна или расширения функционала, или улучшения работы продукта;</w:t>
      </w:r>
    </w:p>
    <w:p w:rsidR="00000000" w:rsidDel="00000000" w:rsidP="00000000" w:rsidRDefault="00000000" w:rsidRPr="00000000" w14:paraId="00000004">
      <w:pPr>
        <w:ind w:left="1780" w:hanging="360"/>
        <w:rPr/>
      </w:pPr>
      <w:r w:rsidDel="00000000" w:rsidR="00000000" w:rsidRPr="00000000">
        <w:rPr>
          <w:rtl w:val="0"/>
        </w:rPr>
        <w:t xml:space="preserve">·       Последствия – невыполнение пожеланий пользователей по поводу добавлений новых функций и в целом улучшения дружелюбности интерфейса. Старые дефекты продолжают воспроизводиться;</w:t>
      </w:r>
    </w:p>
    <w:p w:rsidR="00000000" w:rsidDel="00000000" w:rsidP="00000000" w:rsidRDefault="00000000" w:rsidRPr="00000000" w14:paraId="00000005">
      <w:pPr>
        <w:ind w:left="1780" w:hanging="360"/>
        <w:rPr/>
      </w:pPr>
      <w:r w:rsidDel="00000000" w:rsidR="00000000" w:rsidRPr="00000000">
        <w:rPr>
          <w:rtl w:val="0"/>
        </w:rPr>
        <w:t xml:space="preserve">·       Воздействие – качество проекта;</w:t>
      </w:r>
    </w:p>
    <w:p w:rsidR="00000000" w:rsidDel="00000000" w:rsidP="00000000" w:rsidRDefault="00000000" w:rsidRPr="00000000" w14:paraId="00000006">
      <w:pPr>
        <w:ind w:left="1780" w:hanging="360"/>
        <w:rPr/>
      </w:pPr>
      <w:r w:rsidDel="00000000" w:rsidR="00000000" w:rsidRPr="00000000">
        <w:rPr>
          <w:rtl w:val="0"/>
        </w:rPr>
        <w:t xml:space="preserve">·       Вероятность – 2;</w:t>
      </w:r>
    </w:p>
    <w:p w:rsidR="00000000" w:rsidDel="00000000" w:rsidP="00000000" w:rsidRDefault="00000000" w:rsidRPr="00000000" w14:paraId="00000007">
      <w:pPr>
        <w:ind w:left="1780" w:hanging="360"/>
        <w:rPr/>
      </w:pPr>
      <w:r w:rsidDel="00000000" w:rsidR="00000000" w:rsidRPr="00000000">
        <w:rPr>
          <w:rtl w:val="0"/>
        </w:rPr>
        <w:t xml:space="preserve">·       Степень воздействия – 2;</w:t>
      </w:r>
    </w:p>
    <w:p w:rsidR="00000000" w:rsidDel="00000000" w:rsidP="00000000" w:rsidRDefault="00000000" w:rsidRPr="00000000" w14:paraId="00000008">
      <w:pPr>
        <w:ind w:left="1780" w:hanging="360"/>
        <w:rPr/>
      </w:pPr>
      <w:r w:rsidDel="00000000" w:rsidR="00000000" w:rsidRPr="00000000">
        <w:rPr>
          <w:rtl w:val="0"/>
        </w:rPr>
        <w:t xml:space="preserve">·       Близость – 2;</w:t>
      </w:r>
    </w:p>
    <w:p w:rsidR="00000000" w:rsidDel="00000000" w:rsidP="00000000" w:rsidRDefault="00000000" w:rsidRPr="00000000" w14:paraId="00000009">
      <w:pPr>
        <w:ind w:left="1780" w:hanging="360"/>
        <w:rPr/>
      </w:pPr>
      <w:r w:rsidDel="00000000" w:rsidR="00000000" w:rsidRPr="00000000">
        <w:rPr>
          <w:rtl w:val="0"/>
        </w:rPr>
        <w:t xml:space="preserve">·       Ранг – 8;</w:t>
      </w:r>
    </w:p>
    <w:p w:rsidR="00000000" w:rsidDel="00000000" w:rsidP="00000000" w:rsidRDefault="00000000" w:rsidRPr="00000000" w14:paraId="0000000A">
      <w:pPr>
        <w:ind w:left="1780" w:hanging="360"/>
        <w:rPr/>
      </w:pPr>
      <w:r w:rsidDel="00000000" w:rsidR="00000000" w:rsidRPr="00000000">
        <w:rPr>
          <w:rtl w:val="0"/>
        </w:rPr>
        <w:t xml:space="preserve">·       Способ решения – стабильная работа над поддержанием работоспособности проекта и качественное реагирование на обратную связь.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 Неконкурентноспособность по отношению к аналогичным сервисам</w:t>
      </w:r>
    </w:p>
    <w:p w:rsidR="00000000" w:rsidDel="00000000" w:rsidP="00000000" w:rsidRDefault="00000000" w:rsidRPr="00000000" w14:paraId="0000000C">
      <w:pPr>
        <w:ind w:left="1780" w:hanging="360"/>
        <w:rPr/>
      </w:pPr>
      <w:r w:rsidDel="00000000" w:rsidR="00000000" w:rsidRPr="00000000">
        <w:rPr>
          <w:rtl w:val="0"/>
        </w:rPr>
        <w:t xml:space="preserve">·       Категория риска – внешний;</w:t>
      </w:r>
    </w:p>
    <w:p w:rsidR="00000000" w:rsidDel="00000000" w:rsidP="00000000" w:rsidRDefault="00000000" w:rsidRPr="00000000" w14:paraId="0000000D">
      <w:pPr>
        <w:ind w:left="1780" w:hanging="360"/>
        <w:rPr/>
      </w:pPr>
      <w:r w:rsidDel="00000000" w:rsidR="00000000" w:rsidRPr="00000000">
        <w:rPr>
          <w:rtl w:val="0"/>
        </w:rPr>
        <w:t xml:space="preserve">·       Симптомы – наличие продуктов, имеющих более широкий или удобный функционал, дружелюбный интерфейс или хорошую оптимизацию сервиса;</w:t>
      </w:r>
    </w:p>
    <w:p w:rsidR="00000000" w:rsidDel="00000000" w:rsidP="00000000" w:rsidRDefault="00000000" w:rsidRPr="00000000" w14:paraId="0000000E">
      <w:pPr>
        <w:ind w:left="1780" w:hanging="360"/>
        <w:rPr/>
      </w:pPr>
      <w:r w:rsidDel="00000000" w:rsidR="00000000" w:rsidRPr="00000000">
        <w:rPr>
          <w:rtl w:val="0"/>
        </w:rPr>
        <w:t xml:space="preserve">·       Последствия – пользователи будут выбирать другие продукты по причине наилучшего качества или функционала, спрос на проект упадет;</w:t>
      </w:r>
    </w:p>
    <w:p w:rsidR="00000000" w:rsidDel="00000000" w:rsidP="00000000" w:rsidRDefault="00000000" w:rsidRPr="00000000" w14:paraId="0000000F">
      <w:pPr>
        <w:ind w:left="1780" w:hanging="360"/>
        <w:rPr/>
      </w:pPr>
      <w:r w:rsidDel="00000000" w:rsidR="00000000" w:rsidRPr="00000000">
        <w:rPr>
          <w:rtl w:val="0"/>
        </w:rPr>
        <w:t xml:space="preserve">·       Воздействие – качество проекта;</w:t>
      </w:r>
    </w:p>
    <w:p w:rsidR="00000000" w:rsidDel="00000000" w:rsidP="00000000" w:rsidRDefault="00000000" w:rsidRPr="00000000" w14:paraId="00000010">
      <w:pPr>
        <w:ind w:left="1780" w:hanging="360"/>
        <w:rPr/>
      </w:pPr>
      <w:r w:rsidDel="00000000" w:rsidR="00000000" w:rsidRPr="00000000">
        <w:rPr>
          <w:rtl w:val="0"/>
        </w:rPr>
        <w:t xml:space="preserve">·       Вероятность – 1;</w:t>
      </w:r>
    </w:p>
    <w:p w:rsidR="00000000" w:rsidDel="00000000" w:rsidP="00000000" w:rsidRDefault="00000000" w:rsidRPr="00000000" w14:paraId="00000011">
      <w:pPr>
        <w:ind w:left="1780" w:hanging="360"/>
        <w:rPr/>
      </w:pPr>
      <w:r w:rsidDel="00000000" w:rsidR="00000000" w:rsidRPr="00000000">
        <w:rPr>
          <w:rtl w:val="0"/>
        </w:rPr>
        <w:t xml:space="preserve">·       Степень воздействия – 3;</w:t>
      </w:r>
    </w:p>
    <w:p w:rsidR="00000000" w:rsidDel="00000000" w:rsidP="00000000" w:rsidRDefault="00000000" w:rsidRPr="00000000" w14:paraId="00000012">
      <w:pPr>
        <w:ind w:left="1780" w:hanging="360"/>
        <w:rPr/>
      </w:pPr>
      <w:r w:rsidDel="00000000" w:rsidR="00000000" w:rsidRPr="00000000">
        <w:rPr>
          <w:rtl w:val="0"/>
        </w:rPr>
        <w:t xml:space="preserve">·       Близость – 1;</w:t>
      </w:r>
    </w:p>
    <w:p w:rsidR="00000000" w:rsidDel="00000000" w:rsidP="00000000" w:rsidRDefault="00000000" w:rsidRPr="00000000" w14:paraId="00000013">
      <w:pPr>
        <w:ind w:left="1780" w:hanging="360"/>
        <w:rPr/>
      </w:pPr>
      <w:r w:rsidDel="00000000" w:rsidR="00000000" w:rsidRPr="00000000">
        <w:rPr>
          <w:rtl w:val="0"/>
        </w:rPr>
        <w:t xml:space="preserve">·       Ранг – 3;</w:t>
      </w:r>
    </w:p>
    <w:p w:rsidR="00000000" w:rsidDel="00000000" w:rsidP="00000000" w:rsidRDefault="00000000" w:rsidRPr="00000000" w14:paraId="00000014">
      <w:pPr>
        <w:ind w:left="1780" w:hanging="360"/>
        <w:rPr/>
      </w:pPr>
      <w:r w:rsidDel="00000000" w:rsidR="00000000" w:rsidRPr="00000000">
        <w:rPr>
          <w:rtl w:val="0"/>
        </w:rPr>
        <w:t xml:space="preserve">·       Способ решения – улучшение качества продукта, придание ему отличительных черт и создание функциональных особенностей.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 Прекращение работы сервиса из-за падения серверов</w:t>
      </w:r>
    </w:p>
    <w:p w:rsidR="00000000" w:rsidDel="00000000" w:rsidP="00000000" w:rsidRDefault="00000000" w:rsidRPr="00000000" w14:paraId="00000016">
      <w:pPr>
        <w:ind w:left="1780" w:hanging="360"/>
        <w:rPr/>
      </w:pPr>
      <w:r w:rsidDel="00000000" w:rsidR="00000000" w:rsidRPr="00000000">
        <w:rPr>
          <w:rtl w:val="0"/>
        </w:rPr>
        <w:t xml:space="preserve">·       Категория риска – организационный;</w:t>
      </w:r>
    </w:p>
    <w:p w:rsidR="00000000" w:rsidDel="00000000" w:rsidP="00000000" w:rsidRDefault="00000000" w:rsidRPr="00000000" w14:paraId="00000017">
      <w:pPr>
        <w:ind w:left="1780" w:hanging="360"/>
        <w:rPr/>
      </w:pPr>
      <w:r w:rsidDel="00000000" w:rsidR="00000000" w:rsidRPr="00000000">
        <w:rPr>
          <w:rtl w:val="0"/>
        </w:rPr>
        <w:t xml:space="preserve">·       Симптомы – наличие малого количества запущенных серверов;</w:t>
      </w:r>
    </w:p>
    <w:p w:rsidR="00000000" w:rsidDel="00000000" w:rsidP="00000000" w:rsidRDefault="00000000" w:rsidRPr="00000000" w14:paraId="00000018">
      <w:pPr>
        <w:ind w:left="1780" w:hanging="360"/>
        <w:rPr/>
      </w:pPr>
      <w:r w:rsidDel="00000000" w:rsidR="00000000" w:rsidRPr="00000000">
        <w:rPr>
          <w:rtl w:val="0"/>
        </w:rPr>
        <w:t xml:space="preserve">·       Последствия – отказ работы сервиса до момента перезапуска;</w:t>
      </w:r>
    </w:p>
    <w:p w:rsidR="00000000" w:rsidDel="00000000" w:rsidP="00000000" w:rsidRDefault="00000000" w:rsidRPr="00000000" w14:paraId="00000019">
      <w:pPr>
        <w:ind w:left="1780" w:hanging="360"/>
        <w:rPr/>
      </w:pPr>
      <w:r w:rsidDel="00000000" w:rsidR="00000000" w:rsidRPr="00000000">
        <w:rPr>
          <w:rtl w:val="0"/>
        </w:rPr>
        <w:t xml:space="preserve">·       Воздействие – качество проекта;</w:t>
      </w:r>
    </w:p>
    <w:p w:rsidR="00000000" w:rsidDel="00000000" w:rsidP="00000000" w:rsidRDefault="00000000" w:rsidRPr="00000000" w14:paraId="0000001A">
      <w:pPr>
        <w:ind w:left="1780" w:hanging="360"/>
        <w:rPr/>
      </w:pPr>
      <w:r w:rsidDel="00000000" w:rsidR="00000000" w:rsidRPr="00000000">
        <w:rPr>
          <w:rtl w:val="0"/>
        </w:rPr>
        <w:t xml:space="preserve">·       Вероятность – 2;</w:t>
      </w:r>
    </w:p>
    <w:p w:rsidR="00000000" w:rsidDel="00000000" w:rsidP="00000000" w:rsidRDefault="00000000" w:rsidRPr="00000000" w14:paraId="0000001B">
      <w:pPr>
        <w:ind w:left="1780" w:hanging="360"/>
        <w:rPr/>
      </w:pPr>
      <w:r w:rsidDel="00000000" w:rsidR="00000000" w:rsidRPr="00000000">
        <w:rPr>
          <w:rtl w:val="0"/>
        </w:rPr>
        <w:t xml:space="preserve">·       Степень воздействия – 3;</w:t>
      </w:r>
    </w:p>
    <w:p w:rsidR="00000000" w:rsidDel="00000000" w:rsidP="00000000" w:rsidRDefault="00000000" w:rsidRPr="00000000" w14:paraId="0000001C">
      <w:pPr>
        <w:ind w:left="1780" w:hanging="360"/>
        <w:rPr/>
      </w:pPr>
      <w:r w:rsidDel="00000000" w:rsidR="00000000" w:rsidRPr="00000000">
        <w:rPr>
          <w:rtl w:val="0"/>
        </w:rPr>
        <w:t xml:space="preserve">·       Близость – 2;</w:t>
      </w:r>
    </w:p>
    <w:p w:rsidR="00000000" w:rsidDel="00000000" w:rsidP="00000000" w:rsidRDefault="00000000" w:rsidRPr="00000000" w14:paraId="0000001D">
      <w:pPr>
        <w:ind w:left="1780" w:hanging="360"/>
        <w:rPr/>
      </w:pPr>
      <w:r w:rsidDel="00000000" w:rsidR="00000000" w:rsidRPr="00000000">
        <w:rPr>
          <w:rtl w:val="0"/>
        </w:rPr>
        <w:t xml:space="preserve">·       Ранг – 12;</w:t>
      </w:r>
    </w:p>
    <w:p w:rsidR="00000000" w:rsidDel="00000000" w:rsidP="00000000" w:rsidRDefault="00000000" w:rsidRPr="00000000" w14:paraId="0000001E">
      <w:pPr>
        <w:ind w:left="1780" w:hanging="360"/>
        <w:rPr/>
      </w:pPr>
      <w:r w:rsidDel="00000000" w:rsidR="00000000" w:rsidRPr="00000000">
        <w:rPr>
          <w:rtl w:val="0"/>
        </w:rPr>
        <w:t xml:space="preserve">·       Способ решения – увеличить количество серверов.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4. Медленная работа ресурса из-за увеличения количества данных в БД</w:t>
      </w:r>
    </w:p>
    <w:p w:rsidR="00000000" w:rsidDel="00000000" w:rsidP="00000000" w:rsidRDefault="00000000" w:rsidRPr="00000000" w14:paraId="00000020">
      <w:pPr>
        <w:ind w:left="1780" w:hanging="360"/>
        <w:rPr/>
      </w:pPr>
      <w:r w:rsidDel="00000000" w:rsidR="00000000" w:rsidRPr="00000000">
        <w:rPr>
          <w:rtl w:val="0"/>
        </w:rPr>
        <w:t xml:space="preserve">·       Категория риска – технический;</w:t>
      </w:r>
    </w:p>
    <w:p w:rsidR="00000000" w:rsidDel="00000000" w:rsidP="00000000" w:rsidRDefault="00000000" w:rsidRPr="00000000" w14:paraId="00000021">
      <w:pPr>
        <w:ind w:left="1780" w:hanging="360"/>
        <w:rPr/>
      </w:pPr>
      <w:r w:rsidDel="00000000" w:rsidR="00000000" w:rsidRPr="00000000">
        <w:rPr>
          <w:rtl w:val="0"/>
        </w:rPr>
        <w:t xml:space="preserve">·       Симптомы – увеличение времени обработки запроса сервером;</w:t>
      </w:r>
    </w:p>
    <w:p w:rsidR="00000000" w:rsidDel="00000000" w:rsidP="00000000" w:rsidRDefault="00000000" w:rsidRPr="00000000" w14:paraId="00000022">
      <w:pPr>
        <w:ind w:left="1780" w:hanging="360"/>
        <w:rPr/>
      </w:pPr>
      <w:r w:rsidDel="00000000" w:rsidR="00000000" w:rsidRPr="00000000">
        <w:rPr>
          <w:rtl w:val="0"/>
        </w:rPr>
        <w:t xml:space="preserve">·       Последствия – медленна работа ресурса;</w:t>
      </w:r>
    </w:p>
    <w:p w:rsidR="00000000" w:rsidDel="00000000" w:rsidP="00000000" w:rsidRDefault="00000000" w:rsidRPr="00000000" w14:paraId="00000023">
      <w:pPr>
        <w:ind w:left="1780" w:hanging="360"/>
        <w:rPr/>
      </w:pPr>
      <w:r w:rsidDel="00000000" w:rsidR="00000000" w:rsidRPr="00000000">
        <w:rPr>
          <w:rtl w:val="0"/>
        </w:rPr>
        <w:t xml:space="preserve">·       Воздействие – качество проекта;</w:t>
      </w:r>
    </w:p>
    <w:p w:rsidR="00000000" w:rsidDel="00000000" w:rsidP="00000000" w:rsidRDefault="00000000" w:rsidRPr="00000000" w14:paraId="00000024">
      <w:pPr>
        <w:ind w:left="1780" w:hanging="360"/>
        <w:rPr/>
      </w:pPr>
      <w:r w:rsidDel="00000000" w:rsidR="00000000" w:rsidRPr="00000000">
        <w:rPr>
          <w:rtl w:val="0"/>
        </w:rPr>
        <w:t xml:space="preserve">·       Вероятность – 1;</w:t>
      </w:r>
    </w:p>
    <w:p w:rsidR="00000000" w:rsidDel="00000000" w:rsidP="00000000" w:rsidRDefault="00000000" w:rsidRPr="00000000" w14:paraId="00000025">
      <w:pPr>
        <w:ind w:left="1780" w:hanging="360"/>
        <w:rPr/>
      </w:pPr>
      <w:r w:rsidDel="00000000" w:rsidR="00000000" w:rsidRPr="00000000">
        <w:rPr>
          <w:rtl w:val="0"/>
        </w:rPr>
        <w:t xml:space="preserve">·       Степень воздействия – 2;</w:t>
      </w:r>
    </w:p>
    <w:p w:rsidR="00000000" w:rsidDel="00000000" w:rsidP="00000000" w:rsidRDefault="00000000" w:rsidRPr="00000000" w14:paraId="00000026">
      <w:pPr>
        <w:ind w:left="1780" w:hanging="360"/>
        <w:rPr/>
      </w:pPr>
      <w:r w:rsidDel="00000000" w:rsidR="00000000" w:rsidRPr="00000000">
        <w:rPr>
          <w:rtl w:val="0"/>
        </w:rPr>
        <w:t xml:space="preserve">·       Близость – 1;</w:t>
      </w:r>
    </w:p>
    <w:p w:rsidR="00000000" w:rsidDel="00000000" w:rsidP="00000000" w:rsidRDefault="00000000" w:rsidRPr="00000000" w14:paraId="00000027">
      <w:pPr>
        <w:ind w:left="1780" w:hanging="360"/>
        <w:rPr/>
      </w:pPr>
      <w:r w:rsidDel="00000000" w:rsidR="00000000" w:rsidRPr="00000000">
        <w:rPr>
          <w:rtl w:val="0"/>
        </w:rPr>
        <w:t xml:space="preserve">·       Ранг – 2;</w:t>
      </w:r>
    </w:p>
    <w:p w:rsidR="00000000" w:rsidDel="00000000" w:rsidP="00000000" w:rsidRDefault="00000000" w:rsidRPr="00000000" w14:paraId="00000028">
      <w:pPr>
        <w:ind w:left="1780" w:hanging="360"/>
        <w:rPr/>
      </w:pPr>
      <w:r w:rsidDel="00000000" w:rsidR="00000000" w:rsidRPr="00000000">
        <w:rPr>
          <w:rtl w:val="0"/>
        </w:rPr>
        <w:t xml:space="preserve">·       Способ решения – провести декомпозицию БД.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Landing page продукта -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"https://dmullakhmetov.wixsite.com/settlements"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https://perevozchikovd.wixsite.com/website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rtl w:val="0"/>
        </w:rPr>
        <w:t xml:space="preserve">Структура landing page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  <w:t xml:space="preserve">Название проекта</w:t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400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Краткое описание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  <w:t xml:space="preserve"> Преимущества и скриншоты продукта</w:t>
      </w:r>
      <w:r w:rsidDel="00000000" w:rsidR="00000000" w:rsidRPr="00000000">
        <w:rPr/>
        <w:drawing>
          <wp:inline distB="114300" distT="114300" distL="114300" distR="114300">
            <wp:extent cx="4924425" cy="55655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6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Форма обратной связи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029075" cy="6477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mullakhmetov.wixsite.com/settlements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