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F6611" w14:textId="4AF85FE1" w:rsidR="007F475D" w:rsidRPr="00276EEA" w:rsidRDefault="007F475D" w:rsidP="007F475D">
      <w:pPr>
        <w:rPr>
          <w:rFonts w:ascii="Cambria" w:hAnsi="Cambria" w:cs="Times New Roman"/>
          <w:color w:val="2F5496" w:themeColor="accent1" w:themeShade="BF"/>
        </w:rPr>
      </w:pPr>
      <w:r w:rsidRPr="00293A7D">
        <w:rPr>
          <w:rFonts w:ascii="Tahoma" w:hAnsi="Tahoma" w:cs="Tahoma"/>
        </w:rPr>
        <w:t>﻿</w:t>
      </w:r>
      <w:r w:rsidRPr="00276EEA">
        <w:rPr>
          <w:rFonts w:ascii="Cambria" w:hAnsi="Cambria" w:cs="Times New Roman"/>
          <w:color w:val="2F5496" w:themeColor="accent1" w:themeShade="BF"/>
        </w:rPr>
        <w:t xml:space="preserve">Dear Editor, </w:t>
      </w:r>
    </w:p>
    <w:p w14:paraId="18DB760A" w14:textId="77777777" w:rsidR="007F475D" w:rsidRPr="00276EEA" w:rsidRDefault="007F475D" w:rsidP="007F475D">
      <w:pPr>
        <w:rPr>
          <w:rFonts w:ascii="Cambria" w:hAnsi="Cambria" w:cs="Times New Roman"/>
          <w:color w:val="2F5496" w:themeColor="accent1" w:themeShade="BF"/>
        </w:rPr>
      </w:pPr>
    </w:p>
    <w:p w14:paraId="364C2BA2" w14:textId="60BEF988" w:rsidR="007F475D" w:rsidRPr="00276EEA" w:rsidRDefault="007F475D" w:rsidP="007F475D">
      <w:pPr>
        <w:rPr>
          <w:rFonts w:ascii="Cambria" w:hAnsi="Cambria" w:cs="Times New Roman"/>
          <w:color w:val="2F5496" w:themeColor="accent1" w:themeShade="BF"/>
        </w:rPr>
      </w:pPr>
      <w:r w:rsidRPr="00276EEA">
        <w:rPr>
          <w:rFonts w:ascii="Cambria" w:hAnsi="Cambria" w:cs="Times New Roman"/>
          <w:color w:val="2F5496" w:themeColor="accent1" w:themeShade="BF"/>
        </w:rPr>
        <w:t xml:space="preserve">Thank you for taking the time to arrange the reviews of this </w:t>
      </w:r>
      <w:r w:rsidR="00851275" w:rsidRPr="00276EEA">
        <w:rPr>
          <w:rFonts w:ascii="Cambria" w:hAnsi="Cambria" w:cs="Times New Roman"/>
          <w:color w:val="2F5496" w:themeColor="accent1" w:themeShade="BF"/>
        </w:rPr>
        <w:t>manuscript</w:t>
      </w:r>
      <w:r w:rsidRPr="00276EEA">
        <w:rPr>
          <w:rFonts w:ascii="Cambria" w:hAnsi="Cambria" w:cs="Times New Roman"/>
          <w:color w:val="2F5496" w:themeColor="accent1" w:themeShade="BF"/>
        </w:rPr>
        <w:t xml:space="preserve">. Please find below our responses to </w:t>
      </w:r>
      <w:r w:rsidR="00C97252" w:rsidRPr="00276EEA">
        <w:rPr>
          <w:rFonts w:ascii="Cambria" w:hAnsi="Cambria" w:cs="Times New Roman"/>
          <w:color w:val="2F5496" w:themeColor="accent1" w:themeShade="BF"/>
        </w:rPr>
        <w:t>the comments made by reviewers</w:t>
      </w:r>
      <w:r w:rsidRPr="00276EEA">
        <w:rPr>
          <w:rFonts w:ascii="Cambria" w:hAnsi="Cambria" w:cs="Times New Roman"/>
          <w:color w:val="2F5496" w:themeColor="accent1" w:themeShade="BF"/>
        </w:rPr>
        <w:t xml:space="preserve">. We would like to send our appreciation to them for taking the time to review this </w:t>
      </w:r>
      <w:r w:rsidR="00102955" w:rsidRPr="00276EEA">
        <w:rPr>
          <w:rFonts w:ascii="Cambria" w:hAnsi="Cambria" w:cs="Times New Roman"/>
          <w:color w:val="2F5496" w:themeColor="accent1" w:themeShade="BF"/>
        </w:rPr>
        <w:t>manuscript</w:t>
      </w:r>
      <w:r w:rsidRPr="00276EEA">
        <w:rPr>
          <w:rFonts w:ascii="Cambria" w:hAnsi="Cambria" w:cs="Times New Roman"/>
          <w:color w:val="2F5496" w:themeColor="accent1" w:themeShade="BF"/>
        </w:rPr>
        <w:t xml:space="preserve"> and for making their helpful suggestions for our revised submission. We believe their feedback has strengthened the </w:t>
      </w:r>
      <w:r w:rsidR="00102955" w:rsidRPr="00276EEA">
        <w:rPr>
          <w:rFonts w:ascii="Cambria" w:hAnsi="Cambria" w:cs="Times New Roman"/>
          <w:color w:val="2F5496" w:themeColor="accent1" w:themeShade="BF"/>
        </w:rPr>
        <w:t>article</w:t>
      </w:r>
      <w:r w:rsidRPr="00276EEA">
        <w:rPr>
          <w:rFonts w:ascii="Cambria" w:hAnsi="Cambria" w:cs="Times New Roman"/>
          <w:color w:val="2F5496" w:themeColor="accent1" w:themeShade="BF"/>
        </w:rPr>
        <w:t>.</w:t>
      </w:r>
    </w:p>
    <w:p w14:paraId="4CA258ED" w14:textId="77777777" w:rsidR="007F475D" w:rsidRPr="00276EEA" w:rsidRDefault="007F475D" w:rsidP="007F475D">
      <w:pPr>
        <w:rPr>
          <w:rFonts w:ascii="Cambria" w:hAnsi="Cambria" w:cs="Times New Roman"/>
          <w:color w:val="2F5496" w:themeColor="accent1" w:themeShade="BF"/>
        </w:rPr>
      </w:pPr>
    </w:p>
    <w:p w14:paraId="0B3A5B56" w14:textId="77777777" w:rsidR="007F475D" w:rsidRPr="00276EEA" w:rsidRDefault="007F475D" w:rsidP="007F475D">
      <w:pPr>
        <w:rPr>
          <w:rFonts w:ascii="Cambria" w:hAnsi="Cambria" w:cs="Times New Roman"/>
          <w:color w:val="2F5496" w:themeColor="accent1" w:themeShade="BF"/>
        </w:rPr>
      </w:pPr>
      <w:r w:rsidRPr="00276EEA">
        <w:rPr>
          <w:rFonts w:ascii="Cambria" w:hAnsi="Cambria" w:cs="Times New Roman"/>
          <w:color w:val="2F5496" w:themeColor="accent1" w:themeShade="BF"/>
        </w:rPr>
        <w:t>Please do not hesitate to contact us if you require anything further.</w:t>
      </w:r>
    </w:p>
    <w:p w14:paraId="58CEA08C" w14:textId="77777777" w:rsidR="007F475D" w:rsidRPr="00276EEA" w:rsidRDefault="007F475D" w:rsidP="007F475D">
      <w:pPr>
        <w:rPr>
          <w:rFonts w:ascii="Cambria" w:hAnsi="Cambria" w:cs="Times New Roman"/>
          <w:color w:val="2F5496" w:themeColor="accent1" w:themeShade="BF"/>
        </w:rPr>
      </w:pPr>
    </w:p>
    <w:p w14:paraId="09F1FE71" w14:textId="77777777" w:rsidR="007F475D" w:rsidRPr="00276EEA" w:rsidRDefault="007F475D" w:rsidP="007F475D">
      <w:pPr>
        <w:rPr>
          <w:rFonts w:ascii="Cambria" w:hAnsi="Cambria" w:cs="Times New Roman"/>
          <w:color w:val="2F5496" w:themeColor="accent1" w:themeShade="BF"/>
        </w:rPr>
      </w:pPr>
      <w:r w:rsidRPr="00276EEA">
        <w:rPr>
          <w:rFonts w:ascii="Cambria" w:hAnsi="Cambria" w:cs="Times New Roman"/>
          <w:color w:val="2F5496" w:themeColor="accent1" w:themeShade="BF"/>
        </w:rPr>
        <w:t>Yours sincerely,</w:t>
      </w:r>
    </w:p>
    <w:p w14:paraId="23BAF7E4" w14:textId="77777777" w:rsidR="007F475D" w:rsidRPr="00276EEA" w:rsidRDefault="007F475D" w:rsidP="007F475D">
      <w:pPr>
        <w:rPr>
          <w:rFonts w:ascii="Cambria" w:hAnsi="Cambria" w:cs="Times New Roman"/>
          <w:color w:val="2F5496" w:themeColor="accent1" w:themeShade="BF"/>
        </w:rPr>
      </w:pPr>
    </w:p>
    <w:p w14:paraId="56C49A34" w14:textId="2BF05DAA" w:rsidR="007F475D" w:rsidRPr="00276EEA" w:rsidRDefault="007F475D" w:rsidP="007F475D">
      <w:pPr>
        <w:rPr>
          <w:rFonts w:ascii="Cambria" w:hAnsi="Cambria" w:cs="Times New Roman"/>
          <w:color w:val="FF0000"/>
        </w:rPr>
      </w:pPr>
      <w:r w:rsidRPr="00276EEA">
        <w:rPr>
          <w:rFonts w:ascii="Cambria" w:hAnsi="Cambria" w:cs="Times New Roman"/>
          <w:color w:val="2F5496" w:themeColor="accent1" w:themeShade="BF"/>
        </w:rPr>
        <w:t>A. L. Hawa, R, Lewis, and J. M. Thompson (</w:t>
      </w:r>
      <w:r w:rsidR="00276EEA">
        <w:rPr>
          <w:rFonts w:ascii="Cambria" w:hAnsi="Cambria" w:cs="Times New Roman"/>
          <w:color w:val="2F5496" w:themeColor="accent1" w:themeShade="BF"/>
        </w:rPr>
        <w:t>3</w:t>
      </w:r>
      <w:r w:rsidR="00276EEA" w:rsidRPr="00276EEA">
        <w:rPr>
          <w:rFonts w:ascii="Cambria" w:hAnsi="Cambria" w:cs="Times New Roman"/>
          <w:color w:val="2F5496" w:themeColor="accent1" w:themeShade="BF"/>
          <w:vertAlign w:val="superscript"/>
        </w:rPr>
        <w:t>rd</w:t>
      </w:r>
      <w:r w:rsidR="00276EEA">
        <w:rPr>
          <w:rFonts w:ascii="Cambria" w:hAnsi="Cambria" w:cs="Times New Roman"/>
          <w:color w:val="2F5496" w:themeColor="accent1" w:themeShade="BF"/>
        </w:rPr>
        <w:t xml:space="preserve"> January 2022</w:t>
      </w:r>
      <w:r w:rsidRPr="00276EEA">
        <w:rPr>
          <w:rFonts w:ascii="Cambria" w:hAnsi="Cambria" w:cs="Times New Roman"/>
          <w:color w:val="2F5496" w:themeColor="accent1" w:themeShade="BF"/>
        </w:rPr>
        <w:t>)</w:t>
      </w:r>
    </w:p>
    <w:p w14:paraId="4F5C9575" w14:textId="4F06ABAE" w:rsidR="007F475D" w:rsidRPr="00276EEA" w:rsidRDefault="007F475D" w:rsidP="007F475D">
      <w:pPr>
        <w:rPr>
          <w:rFonts w:ascii="Cambria" w:hAnsi="Cambria" w:cs="Times New Roman"/>
          <w:color w:val="FF0000"/>
        </w:rPr>
      </w:pPr>
    </w:p>
    <w:p w14:paraId="4DF51E55" w14:textId="0390746D" w:rsidR="004E0926" w:rsidRPr="00293A7D" w:rsidRDefault="004E0926" w:rsidP="007F475D">
      <w:pPr>
        <w:rPr>
          <w:rFonts w:ascii="Cambria" w:hAnsi="Cambria" w:cs="Times New Roman"/>
        </w:rPr>
      </w:pPr>
      <w:r>
        <w:rPr>
          <w:rFonts w:ascii="Cambria" w:hAnsi="Cambria" w:cs="Times New Roman"/>
        </w:rPr>
        <w:t>_______________________________</w:t>
      </w:r>
    </w:p>
    <w:p w14:paraId="3365CC06" w14:textId="77777777" w:rsidR="007F475D" w:rsidRPr="00293A7D" w:rsidRDefault="007F475D" w:rsidP="007F475D">
      <w:pPr>
        <w:rPr>
          <w:rFonts w:ascii="Cambria" w:hAnsi="Cambria" w:cs="Times New Roman"/>
        </w:rPr>
      </w:pPr>
    </w:p>
    <w:p w14:paraId="169CC288" w14:textId="026BA86E" w:rsidR="007F475D" w:rsidRDefault="00474989" w:rsidP="007F475D">
      <w:pPr>
        <w:rPr>
          <w:rFonts w:ascii="Cambria" w:hAnsi="Cambria" w:cs="Times New Roman"/>
          <w:u w:val="single"/>
        </w:rPr>
      </w:pPr>
      <w:r w:rsidRPr="00474989">
        <w:rPr>
          <w:rFonts w:ascii="Cambria" w:hAnsi="Cambria" w:cs="Times New Roman"/>
          <w:u w:val="single"/>
        </w:rPr>
        <w:t>Comments</w:t>
      </w:r>
    </w:p>
    <w:p w14:paraId="77294692" w14:textId="05853B3E" w:rsidR="007930B4" w:rsidRDefault="007930B4" w:rsidP="007F475D">
      <w:pPr>
        <w:rPr>
          <w:rFonts w:ascii="Cambria" w:hAnsi="Cambria" w:cs="Times New Roman"/>
          <w:u w:val="single"/>
        </w:rPr>
      </w:pPr>
    </w:p>
    <w:p w14:paraId="7BADCF7D" w14:textId="77777777" w:rsidR="00276EEA" w:rsidRDefault="007930B4" w:rsidP="007F475D">
      <w:pPr>
        <w:rPr>
          <w:rFonts w:ascii="Cambria" w:hAnsi="Cambria"/>
          <w:shd w:val="clear" w:color="auto" w:fill="FFFFFF"/>
        </w:rPr>
      </w:pPr>
      <w:r w:rsidRPr="007930B4">
        <w:rPr>
          <w:rFonts w:ascii="Cambria" w:hAnsi="Cambria"/>
          <w:shd w:val="clear" w:color="auto" w:fill="FFFFFF"/>
        </w:rPr>
        <w:t>It has been decided that your paper could be published in the EUROPEAN JOURNAL OF OPERATIONAL RESEARCH after a due revision performed according to the following referees' comments.</w:t>
      </w:r>
    </w:p>
    <w:p w14:paraId="0AC042E3" w14:textId="77777777" w:rsidR="00276EEA" w:rsidRDefault="00276EEA" w:rsidP="007F475D">
      <w:pPr>
        <w:rPr>
          <w:rFonts w:ascii="Cambria" w:hAnsi="Cambria"/>
          <w:shd w:val="clear" w:color="auto" w:fill="FFFFFF"/>
        </w:rPr>
      </w:pPr>
    </w:p>
    <w:p w14:paraId="05425843" w14:textId="6FB31C18" w:rsidR="00276EEA" w:rsidRDefault="00276EEA" w:rsidP="007F475D">
      <w:pPr>
        <w:rPr>
          <w:rFonts w:ascii="Cambria" w:hAnsi="Cambria"/>
          <w:color w:val="2F5496" w:themeColor="accent1" w:themeShade="BF"/>
          <w:shd w:val="clear" w:color="auto" w:fill="FFFFFF"/>
        </w:rPr>
      </w:pPr>
      <w:r w:rsidRPr="00276EEA">
        <w:rPr>
          <w:rFonts w:ascii="Cambria" w:hAnsi="Cambria"/>
          <w:color w:val="2F5496" w:themeColor="accent1" w:themeShade="BF"/>
          <w:shd w:val="clear" w:color="auto" w:fill="FFFFFF"/>
        </w:rPr>
        <w:t>Thank you for providing us with comments to improve this paper.</w:t>
      </w:r>
    </w:p>
    <w:p w14:paraId="4549A72D" w14:textId="77777777" w:rsidR="00276EEA" w:rsidRDefault="00276EEA" w:rsidP="007F475D">
      <w:pPr>
        <w:rPr>
          <w:rFonts w:ascii="Cambria" w:hAnsi="Cambria"/>
          <w:color w:val="2F5496" w:themeColor="accent1" w:themeShade="BF"/>
          <w:shd w:val="clear" w:color="auto" w:fill="FFFFFF"/>
        </w:rPr>
      </w:pPr>
    </w:p>
    <w:p w14:paraId="4A5768B0" w14:textId="77777777" w:rsidR="00276EEA" w:rsidRPr="00276EEA" w:rsidRDefault="007930B4" w:rsidP="00276EEA">
      <w:pPr>
        <w:pStyle w:val="ListParagraph"/>
        <w:numPr>
          <w:ilvl w:val="0"/>
          <w:numId w:val="4"/>
        </w:numPr>
        <w:rPr>
          <w:rFonts w:ascii="Cambria" w:hAnsi="Cambria" w:cs="Times New Roman"/>
          <w:u w:val="single"/>
        </w:rPr>
      </w:pPr>
      <w:r w:rsidRPr="00276EEA">
        <w:rPr>
          <w:rFonts w:ascii="Cambria" w:hAnsi="Cambria"/>
          <w:shd w:val="clear" w:color="auto" w:fill="FFFFFF"/>
        </w:rPr>
        <w:t xml:space="preserve">Your new revision ignores recommendations of Reviewer #2 to improve the literature review with papers on the bin packing problem. None was added. There are many good recent </w:t>
      </w:r>
      <w:proofErr w:type="gramStart"/>
      <w:r w:rsidRPr="00276EEA">
        <w:rPr>
          <w:rFonts w:ascii="Cambria" w:hAnsi="Cambria"/>
          <w:shd w:val="clear" w:color="auto" w:fill="FFFFFF"/>
        </w:rPr>
        <w:t>research</w:t>
      </w:r>
      <w:proofErr w:type="gramEnd"/>
      <w:r w:rsidRPr="00276EEA">
        <w:rPr>
          <w:rFonts w:ascii="Cambria" w:hAnsi="Cambria"/>
          <w:shd w:val="clear" w:color="auto" w:fill="FFFFFF"/>
        </w:rPr>
        <w:t xml:space="preserve"> on the topic and a future reader of your paper should be directed to these works. In summary, the literature review should be greatly improved.</w:t>
      </w:r>
    </w:p>
    <w:p w14:paraId="37CECA22" w14:textId="77777777" w:rsidR="00276EEA" w:rsidRDefault="00276EEA" w:rsidP="00276EEA">
      <w:pPr>
        <w:rPr>
          <w:rFonts w:ascii="Cambria" w:hAnsi="Cambria"/>
        </w:rPr>
      </w:pPr>
    </w:p>
    <w:p w14:paraId="43FB6A3C" w14:textId="48A7E393" w:rsidR="00276EEA" w:rsidRDefault="00276EEA" w:rsidP="00276EEA">
      <w:pPr>
        <w:rPr>
          <w:rFonts w:ascii="Cambria" w:hAnsi="Cambria"/>
          <w:color w:val="2F5496" w:themeColor="accent1" w:themeShade="BF"/>
        </w:rPr>
      </w:pPr>
      <w:r w:rsidRPr="00276EEA">
        <w:rPr>
          <w:rFonts w:ascii="Cambria" w:hAnsi="Cambria"/>
          <w:color w:val="2F5496" w:themeColor="accent1" w:themeShade="BF"/>
        </w:rPr>
        <w:t>Please accept our apologies. Although additional references were added to the previous revision, we understand that more were needed. We have now improved the literature review to include references for a variety of bin packing and cutting stock problems.</w:t>
      </w:r>
    </w:p>
    <w:p w14:paraId="48E27C21" w14:textId="77777777" w:rsidR="00276EEA" w:rsidRDefault="00276EEA" w:rsidP="00276EEA">
      <w:pPr>
        <w:rPr>
          <w:rFonts w:ascii="Cambria" w:hAnsi="Cambria"/>
          <w:color w:val="2F5496" w:themeColor="accent1" w:themeShade="BF"/>
        </w:rPr>
      </w:pPr>
    </w:p>
    <w:p w14:paraId="633E68CD" w14:textId="33C0E6D0" w:rsidR="007930B4" w:rsidRPr="00276EEA" w:rsidRDefault="007930B4" w:rsidP="00276EEA">
      <w:pPr>
        <w:pStyle w:val="ListParagraph"/>
        <w:numPr>
          <w:ilvl w:val="0"/>
          <w:numId w:val="4"/>
        </w:numPr>
        <w:rPr>
          <w:rFonts w:ascii="Cambria" w:hAnsi="Cambria" w:cs="Times New Roman"/>
          <w:u w:val="single"/>
        </w:rPr>
      </w:pPr>
      <w:r w:rsidRPr="00276EEA">
        <w:rPr>
          <w:rFonts w:ascii="Cambria" w:hAnsi="Cambria"/>
          <w:shd w:val="clear" w:color="auto" w:fill="FFFFFF"/>
        </w:rPr>
        <w:t xml:space="preserve">You also decided to keep your highly underperforming algorithm CMSA in the paper. A heuristic being 36% worse is not worth to be published, even if it required a lot of your work. I suggest </w:t>
      </w:r>
      <w:proofErr w:type="gramStart"/>
      <w:r w:rsidRPr="00276EEA">
        <w:rPr>
          <w:rFonts w:ascii="Cambria" w:hAnsi="Cambria"/>
          <w:shd w:val="clear" w:color="auto" w:fill="FFFFFF"/>
        </w:rPr>
        <w:t>to withdraw</w:t>
      </w:r>
      <w:proofErr w:type="gramEnd"/>
      <w:r w:rsidRPr="00276EEA">
        <w:rPr>
          <w:rFonts w:ascii="Cambria" w:hAnsi="Cambria"/>
          <w:shd w:val="clear" w:color="auto" w:fill="FFFFFF"/>
        </w:rPr>
        <w:t xml:space="preserve"> this heuristic from the paper.</w:t>
      </w:r>
    </w:p>
    <w:p w14:paraId="68E9BB4B" w14:textId="69C31093" w:rsidR="00276EEA" w:rsidRDefault="00276EEA" w:rsidP="00276EEA">
      <w:pPr>
        <w:pStyle w:val="ListParagraph"/>
        <w:ind w:left="360"/>
        <w:rPr>
          <w:rFonts w:ascii="Cambria" w:hAnsi="Cambria"/>
          <w:shd w:val="clear" w:color="auto" w:fill="FFFFFF"/>
        </w:rPr>
      </w:pPr>
    </w:p>
    <w:p w14:paraId="19357690" w14:textId="77777777" w:rsidR="00276EEA" w:rsidRPr="00276EEA" w:rsidRDefault="00276EEA" w:rsidP="00276EEA">
      <w:pPr>
        <w:pStyle w:val="ListParagraph"/>
        <w:ind w:left="0"/>
        <w:rPr>
          <w:rFonts w:ascii="Cambria" w:hAnsi="Cambria"/>
          <w:color w:val="2F5496" w:themeColor="accent1" w:themeShade="BF"/>
          <w:shd w:val="clear" w:color="auto" w:fill="FFFFFF"/>
        </w:rPr>
      </w:pPr>
      <w:r w:rsidRPr="00276EEA">
        <w:rPr>
          <w:rFonts w:ascii="Cambria" w:hAnsi="Cambria"/>
          <w:color w:val="2F5496" w:themeColor="accent1" w:themeShade="BF"/>
          <w:shd w:val="clear" w:color="auto" w:fill="FFFFFF"/>
        </w:rPr>
        <w:t xml:space="preserve">After discussion, we agree that the CMSA algorithm is not yet beneficial to the article. Therefore, we have removed the penultimate section of the paper, which contained the CMSA algorithm and experimental analysis. We endeavour to continue with further research to improve the CMSA algorithm and look forward to submitting a paper containing higher quality results </w:t>
      </w:r>
      <w:proofErr w:type="gramStart"/>
      <w:r w:rsidRPr="00276EEA">
        <w:rPr>
          <w:rFonts w:ascii="Cambria" w:hAnsi="Cambria"/>
          <w:color w:val="2F5496" w:themeColor="accent1" w:themeShade="BF"/>
          <w:shd w:val="clear" w:color="auto" w:fill="FFFFFF"/>
        </w:rPr>
        <w:t>in the near future</w:t>
      </w:r>
      <w:proofErr w:type="gramEnd"/>
      <w:r w:rsidRPr="00276EEA">
        <w:rPr>
          <w:rFonts w:ascii="Cambria" w:hAnsi="Cambria"/>
          <w:color w:val="2F5496" w:themeColor="accent1" w:themeShade="BF"/>
          <w:shd w:val="clear" w:color="auto" w:fill="FFFFFF"/>
        </w:rPr>
        <w:t>.</w:t>
      </w:r>
    </w:p>
    <w:p w14:paraId="5AC7A1FA" w14:textId="77777777" w:rsidR="00276EEA" w:rsidRPr="00276EEA" w:rsidRDefault="00276EEA" w:rsidP="00276EEA">
      <w:pPr>
        <w:pStyle w:val="ListParagraph"/>
        <w:ind w:left="0"/>
        <w:rPr>
          <w:rFonts w:ascii="Cambria" w:hAnsi="Cambria"/>
          <w:color w:val="2F5496" w:themeColor="accent1" w:themeShade="BF"/>
        </w:rPr>
      </w:pPr>
    </w:p>
    <w:p w14:paraId="78E07B54" w14:textId="33122950" w:rsidR="00DA7705" w:rsidRPr="00276EEA" w:rsidRDefault="000C2A70" w:rsidP="00276EEA">
      <w:pPr>
        <w:pStyle w:val="ListParagraph"/>
        <w:ind w:left="0"/>
        <w:rPr>
          <w:rFonts w:ascii="Cambria" w:hAnsi="Cambria" w:cs="Times New Roman"/>
          <w:color w:val="2F5496" w:themeColor="accent1" w:themeShade="BF"/>
          <w:u w:val="single"/>
        </w:rPr>
      </w:pPr>
      <w:r w:rsidRPr="00276EEA">
        <w:rPr>
          <w:rFonts w:ascii="Cambria" w:hAnsi="Cambria"/>
          <w:color w:val="2F5496" w:themeColor="accent1" w:themeShade="BF"/>
        </w:rPr>
        <w:t>W</w:t>
      </w:r>
      <w:r w:rsidR="007F475D" w:rsidRPr="00276EEA">
        <w:rPr>
          <w:rFonts w:ascii="Cambria" w:hAnsi="Cambria"/>
          <w:color w:val="2F5496" w:themeColor="accent1" w:themeShade="BF"/>
        </w:rPr>
        <w:t>e would like to thank the reviewers</w:t>
      </w:r>
      <w:r w:rsidRPr="00276EEA">
        <w:rPr>
          <w:rFonts w:ascii="Cambria" w:hAnsi="Cambria"/>
          <w:color w:val="2F5496" w:themeColor="accent1" w:themeShade="BF"/>
        </w:rPr>
        <w:t xml:space="preserve"> again</w:t>
      </w:r>
      <w:r w:rsidR="007F475D" w:rsidRPr="00276EEA">
        <w:rPr>
          <w:rFonts w:ascii="Cambria" w:hAnsi="Cambria"/>
          <w:color w:val="2F5496" w:themeColor="accent1" w:themeShade="BF"/>
        </w:rPr>
        <w:t xml:space="preserve"> for their useful suggestions for improving this paper. Thank you very much for taking the time to go over </w:t>
      </w:r>
      <w:r w:rsidR="00A55C3E" w:rsidRPr="00276EEA">
        <w:rPr>
          <w:rFonts w:ascii="Cambria" w:hAnsi="Cambria"/>
          <w:color w:val="2F5496" w:themeColor="accent1" w:themeShade="BF"/>
        </w:rPr>
        <w:t>the manuscript</w:t>
      </w:r>
      <w:r w:rsidR="007F475D" w:rsidRPr="00276EEA">
        <w:rPr>
          <w:rFonts w:ascii="Cambria" w:hAnsi="Cambria"/>
          <w:color w:val="2F5496" w:themeColor="accent1" w:themeShade="BF"/>
        </w:rPr>
        <w:t>, and we look forward to hearing your positive responses soon.</w:t>
      </w:r>
    </w:p>
    <w:sectPr w:rsidR="00DA7705" w:rsidRPr="00276EEA" w:rsidSect="006F582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052C07"/>
    <w:multiLevelType w:val="hybridMultilevel"/>
    <w:tmpl w:val="363C270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2E90DA4"/>
    <w:multiLevelType w:val="hybridMultilevel"/>
    <w:tmpl w:val="A6B27E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D0C582D"/>
    <w:multiLevelType w:val="hybridMultilevel"/>
    <w:tmpl w:val="63204A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D3F166E"/>
    <w:multiLevelType w:val="hybridMultilevel"/>
    <w:tmpl w:val="3E4E85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5D"/>
    <w:rsid w:val="00010DDF"/>
    <w:rsid w:val="00013BBB"/>
    <w:rsid w:val="00050C26"/>
    <w:rsid w:val="00055D6D"/>
    <w:rsid w:val="0008782D"/>
    <w:rsid w:val="000B5EA9"/>
    <w:rsid w:val="000B7991"/>
    <w:rsid w:val="000C0CA3"/>
    <w:rsid w:val="000C2A70"/>
    <w:rsid w:val="000E65A8"/>
    <w:rsid w:val="00102955"/>
    <w:rsid w:val="00106AF1"/>
    <w:rsid w:val="00121A11"/>
    <w:rsid w:val="001A558E"/>
    <w:rsid w:val="001D3A25"/>
    <w:rsid w:val="001F3242"/>
    <w:rsid w:val="001F5F0B"/>
    <w:rsid w:val="00222AA9"/>
    <w:rsid w:val="00236A1C"/>
    <w:rsid w:val="0026185A"/>
    <w:rsid w:val="00276EEA"/>
    <w:rsid w:val="002906BB"/>
    <w:rsid w:val="00293A7D"/>
    <w:rsid w:val="002B6326"/>
    <w:rsid w:val="002E3504"/>
    <w:rsid w:val="002E4205"/>
    <w:rsid w:val="002E4A45"/>
    <w:rsid w:val="00310768"/>
    <w:rsid w:val="003216BF"/>
    <w:rsid w:val="00331EEE"/>
    <w:rsid w:val="00345D2A"/>
    <w:rsid w:val="00363EC6"/>
    <w:rsid w:val="00390973"/>
    <w:rsid w:val="003A6EF0"/>
    <w:rsid w:val="003B1ECB"/>
    <w:rsid w:val="003C4A53"/>
    <w:rsid w:val="003C6361"/>
    <w:rsid w:val="003D3A92"/>
    <w:rsid w:val="00402333"/>
    <w:rsid w:val="00474989"/>
    <w:rsid w:val="004B1C7F"/>
    <w:rsid w:val="004E0926"/>
    <w:rsid w:val="00517228"/>
    <w:rsid w:val="00527FCB"/>
    <w:rsid w:val="005758E8"/>
    <w:rsid w:val="005C743C"/>
    <w:rsid w:val="0060518E"/>
    <w:rsid w:val="00621081"/>
    <w:rsid w:val="00622986"/>
    <w:rsid w:val="0068401C"/>
    <w:rsid w:val="006841BD"/>
    <w:rsid w:val="006A11D3"/>
    <w:rsid w:val="006A22D4"/>
    <w:rsid w:val="006D3B3B"/>
    <w:rsid w:val="006F582C"/>
    <w:rsid w:val="00761496"/>
    <w:rsid w:val="00790A09"/>
    <w:rsid w:val="007930B4"/>
    <w:rsid w:val="00793B36"/>
    <w:rsid w:val="007B6582"/>
    <w:rsid w:val="007F475D"/>
    <w:rsid w:val="0083643E"/>
    <w:rsid w:val="00851275"/>
    <w:rsid w:val="00866B01"/>
    <w:rsid w:val="008820D8"/>
    <w:rsid w:val="009115E0"/>
    <w:rsid w:val="00961C5B"/>
    <w:rsid w:val="0096253A"/>
    <w:rsid w:val="009870E7"/>
    <w:rsid w:val="00990CDD"/>
    <w:rsid w:val="009B40E7"/>
    <w:rsid w:val="009B714D"/>
    <w:rsid w:val="00A55C3E"/>
    <w:rsid w:val="00AD4973"/>
    <w:rsid w:val="00AF6AF4"/>
    <w:rsid w:val="00B83675"/>
    <w:rsid w:val="00BB3C23"/>
    <w:rsid w:val="00BC11FB"/>
    <w:rsid w:val="00BF687B"/>
    <w:rsid w:val="00C07107"/>
    <w:rsid w:val="00C45303"/>
    <w:rsid w:val="00C709CD"/>
    <w:rsid w:val="00C97252"/>
    <w:rsid w:val="00CD5A2F"/>
    <w:rsid w:val="00CE409C"/>
    <w:rsid w:val="00D17AAF"/>
    <w:rsid w:val="00D2372C"/>
    <w:rsid w:val="00D27043"/>
    <w:rsid w:val="00D36DF9"/>
    <w:rsid w:val="00D56CB1"/>
    <w:rsid w:val="00D926F4"/>
    <w:rsid w:val="00DA1470"/>
    <w:rsid w:val="00DB5E97"/>
    <w:rsid w:val="00DD0D55"/>
    <w:rsid w:val="00DF0F99"/>
    <w:rsid w:val="00E45314"/>
    <w:rsid w:val="00E63022"/>
    <w:rsid w:val="00EC5D36"/>
    <w:rsid w:val="00F06393"/>
    <w:rsid w:val="00F07CC2"/>
    <w:rsid w:val="00F21FCE"/>
    <w:rsid w:val="00F33777"/>
    <w:rsid w:val="00F85AA5"/>
    <w:rsid w:val="00F86717"/>
    <w:rsid w:val="00FC6ED3"/>
    <w:rsid w:val="00FC7D7A"/>
    <w:rsid w:val="00FD6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43D1"/>
  <w15:chartTrackingRefBased/>
  <w15:docId w15:val="{7B64BF11-1AB3-A545-85FA-2FDDCC30B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D6D"/>
    <w:rPr>
      <w:color w:val="0563C1" w:themeColor="hyperlink"/>
      <w:u w:val="single"/>
    </w:rPr>
  </w:style>
  <w:style w:type="character" w:styleId="UnresolvedMention">
    <w:name w:val="Unresolved Mention"/>
    <w:basedOn w:val="DefaultParagraphFont"/>
    <w:uiPriority w:val="99"/>
    <w:semiHidden/>
    <w:unhideWhenUsed/>
    <w:rsid w:val="00055D6D"/>
    <w:rPr>
      <w:color w:val="605E5C"/>
      <w:shd w:val="clear" w:color="auto" w:fill="E1DFDD"/>
    </w:rPr>
  </w:style>
  <w:style w:type="paragraph" w:styleId="ListParagraph">
    <w:name w:val="List Paragraph"/>
    <w:basedOn w:val="Normal"/>
    <w:uiPriority w:val="34"/>
    <w:qFormat/>
    <w:rsid w:val="000B5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Asyl Hawa</dc:creator>
  <cp:keywords/>
  <dc:description/>
  <cp:lastModifiedBy>Asyl Hawa</cp:lastModifiedBy>
  <cp:revision>99</cp:revision>
  <dcterms:created xsi:type="dcterms:W3CDTF">2020-10-28T14:08:00Z</dcterms:created>
  <dcterms:modified xsi:type="dcterms:W3CDTF">2022-01-14T14:10:00Z</dcterms:modified>
</cp:coreProperties>
</file>