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Матрицы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матрицами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Дана матрица размера M × N. Вывести ее элементы, расположенные в столбцах с нечетными номерами (1, 3, …). Вывод элементов производить по столбцам, условный оператор не использовать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8670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1675765</wp:posOffset>
            </wp:positionH>
            <wp:positionV relativeFrom="paragraph">
              <wp:posOffset>-6985</wp:posOffset>
            </wp:positionV>
            <wp:extent cx="2311400" cy="182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квадратная матрица порядка M. Обнулить элементы матрицы, лежащие выше побочной диагонали. Условный оператор не использовать.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31527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537845</wp:posOffset>
            </wp:positionH>
            <wp:positionV relativeFrom="paragraph">
              <wp:posOffset>50165</wp:posOffset>
            </wp:positionV>
            <wp:extent cx="5172075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матрица размера M × N. Преобразовать матрицу, поменяв местами минимальный и максимальный элемент в каждом столбце.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424815</wp:posOffset>
            </wp:positionH>
            <wp:positionV relativeFrom="paragraph">
              <wp:posOffset>635</wp:posOffset>
            </wp:positionV>
            <wp:extent cx="5093970" cy="370268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1778635</wp:posOffset>
            </wp:positionH>
            <wp:positionV relativeFrom="paragraph">
              <wp:posOffset>635</wp:posOffset>
            </wp:positionV>
            <wp:extent cx="2690495" cy="2120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были решены поставленные задания с матрицами, используя С++.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std::cout&lt;&lt;"Нечётные столбцы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j=0;j&lt;n;j+=2){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порядок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std::cout&lt;&lt;"Обнуление элементов матрицы выше побочной диагонали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matrix[i][j] * ((i+j)/(n-1));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matrix[n-1][n-1] = matrix[n-1][n-1]/2;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matrix[i][j]=rand()%100;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max,iMax,min,iMin=0;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iMax=(matrix[i][j]&gt;max)?i:iMax;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max=matrix[iMax][j];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iMin=(matrix[i][j]&lt;min)?i:iMin;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min=matrix[iMin][j];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temp=matrix[iMin][j];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matrix[iMin][j]=matrix[iMax][j];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matrix[iMax][j]=temp;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std::cout&lt;&lt;"Отредактированная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LibreOffice/7.4.5.1$Windows_X86_64 LibreOffice_project/9c0871452b3918c1019dde9bfac75448afc4b57f</Application>
  <AppVersion>15.0000</AppVersion>
  <Pages>11</Pages>
  <Words>776</Words>
  <Characters>4341</Characters>
  <CharactersWithSpaces>5274</CharactersWithSpaces>
  <Paragraphs>203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2023-03-28T17:24:02Z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