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E896E" w14:textId="77777777" w:rsidR="001D4E18" w:rsidRDefault="001D4E18" w:rsidP="00882E36">
      <w:pPr>
        <w:ind w:left="900"/>
        <w:rPr>
          <w:rFonts w:ascii="Cambria" w:hAnsi="Cambria"/>
          <w:b/>
          <w:sz w:val="56"/>
          <w:szCs w:val="56"/>
        </w:rPr>
      </w:pPr>
    </w:p>
    <w:p w14:paraId="773AE0BA" w14:textId="77777777" w:rsidR="001D4E18" w:rsidRDefault="001D4E18" w:rsidP="00882E36">
      <w:pPr>
        <w:ind w:left="900"/>
        <w:rPr>
          <w:rFonts w:ascii="Cambria" w:hAnsi="Cambria"/>
          <w:b/>
          <w:sz w:val="56"/>
          <w:szCs w:val="56"/>
        </w:rPr>
      </w:pPr>
    </w:p>
    <w:p w14:paraId="28CC4060" w14:textId="77777777" w:rsidR="001D4E18" w:rsidRDefault="001D4E18" w:rsidP="00882E36">
      <w:pPr>
        <w:ind w:left="900"/>
        <w:rPr>
          <w:rFonts w:ascii="Cambria" w:hAnsi="Cambria"/>
          <w:b/>
          <w:sz w:val="56"/>
          <w:szCs w:val="56"/>
        </w:rPr>
      </w:pPr>
    </w:p>
    <w:p w14:paraId="3ECE6B2E" w14:textId="79495F2F" w:rsidR="001D4E18" w:rsidRDefault="009228AD" w:rsidP="00A91CB7">
      <w:pPr>
        <w:keepNext/>
        <w:jc w:val="center"/>
      </w:pPr>
      <w:r>
        <w:rPr>
          <w:noProof/>
        </w:rPr>
        <w:drawing>
          <wp:inline distT="0" distB="0" distL="0" distR="0" wp14:anchorId="0ED57448" wp14:editId="2DDA9858">
            <wp:extent cx="4558665" cy="2566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8665" cy="2566035"/>
                    </a:xfrm>
                    <a:prstGeom prst="rect">
                      <a:avLst/>
                    </a:prstGeom>
                    <a:noFill/>
                    <a:ln>
                      <a:noFill/>
                    </a:ln>
                  </pic:spPr>
                </pic:pic>
              </a:graphicData>
            </a:graphic>
          </wp:inline>
        </w:drawing>
      </w:r>
    </w:p>
    <w:p w14:paraId="0FF2A86B" w14:textId="77777777" w:rsidR="001D4E18" w:rsidRDefault="001D4E18" w:rsidP="00882E36">
      <w:pPr>
        <w:ind w:left="900"/>
        <w:rPr>
          <w:rFonts w:ascii="Cambria" w:hAnsi="Cambria"/>
          <w:b/>
          <w:sz w:val="56"/>
          <w:szCs w:val="56"/>
        </w:rPr>
      </w:pPr>
    </w:p>
    <w:p w14:paraId="6B33C924" w14:textId="77777777" w:rsidR="001D4E18" w:rsidRDefault="001D4E18" w:rsidP="00882E36">
      <w:pPr>
        <w:ind w:left="900"/>
        <w:rPr>
          <w:rFonts w:ascii="Cambria" w:hAnsi="Cambria"/>
          <w:b/>
          <w:sz w:val="56"/>
          <w:szCs w:val="56"/>
        </w:rPr>
      </w:pPr>
    </w:p>
    <w:p w14:paraId="3CB853BA" w14:textId="77777777" w:rsidR="001D4E18" w:rsidRDefault="001D4E18" w:rsidP="00882E36">
      <w:pPr>
        <w:ind w:left="900"/>
        <w:rPr>
          <w:rFonts w:ascii="Cambria" w:hAnsi="Cambria"/>
          <w:b/>
          <w:sz w:val="56"/>
          <w:szCs w:val="56"/>
        </w:rPr>
      </w:pPr>
    </w:p>
    <w:p w14:paraId="122285E1" w14:textId="07725182" w:rsidR="000C674B" w:rsidRDefault="000C674B" w:rsidP="000C674B">
      <w:pPr>
        <w:rPr>
          <w:rFonts w:ascii="Cambria" w:hAnsi="Cambria"/>
          <w:b/>
          <w:sz w:val="36"/>
          <w:szCs w:val="36"/>
        </w:rPr>
      </w:pPr>
      <w:r w:rsidRPr="00987C9D">
        <w:rPr>
          <w:rFonts w:ascii="Cambria" w:hAnsi="Cambria"/>
          <w:b/>
          <w:sz w:val="56"/>
          <w:szCs w:val="56"/>
        </w:rPr>
        <w:t xml:space="preserve">Dynamics 365 </w:t>
      </w:r>
      <w:r w:rsidR="00491CED">
        <w:rPr>
          <w:rFonts w:ascii="Cambria" w:hAnsi="Cambria"/>
          <w:b/>
          <w:sz w:val="56"/>
          <w:szCs w:val="56"/>
        </w:rPr>
        <w:t>–</w:t>
      </w:r>
      <w:r w:rsidRPr="00987C9D">
        <w:rPr>
          <w:rFonts w:ascii="Cambria" w:hAnsi="Cambria"/>
          <w:b/>
          <w:sz w:val="56"/>
          <w:szCs w:val="56"/>
        </w:rPr>
        <w:t xml:space="preserve"> </w:t>
      </w:r>
      <w:r w:rsidR="000642CD">
        <w:rPr>
          <w:rFonts w:ascii="Cambria" w:hAnsi="Cambria"/>
          <w:b/>
          <w:sz w:val="56"/>
          <w:szCs w:val="56"/>
        </w:rPr>
        <w:t>Trade Agreement Journal</w:t>
      </w:r>
      <w:r w:rsidR="00217F86">
        <w:rPr>
          <w:rFonts w:ascii="Cambria" w:hAnsi="Cambria"/>
          <w:b/>
          <w:sz w:val="56"/>
          <w:szCs w:val="56"/>
        </w:rPr>
        <w:t>s</w:t>
      </w:r>
      <w:r w:rsidR="000642CD">
        <w:rPr>
          <w:rFonts w:ascii="Cambria" w:hAnsi="Cambria"/>
          <w:b/>
          <w:sz w:val="56"/>
          <w:szCs w:val="56"/>
        </w:rPr>
        <w:t xml:space="preserve"> </w:t>
      </w:r>
    </w:p>
    <w:p w14:paraId="0DFA15C2" w14:textId="77777777" w:rsidR="001D4E18" w:rsidRDefault="00F66EFB" w:rsidP="001B7FBB">
      <w:pPr>
        <w:rPr>
          <w:rFonts w:ascii="Cambria" w:hAnsi="Cambria"/>
          <w:b/>
          <w:sz w:val="36"/>
          <w:szCs w:val="36"/>
        </w:rPr>
      </w:pPr>
      <w:r>
        <w:rPr>
          <w:rFonts w:ascii="Cambria" w:hAnsi="Cambria"/>
          <w:b/>
          <w:sz w:val="36"/>
          <w:szCs w:val="36"/>
        </w:rPr>
        <w:t>Revision</w:t>
      </w:r>
      <w:r w:rsidR="00882E36" w:rsidRPr="00882E36">
        <w:rPr>
          <w:rFonts w:ascii="Cambria" w:hAnsi="Cambria"/>
          <w:b/>
          <w:sz w:val="36"/>
          <w:szCs w:val="36"/>
        </w:rPr>
        <w:t xml:space="preserve"> </w:t>
      </w:r>
      <w:r w:rsidR="00763B2B">
        <w:rPr>
          <w:rFonts w:ascii="Cambria" w:hAnsi="Cambria"/>
          <w:b/>
          <w:sz w:val="36"/>
          <w:szCs w:val="36"/>
        </w:rPr>
        <w:t>1</w:t>
      </w:r>
    </w:p>
    <w:p w14:paraId="4E2171D1" w14:textId="77777777" w:rsidR="009051CD" w:rsidRPr="009051CD" w:rsidRDefault="001D4E18" w:rsidP="00D90176">
      <w:pPr>
        <w:jc w:val="center"/>
        <w:rPr>
          <w:rFonts w:ascii="Cambria" w:hAnsi="Cambria"/>
          <w:b/>
          <w:sz w:val="48"/>
          <w:szCs w:val="48"/>
        </w:rPr>
      </w:pPr>
      <w:r>
        <w:rPr>
          <w:rFonts w:ascii="Cambria" w:hAnsi="Cambria"/>
          <w:b/>
          <w:sz w:val="36"/>
          <w:szCs w:val="36"/>
        </w:rPr>
        <w:br w:type="page"/>
      </w:r>
      <w:r w:rsidR="009051CD" w:rsidRPr="009051CD">
        <w:rPr>
          <w:rFonts w:ascii="Cambria" w:hAnsi="Cambria"/>
          <w:b/>
          <w:bCs/>
          <w:color w:val="365F91"/>
          <w:sz w:val="48"/>
          <w:szCs w:val="48"/>
        </w:rPr>
        <w:lastRenderedPageBreak/>
        <w:t>Revision History</w:t>
      </w:r>
    </w:p>
    <w:p w14:paraId="74183D8F" w14:textId="77777777" w:rsidR="00A21B75" w:rsidRDefault="00A21B75" w:rsidP="00D36B96"/>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firstRow="0" w:lastRow="0" w:firstColumn="0" w:lastColumn="0" w:noHBand="0" w:noVBand="0"/>
      </w:tblPr>
      <w:tblGrid>
        <w:gridCol w:w="1128"/>
        <w:gridCol w:w="1032"/>
        <w:gridCol w:w="3457"/>
        <w:gridCol w:w="1017"/>
        <w:gridCol w:w="2527"/>
      </w:tblGrid>
      <w:tr w:rsidR="00D36B96" w14:paraId="1AD9CCE1" w14:textId="77777777" w:rsidTr="00525A39">
        <w:tc>
          <w:tcPr>
            <w:tcW w:w="616" w:type="pct"/>
            <w:shd w:val="clear" w:color="auto" w:fill="A7BFDE"/>
          </w:tcPr>
          <w:p w14:paraId="60FE8099" w14:textId="77777777" w:rsidR="00D36B96" w:rsidRPr="00D36B96" w:rsidRDefault="00D36B96" w:rsidP="00583FE4">
            <w:pPr>
              <w:pStyle w:val="TableText0"/>
              <w:jc w:val="center"/>
              <w:rPr>
                <w:rFonts w:ascii="Cambria" w:hAnsi="Cambria"/>
                <w:b/>
                <w:u w:val="single"/>
              </w:rPr>
            </w:pPr>
            <w:r w:rsidRPr="00D36B96">
              <w:rPr>
                <w:rFonts w:ascii="Cambria" w:hAnsi="Cambria"/>
                <w:b/>
              </w:rPr>
              <w:t>Date</w:t>
            </w:r>
          </w:p>
        </w:tc>
        <w:tc>
          <w:tcPr>
            <w:tcW w:w="563" w:type="pct"/>
            <w:shd w:val="clear" w:color="auto" w:fill="A7BFDE"/>
          </w:tcPr>
          <w:p w14:paraId="1E984BEB" w14:textId="77777777" w:rsidR="00D36B96" w:rsidRPr="00D36B96" w:rsidRDefault="00D36B96" w:rsidP="00583FE4">
            <w:pPr>
              <w:pStyle w:val="TableText0"/>
              <w:jc w:val="center"/>
              <w:rPr>
                <w:rFonts w:ascii="Cambria" w:hAnsi="Cambria"/>
                <w:b/>
                <w:u w:val="single"/>
              </w:rPr>
            </w:pPr>
            <w:r w:rsidRPr="00D36B96">
              <w:rPr>
                <w:rFonts w:ascii="Cambria" w:hAnsi="Cambria"/>
                <w:b/>
              </w:rPr>
              <w:t>Revision</w:t>
            </w:r>
          </w:p>
        </w:tc>
        <w:tc>
          <w:tcPr>
            <w:tcW w:w="1887" w:type="pct"/>
            <w:shd w:val="clear" w:color="auto" w:fill="A7BFDE"/>
          </w:tcPr>
          <w:p w14:paraId="53A54425" w14:textId="77777777" w:rsidR="00D36B96" w:rsidRPr="00D36B96" w:rsidRDefault="00D36B96" w:rsidP="00583FE4">
            <w:pPr>
              <w:pStyle w:val="TableText0"/>
              <w:jc w:val="center"/>
              <w:rPr>
                <w:rFonts w:ascii="Cambria" w:hAnsi="Cambria"/>
                <w:b/>
                <w:u w:val="single"/>
              </w:rPr>
            </w:pPr>
            <w:r w:rsidRPr="00D36B96">
              <w:rPr>
                <w:rFonts w:ascii="Cambria" w:hAnsi="Cambria"/>
                <w:b/>
              </w:rPr>
              <w:t>Description</w:t>
            </w:r>
          </w:p>
        </w:tc>
        <w:tc>
          <w:tcPr>
            <w:tcW w:w="1934" w:type="pct"/>
            <w:gridSpan w:val="2"/>
            <w:shd w:val="clear" w:color="auto" w:fill="A7BFDE"/>
          </w:tcPr>
          <w:p w14:paraId="06342E1D" w14:textId="77777777" w:rsidR="00D36B96" w:rsidRPr="00D36B96" w:rsidRDefault="00D36B96" w:rsidP="00583FE4">
            <w:pPr>
              <w:pStyle w:val="TableText0"/>
              <w:jc w:val="center"/>
              <w:rPr>
                <w:rFonts w:ascii="Cambria" w:hAnsi="Cambria"/>
                <w:b/>
                <w:u w:val="single"/>
              </w:rPr>
            </w:pPr>
            <w:r w:rsidRPr="00D36B96">
              <w:rPr>
                <w:rFonts w:ascii="Cambria" w:hAnsi="Cambria"/>
                <w:b/>
              </w:rPr>
              <w:t>Signature / Date</w:t>
            </w:r>
          </w:p>
        </w:tc>
      </w:tr>
      <w:tr w:rsidR="006D126D" w14:paraId="0D4FAAD4" w14:textId="77777777" w:rsidTr="00525A39">
        <w:trPr>
          <w:cantSplit/>
        </w:trPr>
        <w:tc>
          <w:tcPr>
            <w:tcW w:w="616" w:type="pct"/>
            <w:shd w:val="clear" w:color="auto" w:fill="A7BFDE"/>
          </w:tcPr>
          <w:p w14:paraId="30958C03" w14:textId="3561DB86" w:rsidR="006D126D" w:rsidRDefault="00FE30FD" w:rsidP="006D126D">
            <w:pPr>
              <w:pStyle w:val="TableText0"/>
            </w:pPr>
            <w:r>
              <w:t>05</w:t>
            </w:r>
            <w:r w:rsidR="006D126D">
              <w:t>/</w:t>
            </w:r>
            <w:r w:rsidR="00FB332C">
              <w:t>0</w:t>
            </w:r>
            <w:r>
              <w:t>4</w:t>
            </w:r>
            <w:r w:rsidR="006D126D">
              <w:t>/202</w:t>
            </w:r>
            <w:r w:rsidR="00FB332C">
              <w:t>2</w:t>
            </w:r>
          </w:p>
        </w:tc>
        <w:tc>
          <w:tcPr>
            <w:tcW w:w="563" w:type="pct"/>
            <w:shd w:val="clear" w:color="auto" w:fill="D3DFEE"/>
          </w:tcPr>
          <w:p w14:paraId="7429125F" w14:textId="77777777" w:rsidR="006D126D" w:rsidRDefault="006D126D" w:rsidP="006D126D">
            <w:pPr>
              <w:pStyle w:val="TableText0"/>
            </w:pPr>
            <w:r>
              <w:t>1</w:t>
            </w:r>
          </w:p>
        </w:tc>
        <w:tc>
          <w:tcPr>
            <w:tcW w:w="1887" w:type="pct"/>
            <w:vMerge w:val="restart"/>
            <w:shd w:val="clear" w:color="auto" w:fill="A7BFDE"/>
          </w:tcPr>
          <w:p w14:paraId="66B2CB0F" w14:textId="5CB15C98" w:rsidR="006D126D" w:rsidRDefault="00261974" w:rsidP="006D126D">
            <w:pPr>
              <w:pStyle w:val="TableText0"/>
            </w:pPr>
            <w:r>
              <w:t xml:space="preserve">Initial draft of user </w:t>
            </w:r>
            <w:r w:rsidR="0038333B">
              <w:t>manual:</w:t>
            </w:r>
            <w:r>
              <w:t xml:space="preserve"> </w:t>
            </w:r>
            <w:r w:rsidR="000642CD">
              <w:t>Trade Agreement Journal</w:t>
            </w:r>
            <w:r w:rsidR="00217F86">
              <w:t>s</w:t>
            </w:r>
          </w:p>
        </w:tc>
        <w:tc>
          <w:tcPr>
            <w:tcW w:w="555" w:type="pct"/>
            <w:shd w:val="clear" w:color="auto" w:fill="D3DFEE"/>
          </w:tcPr>
          <w:p w14:paraId="7424E4B9" w14:textId="77777777" w:rsidR="006D126D" w:rsidRDefault="006D126D" w:rsidP="006D126D">
            <w:pPr>
              <w:pStyle w:val="TableText0"/>
            </w:pPr>
            <w:r>
              <w:t>Prepared</w:t>
            </w:r>
          </w:p>
        </w:tc>
        <w:tc>
          <w:tcPr>
            <w:tcW w:w="1380" w:type="pct"/>
            <w:shd w:val="clear" w:color="auto" w:fill="A7BFDE"/>
          </w:tcPr>
          <w:p w14:paraId="46678B16" w14:textId="1174E6D6" w:rsidR="006D126D" w:rsidRDefault="00FB332C" w:rsidP="006D126D">
            <w:pPr>
              <w:pStyle w:val="TableText0"/>
            </w:pPr>
            <w:r>
              <w:t>Salman Tahir</w:t>
            </w:r>
          </w:p>
        </w:tc>
      </w:tr>
      <w:tr w:rsidR="00D36B96" w14:paraId="03AC3D68" w14:textId="77777777" w:rsidTr="00525A39">
        <w:trPr>
          <w:cantSplit/>
        </w:trPr>
        <w:tc>
          <w:tcPr>
            <w:tcW w:w="616" w:type="pct"/>
            <w:shd w:val="clear" w:color="auto" w:fill="A7BFDE"/>
          </w:tcPr>
          <w:p w14:paraId="445946B4" w14:textId="77777777" w:rsidR="00D36B96" w:rsidRDefault="00D36B96" w:rsidP="00583FE4">
            <w:pPr>
              <w:pStyle w:val="TableText0"/>
            </w:pPr>
          </w:p>
        </w:tc>
        <w:tc>
          <w:tcPr>
            <w:tcW w:w="563" w:type="pct"/>
            <w:shd w:val="clear" w:color="auto" w:fill="D3DFEE"/>
          </w:tcPr>
          <w:p w14:paraId="2FFA505E" w14:textId="77777777" w:rsidR="00D36B96" w:rsidRDefault="00D36B96" w:rsidP="00583FE4">
            <w:pPr>
              <w:pStyle w:val="TableText0"/>
            </w:pPr>
          </w:p>
        </w:tc>
        <w:tc>
          <w:tcPr>
            <w:tcW w:w="1887" w:type="pct"/>
            <w:vMerge/>
            <w:shd w:val="clear" w:color="auto" w:fill="A7BFDE"/>
          </w:tcPr>
          <w:p w14:paraId="30E9EBFC" w14:textId="77777777" w:rsidR="00D36B96" w:rsidRDefault="00D36B96" w:rsidP="00583FE4">
            <w:pPr>
              <w:pStyle w:val="TableText0"/>
            </w:pPr>
          </w:p>
        </w:tc>
        <w:tc>
          <w:tcPr>
            <w:tcW w:w="555" w:type="pct"/>
            <w:shd w:val="clear" w:color="auto" w:fill="D3DFEE"/>
          </w:tcPr>
          <w:p w14:paraId="190EE11D" w14:textId="77777777" w:rsidR="00D36B96" w:rsidRDefault="00D36B96" w:rsidP="00583FE4">
            <w:pPr>
              <w:pStyle w:val="TableText0"/>
            </w:pPr>
            <w:r>
              <w:t>Verified</w:t>
            </w:r>
          </w:p>
        </w:tc>
        <w:tc>
          <w:tcPr>
            <w:tcW w:w="1380" w:type="pct"/>
            <w:shd w:val="clear" w:color="auto" w:fill="A7BFDE"/>
          </w:tcPr>
          <w:p w14:paraId="6ADEE2B6" w14:textId="77777777" w:rsidR="00D36B96" w:rsidRDefault="00D36B96" w:rsidP="00583FE4">
            <w:pPr>
              <w:pStyle w:val="TableText0"/>
            </w:pPr>
          </w:p>
        </w:tc>
      </w:tr>
      <w:tr w:rsidR="00D36B96" w14:paraId="7396879D" w14:textId="77777777" w:rsidTr="00525A39">
        <w:trPr>
          <w:cantSplit/>
        </w:trPr>
        <w:tc>
          <w:tcPr>
            <w:tcW w:w="616" w:type="pct"/>
            <w:shd w:val="clear" w:color="auto" w:fill="A7BFDE"/>
          </w:tcPr>
          <w:p w14:paraId="01BC77CE" w14:textId="77777777" w:rsidR="00D36B96" w:rsidRDefault="00D36B96" w:rsidP="00583FE4">
            <w:pPr>
              <w:pStyle w:val="TableText0"/>
            </w:pPr>
          </w:p>
        </w:tc>
        <w:tc>
          <w:tcPr>
            <w:tcW w:w="563" w:type="pct"/>
            <w:shd w:val="clear" w:color="auto" w:fill="D3DFEE"/>
          </w:tcPr>
          <w:p w14:paraId="364CD614" w14:textId="77777777" w:rsidR="00D36B96" w:rsidRDefault="00D36B96" w:rsidP="00583FE4">
            <w:pPr>
              <w:pStyle w:val="TableText0"/>
            </w:pPr>
          </w:p>
        </w:tc>
        <w:tc>
          <w:tcPr>
            <w:tcW w:w="1887" w:type="pct"/>
            <w:vMerge/>
            <w:shd w:val="clear" w:color="auto" w:fill="A7BFDE"/>
          </w:tcPr>
          <w:p w14:paraId="3CBD989B" w14:textId="77777777" w:rsidR="00D36B96" w:rsidRDefault="00D36B96" w:rsidP="00583FE4">
            <w:pPr>
              <w:pStyle w:val="TableText0"/>
            </w:pPr>
          </w:p>
        </w:tc>
        <w:tc>
          <w:tcPr>
            <w:tcW w:w="555" w:type="pct"/>
            <w:shd w:val="clear" w:color="auto" w:fill="D3DFEE"/>
          </w:tcPr>
          <w:p w14:paraId="50944CE5" w14:textId="77777777" w:rsidR="00D36B96" w:rsidRDefault="00D36B96" w:rsidP="00583FE4">
            <w:pPr>
              <w:pStyle w:val="TableText0"/>
            </w:pPr>
            <w:r>
              <w:t>Approved</w:t>
            </w:r>
          </w:p>
        </w:tc>
        <w:tc>
          <w:tcPr>
            <w:tcW w:w="1380" w:type="pct"/>
            <w:shd w:val="clear" w:color="auto" w:fill="A7BFDE"/>
          </w:tcPr>
          <w:p w14:paraId="6456DE2E" w14:textId="77777777" w:rsidR="00D36B96" w:rsidRDefault="00D36B96" w:rsidP="00583FE4">
            <w:pPr>
              <w:pStyle w:val="TableText0"/>
            </w:pPr>
          </w:p>
        </w:tc>
      </w:tr>
      <w:tr w:rsidR="00525A39" w14:paraId="413A1B22" w14:textId="77777777" w:rsidTr="00525A39">
        <w:trPr>
          <w:cantSplit/>
        </w:trPr>
        <w:tc>
          <w:tcPr>
            <w:tcW w:w="616" w:type="pct"/>
            <w:shd w:val="clear" w:color="auto" w:fill="A7BFDE"/>
          </w:tcPr>
          <w:p w14:paraId="70DD8A5E" w14:textId="166B1C82" w:rsidR="00525A39" w:rsidRDefault="00D0251A" w:rsidP="00525A39">
            <w:pPr>
              <w:pStyle w:val="TableText0"/>
            </w:pPr>
            <w:r>
              <w:t>19</w:t>
            </w:r>
            <w:r w:rsidR="00525A39">
              <w:t>/</w:t>
            </w:r>
            <w:r>
              <w:t>12</w:t>
            </w:r>
            <w:r w:rsidR="00525A39">
              <w:t>/2022</w:t>
            </w:r>
          </w:p>
        </w:tc>
        <w:tc>
          <w:tcPr>
            <w:tcW w:w="563" w:type="pct"/>
            <w:shd w:val="clear" w:color="auto" w:fill="D3DFEE"/>
          </w:tcPr>
          <w:p w14:paraId="7E122D8F" w14:textId="03B13BB3" w:rsidR="00525A39" w:rsidRDefault="00525A39" w:rsidP="00525A39">
            <w:pPr>
              <w:pStyle w:val="TableText0"/>
            </w:pPr>
            <w:r>
              <w:t>2</w:t>
            </w:r>
          </w:p>
        </w:tc>
        <w:tc>
          <w:tcPr>
            <w:tcW w:w="1887" w:type="pct"/>
            <w:vMerge w:val="restart"/>
            <w:shd w:val="clear" w:color="auto" w:fill="A7BFDE"/>
          </w:tcPr>
          <w:p w14:paraId="1A6AB911" w14:textId="433011F1" w:rsidR="00525A39" w:rsidRDefault="00525A39" w:rsidP="00525A39">
            <w:pPr>
              <w:pStyle w:val="TableText0"/>
            </w:pPr>
            <w:r>
              <w:t>User manual: Trade Agreement Journals</w:t>
            </w:r>
          </w:p>
        </w:tc>
        <w:tc>
          <w:tcPr>
            <w:tcW w:w="555" w:type="pct"/>
            <w:shd w:val="clear" w:color="auto" w:fill="D3DFEE"/>
          </w:tcPr>
          <w:p w14:paraId="0B4A8D3B" w14:textId="77777777" w:rsidR="00525A39" w:rsidRDefault="00525A39" w:rsidP="00525A39">
            <w:pPr>
              <w:pStyle w:val="TableText0"/>
            </w:pPr>
            <w:r>
              <w:t>Prepared</w:t>
            </w:r>
          </w:p>
        </w:tc>
        <w:tc>
          <w:tcPr>
            <w:tcW w:w="1380" w:type="pct"/>
            <w:shd w:val="clear" w:color="auto" w:fill="A7BFDE"/>
          </w:tcPr>
          <w:p w14:paraId="4618D1EC" w14:textId="0B5FDF56" w:rsidR="00525A39" w:rsidRDefault="00525A39" w:rsidP="00525A39">
            <w:pPr>
              <w:pStyle w:val="TableText0"/>
            </w:pPr>
            <w:r>
              <w:t>Waseem Abbas</w:t>
            </w:r>
          </w:p>
        </w:tc>
      </w:tr>
      <w:tr w:rsidR="00525A39" w14:paraId="5BB28715" w14:textId="77777777" w:rsidTr="00525A39">
        <w:trPr>
          <w:cantSplit/>
        </w:trPr>
        <w:tc>
          <w:tcPr>
            <w:tcW w:w="616" w:type="pct"/>
            <w:shd w:val="clear" w:color="auto" w:fill="A7BFDE"/>
          </w:tcPr>
          <w:p w14:paraId="6D2FBD5E" w14:textId="77777777" w:rsidR="00525A39" w:rsidRDefault="00525A39" w:rsidP="00525A39">
            <w:pPr>
              <w:pStyle w:val="TableText0"/>
            </w:pPr>
          </w:p>
        </w:tc>
        <w:tc>
          <w:tcPr>
            <w:tcW w:w="563" w:type="pct"/>
            <w:shd w:val="clear" w:color="auto" w:fill="D3DFEE"/>
          </w:tcPr>
          <w:p w14:paraId="5B80AD11" w14:textId="77777777" w:rsidR="00525A39" w:rsidRDefault="00525A39" w:rsidP="00525A39">
            <w:pPr>
              <w:pStyle w:val="TableText0"/>
            </w:pPr>
          </w:p>
        </w:tc>
        <w:tc>
          <w:tcPr>
            <w:tcW w:w="1887" w:type="pct"/>
            <w:vMerge/>
            <w:shd w:val="clear" w:color="auto" w:fill="A7BFDE"/>
          </w:tcPr>
          <w:p w14:paraId="727C50FF" w14:textId="77777777" w:rsidR="00525A39" w:rsidRDefault="00525A39" w:rsidP="00525A39">
            <w:pPr>
              <w:pStyle w:val="TableText0"/>
            </w:pPr>
          </w:p>
        </w:tc>
        <w:tc>
          <w:tcPr>
            <w:tcW w:w="555" w:type="pct"/>
            <w:shd w:val="clear" w:color="auto" w:fill="D3DFEE"/>
          </w:tcPr>
          <w:p w14:paraId="263C2F17" w14:textId="77777777" w:rsidR="00525A39" w:rsidRDefault="00525A39" w:rsidP="00525A39">
            <w:pPr>
              <w:pStyle w:val="TableText0"/>
            </w:pPr>
            <w:r>
              <w:t>Verified</w:t>
            </w:r>
          </w:p>
        </w:tc>
        <w:tc>
          <w:tcPr>
            <w:tcW w:w="1380" w:type="pct"/>
            <w:shd w:val="clear" w:color="auto" w:fill="A7BFDE"/>
          </w:tcPr>
          <w:p w14:paraId="6DE740EC" w14:textId="77777777" w:rsidR="00525A39" w:rsidRDefault="00525A39" w:rsidP="00525A39">
            <w:pPr>
              <w:pStyle w:val="TableText0"/>
            </w:pPr>
          </w:p>
        </w:tc>
      </w:tr>
      <w:tr w:rsidR="00525A39" w14:paraId="01F3ABCC" w14:textId="77777777" w:rsidTr="00525A39">
        <w:trPr>
          <w:cantSplit/>
        </w:trPr>
        <w:tc>
          <w:tcPr>
            <w:tcW w:w="616" w:type="pct"/>
            <w:shd w:val="clear" w:color="auto" w:fill="A7BFDE"/>
          </w:tcPr>
          <w:p w14:paraId="6AF51974" w14:textId="77777777" w:rsidR="00525A39" w:rsidRDefault="00525A39" w:rsidP="00525A39">
            <w:pPr>
              <w:pStyle w:val="TableText0"/>
            </w:pPr>
          </w:p>
        </w:tc>
        <w:tc>
          <w:tcPr>
            <w:tcW w:w="563" w:type="pct"/>
            <w:shd w:val="clear" w:color="auto" w:fill="D3DFEE"/>
          </w:tcPr>
          <w:p w14:paraId="57DE5566" w14:textId="77777777" w:rsidR="00525A39" w:rsidRDefault="00525A39" w:rsidP="00525A39">
            <w:pPr>
              <w:pStyle w:val="TableText0"/>
            </w:pPr>
          </w:p>
        </w:tc>
        <w:tc>
          <w:tcPr>
            <w:tcW w:w="1887" w:type="pct"/>
            <w:vMerge/>
            <w:shd w:val="clear" w:color="auto" w:fill="A7BFDE"/>
          </w:tcPr>
          <w:p w14:paraId="077F1761" w14:textId="77777777" w:rsidR="00525A39" w:rsidRDefault="00525A39" w:rsidP="00525A39">
            <w:pPr>
              <w:pStyle w:val="TableText0"/>
            </w:pPr>
          </w:p>
        </w:tc>
        <w:tc>
          <w:tcPr>
            <w:tcW w:w="555" w:type="pct"/>
            <w:shd w:val="clear" w:color="auto" w:fill="D3DFEE"/>
          </w:tcPr>
          <w:p w14:paraId="31B0983D" w14:textId="77777777" w:rsidR="00525A39" w:rsidRDefault="00525A39" w:rsidP="00525A39">
            <w:pPr>
              <w:pStyle w:val="TableText0"/>
            </w:pPr>
            <w:r>
              <w:t>Approved</w:t>
            </w:r>
          </w:p>
        </w:tc>
        <w:tc>
          <w:tcPr>
            <w:tcW w:w="1380" w:type="pct"/>
            <w:shd w:val="clear" w:color="auto" w:fill="A7BFDE"/>
          </w:tcPr>
          <w:p w14:paraId="5ECD383F" w14:textId="77777777" w:rsidR="00525A39" w:rsidRDefault="00525A39" w:rsidP="00525A39">
            <w:pPr>
              <w:pStyle w:val="TableText0"/>
            </w:pPr>
          </w:p>
        </w:tc>
      </w:tr>
      <w:tr w:rsidR="00525A39" w14:paraId="38165D8D" w14:textId="77777777" w:rsidTr="00525A39">
        <w:trPr>
          <w:cantSplit/>
        </w:trPr>
        <w:tc>
          <w:tcPr>
            <w:tcW w:w="616" w:type="pct"/>
            <w:shd w:val="clear" w:color="auto" w:fill="A7BFDE"/>
          </w:tcPr>
          <w:p w14:paraId="7C125B97" w14:textId="77777777" w:rsidR="00525A39" w:rsidRDefault="00525A39" w:rsidP="00525A39">
            <w:pPr>
              <w:pStyle w:val="TableText0"/>
            </w:pPr>
          </w:p>
        </w:tc>
        <w:tc>
          <w:tcPr>
            <w:tcW w:w="563" w:type="pct"/>
            <w:shd w:val="clear" w:color="auto" w:fill="D3DFEE"/>
          </w:tcPr>
          <w:p w14:paraId="6750AFAF" w14:textId="77777777" w:rsidR="00525A39" w:rsidRDefault="00525A39" w:rsidP="00525A39">
            <w:pPr>
              <w:pStyle w:val="TableText0"/>
            </w:pPr>
          </w:p>
        </w:tc>
        <w:tc>
          <w:tcPr>
            <w:tcW w:w="1887" w:type="pct"/>
            <w:vMerge w:val="restart"/>
            <w:shd w:val="clear" w:color="auto" w:fill="A7BFDE"/>
          </w:tcPr>
          <w:p w14:paraId="1D70B8D9" w14:textId="77777777" w:rsidR="00525A39" w:rsidRDefault="00525A39" w:rsidP="00525A39">
            <w:pPr>
              <w:pStyle w:val="TableText0"/>
            </w:pPr>
          </w:p>
        </w:tc>
        <w:tc>
          <w:tcPr>
            <w:tcW w:w="555" w:type="pct"/>
            <w:shd w:val="clear" w:color="auto" w:fill="D3DFEE"/>
          </w:tcPr>
          <w:p w14:paraId="0870225F" w14:textId="77777777" w:rsidR="00525A39" w:rsidRDefault="00525A39" w:rsidP="00525A39">
            <w:pPr>
              <w:pStyle w:val="TableText0"/>
            </w:pPr>
            <w:r>
              <w:t>Prepared</w:t>
            </w:r>
          </w:p>
        </w:tc>
        <w:tc>
          <w:tcPr>
            <w:tcW w:w="1380" w:type="pct"/>
            <w:shd w:val="clear" w:color="auto" w:fill="A7BFDE"/>
          </w:tcPr>
          <w:p w14:paraId="50E33934" w14:textId="77777777" w:rsidR="00525A39" w:rsidRDefault="00525A39" w:rsidP="00525A39">
            <w:pPr>
              <w:pStyle w:val="TableText0"/>
            </w:pPr>
          </w:p>
        </w:tc>
      </w:tr>
      <w:tr w:rsidR="00525A39" w14:paraId="64796D46" w14:textId="77777777" w:rsidTr="00525A39">
        <w:trPr>
          <w:cantSplit/>
        </w:trPr>
        <w:tc>
          <w:tcPr>
            <w:tcW w:w="616" w:type="pct"/>
            <w:shd w:val="clear" w:color="auto" w:fill="A7BFDE"/>
          </w:tcPr>
          <w:p w14:paraId="4D0FC602" w14:textId="77777777" w:rsidR="00525A39" w:rsidRDefault="00525A39" w:rsidP="00525A39">
            <w:pPr>
              <w:pStyle w:val="TableText0"/>
            </w:pPr>
          </w:p>
        </w:tc>
        <w:tc>
          <w:tcPr>
            <w:tcW w:w="563" w:type="pct"/>
            <w:shd w:val="clear" w:color="auto" w:fill="D3DFEE"/>
          </w:tcPr>
          <w:p w14:paraId="712C281F" w14:textId="77777777" w:rsidR="00525A39" w:rsidRDefault="00525A39" w:rsidP="00525A39">
            <w:pPr>
              <w:pStyle w:val="TableText0"/>
            </w:pPr>
          </w:p>
        </w:tc>
        <w:tc>
          <w:tcPr>
            <w:tcW w:w="1887" w:type="pct"/>
            <w:vMerge/>
            <w:shd w:val="clear" w:color="auto" w:fill="A7BFDE"/>
          </w:tcPr>
          <w:p w14:paraId="460C0E98" w14:textId="77777777" w:rsidR="00525A39" w:rsidRDefault="00525A39" w:rsidP="00525A39">
            <w:pPr>
              <w:pStyle w:val="TableText0"/>
            </w:pPr>
          </w:p>
        </w:tc>
        <w:tc>
          <w:tcPr>
            <w:tcW w:w="555" w:type="pct"/>
            <w:shd w:val="clear" w:color="auto" w:fill="D3DFEE"/>
          </w:tcPr>
          <w:p w14:paraId="5798B542" w14:textId="77777777" w:rsidR="00525A39" w:rsidRDefault="00525A39" w:rsidP="00525A39">
            <w:pPr>
              <w:pStyle w:val="TableText0"/>
            </w:pPr>
          </w:p>
        </w:tc>
        <w:tc>
          <w:tcPr>
            <w:tcW w:w="1380" w:type="pct"/>
            <w:shd w:val="clear" w:color="auto" w:fill="A7BFDE"/>
          </w:tcPr>
          <w:p w14:paraId="186E8F3A" w14:textId="77777777" w:rsidR="00525A39" w:rsidRDefault="00525A39" w:rsidP="00525A39">
            <w:pPr>
              <w:pStyle w:val="TableText0"/>
            </w:pPr>
          </w:p>
        </w:tc>
      </w:tr>
      <w:tr w:rsidR="00525A39" w14:paraId="0C0C01B7" w14:textId="77777777" w:rsidTr="00525A39">
        <w:trPr>
          <w:cantSplit/>
        </w:trPr>
        <w:tc>
          <w:tcPr>
            <w:tcW w:w="616" w:type="pct"/>
            <w:shd w:val="clear" w:color="auto" w:fill="A7BFDE"/>
          </w:tcPr>
          <w:p w14:paraId="21620207" w14:textId="77777777" w:rsidR="00525A39" w:rsidRDefault="00525A39" w:rsidP="00525A39">
            <w:pPr>
              <w:pStyle w:val="TableText0"/>
            </w:pPr>
          </w:p>
        </w:tc>
        <w:tc>
          <w:tcPr>
            <w:tcW w:w="563" w:type="pct"/>
            <w:shd w:val="clear" w:color="auto" w:fill="D3DFEE"/>
          </w:tcPr>
          <w:p w14:paraId="47F49A16" w14:textId="77777777" w:rsidR="00525A39" w:rsidRDefault="00525A39" w:rsidP="00525A39">
            <w:pPr>
              <w:pStyle w:val="TableText0"/>
            </w:pPr>
          </w:p>
        </w:tc>
        <w:tc>
          <w:tcPr>
            <w:tcW w:w="1887" w:type="pct"/>
            <w:vMerge/>
            <w:shd w:val="clear" w:color="auto" w:fill="A7BFDE"/>
          </w:tcPr>
          <w:p w14:paraId="0DC82C24" w14:textId="77777777" w:rsidR="00525A39" w:rsidRDefault="00525A39" w:rsidP="00525A39">
            <w:pPr>
              <w:pStyle w:val="TableText0"/>
            </w:pPr>
          </w:p>
        </w:tc>
        <w:tc>
          <w:tcPr>
            <w:tcW w:w="555" w:type="pct"/>
            <w:shd w:val="clear" w:color="auto" w:fill="D3DFEE"/>
          </w:tcPr>
          <w:p w14:paraId="53521501" w14:textId="77777777" w:rsidR="00525A39" w:rsidRDefault="00525A39" w:rsidP="00525A39">
            <w:pPr>
              <w:pStyle w:val="TableText0"/>
            </w:pPr>
          </w:p>
        </w:tc>
        <w:tc>
          <w:tcPr>
            <w:tcW w:w="1380" w:type="pct"/>
            <w:shd w:val="clear" w:color="auto" w:fill="A7BFDE"/>
          </w:tcPr>
          <w:p w14:paraId="0EFC9C7C" w14:textId="77777777" w:rsidR="00525A39" w:rsidRDefault="00525A39" w:rsidP="00525A39">
            <w:pPr>
              <w:pStyle w:val="TableText0"/>
            </w:pPr>
          </w:p>
        </w:tc>
      </w:tr>
      <w:tr w:rsidR="00525A39" w14:paraId="7F8CF2E6" w14:textId="77777777" w:rsidTr="00525A39">
        <w:trPr>
          <w:cantSplit/>
        </w:trPr>
        <w:tc>
          <w:tcPr>
            <w:tcW w:w="616" w:type="pct"/>
            <w:shd w:val="clear" w:color="auto" w:fill="A7BFDE"/>
          </w:tcPr>
          <w:p w14:paraId="43AA7397" w14:textId="77777777" w:rsidR="00525A39" w:rsidRDefault="00525A39" w:rsidP="00525A39">
            <w:pPr>
              <w:pStyle w:val="TableText0"/>
            </w:pPr>
          </w:p>
        </w:tc>
        <w:tc>
          <w:tcPr>
            <w:tcW w:w="563" w:type="pct"/>
            <w:shd w:val="clear" w:color="auto" w:fill="D3DFEE"/>
          </w:tcPr>
          <w:p w14:paraId="7D2144D7" w14:textId="77777777" w:rsidR="00525A39" w:rsidRDefault="00525A39" w:rsidP="00525A39">
            <w:pPr>
              <w:pStyle w:val="TableText0"/>
            </w:pPr>
          </w:p>
        </w:tc>
        <w:tc>
          <w:tcPr>
            <w:tcW w:w="1887" w:type="pct"/>
            <w:vMerge w:val="restart"/>
            <w:shd w:val="clear" w:color="auto" w:fill="A7BFDE"/>
          </w:tcPr>
          <w:p w14:paraId="005AD5E9" w14:textId="77777777" w:rsidR="00525A39" w:rsidRDefault="00525A39" w:rsidP="00525A39">
            <w:pPr>
              <w:pStyle w:val="TableText0"/>
            </w:pPr>
          </w:p>
        </w:tc>
        <w:tc>
          <w:tcPr>
            <w:tcW w:w="555" w:type="pct"/>
            <w:shd w:val="clear" w:color="auto" w:fill="D3DFEE"/>
          </w:tcPr>
          <w:p w14:paraId="37CCEB0A" w14:textId="77777777" w:rsidR="00525A39" w:rsidRDefault="00525A39" w:rsidP="00525A39">
            <w:pPr>
              <w:pStyle w:val="TableText0"/>
            </w:pPr>
          </w:p>
        </w:tc>
        <w:tc>
          <w:tcPr>
            <w:tcW w:w="1380" w:type="pct"/>
            <w:shd w:val="clear" w:color="auto" w:fill="A7BFDE"/>
          </w:tcPr>
          <w:p w14:paraId="4B61BC98" w14:textId="77777777" w:rsidR="00525A39" w:rsidRDefault="00525A39" w:rsidP="00525A39">
            <w:pPr>
              <w:pStyle w:val="TableText0"/>
            </w:pPr>
          </w:p>
        </w:tc>
      </w:tr>
      <w:tr w:rsidR="00525A39" w14:paraId="3E4FEAC2" w14:textId="77777777" w:rsidTr="00525A39">
        <w:trPr>
          <w:cantSplit/>
        </w:trPr>
        <w:tc>
          <w:tcPr>
            <w:tcW w:w="616" w:type="pct"/>
            <w:shd w:val="clear" w:color="auto" w:fill="A7BFDE"/>
          </w:tcPr>
          <w:p w14:paraId="5D4F6008" w14:textId="77777777" w:rsidR="00525A39" w:rsidRDefault="00525A39" w:rsidP="00525A39">
            <w:pPr>
              <w:pStyle w:val="TableText0"/>
            </w:pPr>
          </w:p>
        </w:tc>
        <w:tc>
          <w:tcPr>
            <w:tcW w:w="563" w:type="pct"/>
            <w:shd w:val="clear" w:color="auto" w:fill="D3DFEE"/>
          </w:tcPr>
          <w:p w14:paraId="4924041F" w14:textId="77777777" w:rsidR="00525A39" w:rsidRDefault="00525A39" w:rsidP="00525A39">
            <w:pPr>
              <w:pStyle w:val="TableText0"/>
            </w:pPr>
          </w:p>
        </w:tc>
        <w:tc>
          <w:tcPr>
            <w:tcW w:w="1887" w:type="pct"/>
            <w:vMerge/>
            <w:shd w:val="clear" w:color="auto" w:fill="A7BFDE"/>
          </w:tcPr>
          <w:p w14:paraId="05BF04B6" w14:textId="77777777" w:rsidR="00525A39" w:rsidRDefault="00525A39" w:rsidP="00525A39">
            <w:pPr>
              <w:pStyle w:val="TableText0"/>
            </w:pPr>
          </w:p>
        </w:tc>
        <w:tc>
          <w:tcPr>
            <w:tcW w:w="555" w:type="pct"/>
            <w:shd w:val="clear" w:color="auto" w:fill="D3DFEE"/>
          </w:tcPr>
          <w:p w14:paraId="0C247FBB" w14:textId="77777777" w:rsidR="00525A39" w:rsidRDefault="00525A39" w:rsidP="00525A39">
            <w:pPr>
              <w:pStyle w:val="TableText0"/>
            </w:pPr>
          </w:p>
        </w:tc>
        <w:tc>
          <w:tcPr>
            <w:tcW w:w="1380" w:type="pct"/>
            <w:shd w:val="clear" w:color="auto" w:fill="A7BFDE"/>
          </w:tcPr>
          <w:p w14:paraId="6F44D297" w14:textId="77777777" w:rsidR="00525A39" w:rsidRDefault="00525A39" w:rsidP="00525A39">
            <w:pPr>
              <w:pStyle w:val="TableText0"/>
            </w:pPr>
          </w:p>
        </w:tc>
      </w:tr>
      <w:tr w:rsidR="00525A39" w14:paraId="1F7B6F00" w14:textId="77777777" w:rsidTr="00525A39">
        <w:trPr>
          <w:cantSplit/>
        </w:trPr>
        <w:tc>
          <w:tcPr>
            <w:tcW w:w="616" w:type="pct"/>
            <w:shd w:val="clear" w:color="auto" w:fill="A7BFDE"/>
          </w:tcPr>
          <w:p w14:paraId="1AEDF0B7" w14:textId="77777777" w:rsidR="00525A39" w:rsidRDefault="00525A39" w:rsidP="00525A39">
            <w:pPr>
              <w:pStyle w:val="TableText0"/>
            </w:pPr>
          </w:p>
        </w:tc>
        <w:tc>
          <w:tcPr>
            <w:tcW w:w="563" w:type="pct"/>
            <w:shd w:val="clear" w:color="auto" w:fill="D3DFEE"/>
          </w:tcPr>
          <w:p w14:paraId="353866F6" w14:textId="77777777" w:rsidR="00525A39" w:rsidRDefault="00525A39" w:rsidP="00525A39">
            <w:pPr>
              <w:pStyle w:val="TableText0"/>
            </w:pPr>
          </w:p>
        </w:tc>
        <w:tc>
          <w:tcPr>
            <w:tcW w:w="1887" w:type="pct"/>
            <w:vMerge/>
            <w:shd w:val="clear" w:color="auto" w:fill="A7BFDE"/>
          </w:tcPr>
          <w:p w14:paraId="4FD2B3F9" w14:textId="77777777" w:rsidR="00525A39" w:rsidRDefault="00525A39" w:rsidP="00525A39">
            <w:pPr>
              <w:pStyle w:val="TableText0"/>
            </w:pPr>
          </w:p>
        </w:tc>
        <w:tc>
          <w:tcPr>
            <w:tcW w:w="555" w:type="pct"/>
            <w:shd w:val="clear" w:color="auto" w:fill="D3DFEE"/>
          </w:tcPr>
          <w:p w14:paraId="614F31AB" w14:textId="77777777" w:rsidR="00525A39" w:rsidRDefault="00525A39" w:rsidP="00525A39">
            <w:pPr>
              <w:pStyle w:val="TableText0"/>
            </w:pPr>
          </w:p>
        </w:tc>
        <w:tc>
          <w:tcPr>
            <w:tcW w:w="1380" w:type="pct"/>
            <w:shd w:val="clear" w:color="auto" w:fill="A7BFDE"/>
          </w:tcPr>
          <w:p w14:paraId="363161A3" w14:textId="77777777" w:rsidR="00525A39" w:rsidRDefault="00525A39" w:rsidP="00525A39">
            <w:pPr>
              <w:pStyle w:val="TableText0"/>
            </w:pPr>
          </w:p>
        </w:tc>
      </w:tr>
    </w:tbl>
    <w:p w14:paraId="5D5E2319" w14:textId="77777777" w:rsidR="00487E4B" w:rsidRDefault="00487E4B" w:rsidP="00C05159">
      <w:pPr>
        <w:pStyle w:val="NormalHeading"/>
        <w:jc w:val="left"/>
        <w:rPr>
          <w:sz w:val="36"/>
          <w:szCs w:val="36"/>
        </w:rPr>
      </w:pPr>
    </w:p>
    <w:p w14:paraId="7F755696" w14:textId="77777777" w:rsidR="00C05159" w:rsidRDefault="00C05159" w:rsidP="00C05159">
      <w:pPr>
        <w:pStyle w:val="NormalHeading"/>
        <w:jc w:val="left"/>
        <w:rPr>
          <w:sz w:val="32"/>
          <w:szCs w:val="32"/>
        </w:rPr>
      </w:pPr>
    </w:p>
    <w:p w14:paraId="5387B6E5" w14:textId="77777777" w:rsidR="00C05159" w:rsidRDefault="00C05159" w:rsidP="00C05159">
      <w:pPr>
        <w:pStyle w:val="NormalHeading"/>
        <w:jc w:val="left"/>
        <w:rPr>
          <w:sz w:val="32"/>
          <w:szCs w:val="32"/>
        </w:rPr>
      </w:pPr>
    </w:p>
    <w:p w14:paraId="18805984" w14:textId="77777777" w:rsidR="00C05159" w:rsidRDefault="00C05159" w:rsidP="00C05159">
      <w:pPr>
        <w:pStyle w:val="NormalHeading"/>
        <w:jc w:val="left"/>
        <w:rPr>
          <w:sz w:val="32"/>
          <w:szCs w:val="32"/>
        </w:rPr>
      </w:pPr>
    </w:p>
    <w:p w14:paraId="0EF6ED21" w14:textId="77777777" w:rsidR="00C05159" w:rsidRDefault="00C05159" w:rsidP="00C05159">
      <w:pPr>
        <w:pStyle w:val="NormalHeading"/>
        <w:jc w:val="left"/>
        <w:rPr>
          <w:sz w:val="32"/>
          <w:szCs w:val="32"/>
        </w:rPr>
      </w:pPr>
    </w:p>
    <w:p w14:paraId="31F3CC1A" w14:textId="77777777" w:rsidR="00C05159" w:rsidRDefault="00C05159" w:rsidP="00C05159">
      <w:pPr>
        <w:pStyle w:val="NormalHeading"/>
        <w:jc w:val="left"/>
        <w:rPr>
          <w:sz w:val="32"/>
          <w:szCs w:val="32"/>
        </w:rPr>
      </w:pPr>
    </w:p>
    <w:p w14:paraId="70E9D55D" w14:textId="77777777" w:rsidR="00C05159" w:rsidRDefault="00C05159" w:rsidP="00C05159">
      <w:pPr>
        <w:pStyle w:val="NormalHeading"/>
        <w:jc w:val="left"/>
        <w:rPr>
          <w:sz w:val="32"/>
          <w:szCs w:val="32"/>
        </w:rPr>
      </w:pPr>
    </w:p>
    <w:p w14:paraId="55AB3B68" w14:textId="77777777" w:rsidR="00C05159" w:rsidRDefault="00C05159" w:rsidP="00C05159">
      <w:pPr>
        <w:pStyle w:val="NormalHeading"/>
        <w:jc w:val="left"/>
        <w:rPr>
          <w:sz w:val="32"/>
          <w:szCs w:val="32"/>
        </w:rPr>
      </w:pPr>
    </w:p>
    <w:p w14:paraId="2512F0E8" w14:textId="77777777" w:rsidR="00C05159" w:rsidRDefault="00C05159" w:rsidP="00C05159">
      <w:pPr>
        <w:pStyle w:val="NormalHeading"/>
        <w:jc w:val="left"/>
        <w:rPr>
          <w:sz w:val="32"/>
          <w:szCs w:val="32"/>
        </w:rPr>
      </w:pPr>
    </w:p>
    <w:p w14:paraId="62B0ABE0" w14:textId="77777777" w:rsidR="00C05159" w:rsidRDefault="00C05159" w:rsidP="00C05159">
      <w:pPr>
        <w:pStyle w:val="NormalHeading"/>
        <w:jc w:val="left"/>
        <w:rPr>
          <w:sz w:val="32"/>
          <w:szCs w:val="32"/>
        </w:rPr>
      </w:pPr>
    </w:p>
    <w:p w14:paraId="2EBEA809" w14:textId="77777777" w:rsidR="00C05159" w:rsidRDefault="00C05159" w:rsidP="00C05159">
      <w:pPr>
        <w:pStyle w:val="NormalHeading"/>
        <w:jc w:val="left"/>
        <w:rPr>
          <w:sz w:val="32"/>
          <w:szCs w:val="32"/>
        </w:rPr>
      </w:pPr>
    </w:p>
    <w:p w14:paraId="63413E2E" w14:textId="77777777" w:rsidR="0087627D" w:rsidRPr="003F4842" w:rsidRDefault="0087627D" w:rsidP="003F4842">
      <w:pPr>
        <w:pStyle w:val="TOC2"/>
        <w:tabs>
          <w:tab w:val="left" w:pos="880"/>
          <w:tab w:val="right" w:leader="dot" w:pos="9161"/>
        </w:tabs>
        <w:ind w:left="0"/>
        <w:rPr>
          <w:noProof/>
          <w:color w:val="0000FF"/>
          <w:sz w:val="24"/>
          <w:u w:val="single"/>
        </w:rPr>
      </w:pPr>
    </w:p>
    <w:p w14:paraId="58FB4D8A" w14:textId="77777777" w:rsidR="00FA1ABC" w:rsidRPr="00FA1ABC" w:rsidRDefault="00FA1ABC" w:rsidP="00FA1ABC">
      <w:pPr>
        <w:pStyle w:val="TOCHeading"/>
        <w:jc w:val="center"/>
        <w:rPr>
          <w:rFonts w:ascii="Cambria" w:hAnsi="Cambria"/>
          <w:b/>
        </w:rPr>
      </w:pPr>
      <w:r w:rsidRPr="00FA1ABC">
        <w:rPr>
          <w:rFonts w:ascii="Cambria" w:hAnsi="Cambria"/>
          <w:b/>
        </w:rPr>
        <w:lastRenderedPageBreak/>
        <w:t>Table of Contents</w:t>
      </w:r>
    </w:p>
    <w:p w14:paraId="64E8B07B" w14:textId="59AB39C9" w:rsidR="003A7B09" w:rsidRDefault="00FA1ABC">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122371782" w:history="1">
        <w:r w:rsidR="003A7B09" w:rsidRPr="00483A04">
          <w:rPr>
            <w:rStyle w:val="Hyperlink"/>
            <w:noProof/>
          </w:rPr>
          <w:t>1</w:t>
        </w:r>
        <w:r w:rsidR="003A7B09">
          <w:rPr>
            <w:rFonts w:asciiTheme="minorHAnsi" w:eastAsiaTheme="minorEastAsia" w:hAnsiTheme="minorHAnsi" w:cstheme="minorBidi"/>
            <w:b w:val="0"/>
            <w:noProof/>
            <w:sz w:val="22"/>
            <w:szCs w:val="22"/>
          </w:rPr>
          <w:tab/>
        </w:r>
        <w:r w:rsidR="003A7B09" w:rsidRPr="00483A04">
          <w:rPr>
            <w:rStyle w:val="Hyperlink"/>
            <w:noProof/>
          </w:rPr>
          <w:t>About User Manual</w:t>
        </w:r>
        <w:r w:rsidR="003A7B09">
          <w:rPr>
            <w:noProof/>
            <w:webHidden/>
          </w:rPr>
          <w:tab/>
        </w:r>
        <w:r w:rsidR="003A7B09">
          <w:rPr>
            <w:noProof/>
            <w:webHidden/>
          </w:rPr>
          <w:fldChar w:fldCharType="begin"/>
        </w:r>
        <w:r w:rsidR="003A7B09">
          <w:rPr>
            <w:noProof/>
            <w:webHidden/>
          </w:rPr>
          <w:instrText xml:space="preserve"> PAGEREF _Toc122371782 \h </w:instrText>
        </w:r>
        <w:r w:rsidR="003A7B09">
          <w:rPr>
            <w:noProof/>
            <w:webHidden/>
          </w:rPr>
        </w:r>
        <w:r w:rsidR="003A7B09">
          <w:rPr>
            <w:noProof/>
            <w:webHidden/>
          </w:rPr>
          <w:fldChar w:fldCharType="separate"/>
        </w:r>
        <w:r w:rsidR="00A74995">
          <w:rPr>
            <w:noProof/>
            <w:webHidden/>
          </w:rPr>
          <w:t>5</w:t>
        </w:r>
        <w:r w:rsidR="003A7B09">
          <w:rPr>
            <w:noProof/>
            <w:webHidden/>
          </w:rPr>
          <w:fldChar w:fldCharType="end"/>
        </w:r>
      </w:hyperlink>
    </w:p>
    <w:p w14:paraId="4DC7561E" w14:textId="50A4681F" w:rsidR="003A7B09" w:rsidRDefault="003A7B09">
      <w:pPr>
        <w:pStyle w:val="TOC1"/>
        <w:rPr>
          <w:rFonts w:asciiTheme="minorHAnsi" w:eastAsiaTheme="minorEastAsia" w:hAnsiTheme="minorHAnsi" w:cstheme="minorBidi"/>
          <w:b w:val="0"/>
          <w:noProof/>
          <w:sz w:val="22"/>
          <w:szCs w:val="22"/>
        </w:rPr>
      </w:pPr>
      <w:hyperlink w:anchor="_Toc122371783" w:history="1">
        <w:r w:rsidRPr="00483A04">
          <w:rPr>
            <w:rStyle w:val="Hyperlink"/>
            <w:noProof/>
          </w:rPr>
          <w:t>2</w:t>
        </w:r>
        <w:r>
          <w:rPr>
            <w:rFonts w:asciiTheme="minorHAnsi" w:eastAsiaTheme="minorEastAsia" w:hAnsiTheme="minorHAnsi" w:cstheme="minorBidi"/>
            <w:b w:val="0"/>
            <w:noProof/>
            <w:sz w:val="22"/>
            <w:szCs w:val="22"/>
          </w:rPr>
          <w:tab/>
        </w:r>
        <w:r w:rsidRPr="00483A04">
          <w:rPr>
            <w:rStyle w:val="Hyperlink"/>
            <w:noProof/>
          </w:rPr>
          <w:t>Dynamics 365 – Trade Agreement Journal</w:t>
        </w:r>
        <w:r>
          <w:rPr>
            <w:noProof/>
            <w:webHidden/>
          </w:rPr>
          <w:tab/>
        </w:r>
        <w:r>
          <w:rPr>
            <w:noProof/>
            <w:webHidden/>
          </w:rPr>
          <w:fldChar w:fldCharType="begin"/>
        </w:r>
        <w:r>
          <w:rPr>
            <w:noProof/>
            <w:webHidden/>
          </w:rPr>
          <w:instrText xml:space="preserve"> PAGEREF _Toc122371783 \h </w:instrText>
        </w:r>
        <w:r>
          <w:rPr>
            <w:noProof/>
            <w:webHidden/>
          </w:rPr>
        </w:r>
        <w:r>
          <w:rPr>
            <w:noProof/>
            <w:webHidden/>
          </w:rPr>
          <w:fldChar w:fldCharType="separate"/>
        </w:r>
        <w:r w:rsidR="00A74995">
          <w:rPr>
            <w:noProof/>
            <w:webHidden/>
          </w:rPr>
          <w:t>5</w:t>
        </w:r>
        <w:r>
          <w:rPr>
            <w:noProof/>
            <w:webHidden/>
          </w:rPr>
          <w:fldChar w:fldCharType="end"/>
        </w:r>
      </w:hyperlink>
    </w:p>
    <w:p w14:paraId="733FAB44" w14:textId="535CFF88" w:rsidR="003A7B09" w:rsidRDefault="003A7B09">
      <w:pPr>
        <w:pStyle w:val="TOC2"/>
        <w:tabs>
          <w:tab w:val="left" w:pos="880"/>
          <w:tab w:val="right" w:leader="dot" w:pos="9161"/>
        </w:tabs>
        <w:rPr>
          <w:rFonts w:asciiTheme="minorHAnsi" w:eastAsiaTheme="minorEastAsia" w:hAnsiTheme="minorHAnsi" w:cstheme="minorBidi"/>
          <w:b w:val="0"/>
          <w:noProof/>
          <w:szCs w:val="22"/>
        </w:rPr>
      </w:pPr>
      <w:hyperlink w:anchor="_Toc122371784" w:history="1">
        <w:r w:rsidRPr="00483A04">
          <w:rPr>
            <w:rStyle w:val="Hyperlink"/>
            <w:noProof/>
          </w:rPr>
          <w:t>2.1</w:t>
        </w:r>
        <w:r>
          <w:rPr>
            <w:rFonts w:asciiTheme="minorHAnsi" w:eastAsiaTheme="minorEastAsia" w:hAnsiTheme="minorHAnsi" w:cstheme="minorBidi"/>
            <w:b w:val="0"/>
            <w:noProof/>
            <w:szCs w:val="22"/>
          </w:rPr>
          <w:tab/>
        </w:r>
        <w:r w:rsidRPr="00483A04">
          <w:rPr>
            <w:rStyle w:val="Hyperlink"/>
            <w:noProof/>
          </w:rPr>
          <w:t>New Trade Agreement Journal</w:t>
        </w:r>
        <w:r>
          <w:rPr>
            <w:noProof/>
            <w:webHidden/>
          </w:rPr>
          <w:tab/>
        </w:r>
        <w:r>
          <w:rPr>
            <w:noProof/>
            <w:webHidden/>
          </w:rPr>
          <w:fldChar w:fldCharType="begin"/>
        </w:r>
        <w:r>
          <w:rPr>
            <w:noProof/>
            <w:webHidden/>
          </w:rPr>
          <w:instrText xml:space="preserve"> PAGEREF _Toc122371784 \h </w:instrText>
        </w:r>
        <w:r>
          <w:rPr>
            <w:noProof/>
            <w:webHidden/>
          </w:rPr>
        </w:r>
        <w:r>
          <w:rPr>
            <w:noProof/>
            <w:webHidden/>
          </w:rPr>
          <w:fldChar w:fldCharType="separate"/>
        </w:r>
        <w:r w:rsidR="00A74995">
          <w:rPr>
            <w:noProof/>
            <w:webHidden/>
          </w:rPr>
          <w:t>6</w:t>
        </w:r>
        <w:r>
          <w:rPr>
            <w:noProof/>
            <w:webHidden/>
          </w:rPr>
          <w:fldChar w:fldCharType="end"/>
        </w:r>
      </w:hyperlink>
    </w:p>
    <w:p w14:paraId="6C9A3EE5" w14:textId="4146332A" w:rsidR="003A7B09" w:rsidRDefault="003A7B09">
      <w:pPr>
        <w:pStyle w:val="TOC2"/>
        <w:tabs>
          <w:tab w:val="left" w:pos="880"/>
          <w:tab w:val="right" w:leader="dot" w:pos="9161"/>
        </w:tabs>
        <w:rPr>
          <w:rFonts w:asciiTheme="minorHAnsi" w:eastAsiaTheme="minorEastAsia" w:hAnsiTheme="minorHAnsi" w:cstheme="minorBidi"/>
          <w:b w:val="0"/>
          <w:noProof/>
          <w:szCs w:val="22"/>
        </w:rPr>
      </w:pPr>
      <w:hyperlink w:anchor="_Toc122371785" w:history="1">
        <w:r w:rsidRPr="00483A04">
          <w:rPr>
            <w:rStyle w:val="Hyperlink"/>
            <w:noProof/>
          </w:rPr>
          <w:t>2.2</w:t>
        </w:r>
        <w:r>
          <w:rPr>
            <w:rFonts w:asciiTheme="minorHAnsi" w:eastAsiaTheme="minorEastAsia" w:hAnsiTheme="minorHAnsi" w:cstheme="minorBidi"/>
            <w:b w:val="0"/>
            <w:noProof/>
            <w:szCs w:val="22"/>
          </w:rPr>
          <w:tab/>
        </w:r>
        <w:r w:rsidRPr="00483A04">
          <w:rPr>
            <w:rStyle w:val="Hyperlink"/>
            <w:noProof/>
          </w:rPr>
          <w:t>Trade Agreement for Specific Vendor</w:t>
        </w:r>
        <w:r>
          <w:rPr>
            <w:noProof/>
            <w:webHidden/>
          </w:rPr>
          <w:tab/>
        </w:r>
        <w:r>
          <w:rPr>
            <w:noProof/>
            <w:webHidden/>
          </w:rPr>
          <w:fldChar w:fldCharType="begin"/>
        </w:r>
        <w:r>
          <w:rPr>
            <w:noProof/>
            <w:webHidden/>
          </w:rPr>
          <w:instrText xml:space="preserve"> PAGEREF _Toc122371785 \h </w:instrText>
        </w:r>
        <w:r>
          <w:rPr>
            <w:noProof/>
            <w:webHidden/>
          </w:rPr>
        </w:r>
        <w:r>
          <w:rPr>
            <w:noProof/>
            <w:webHidden/>
          </w:rPr>
          <w:fldChar w:fldCharType="separate"/>
        </w:r>
        <w:r w:rsidR="00A74995">
          <w:rPr>
            <w:noProof/>
            <w:webHidden/>
          </w:rPr>
          <w:t>8</w:t>
        </w:r>
        <w:r>
          <w:rPr>
            <w:noProof/>
            <w:webHidden/>
          </w:rPr>
          <w:fldChar w:fldCharType="end"/>
        </w:r>
      </w:hyperlink>
    </w:p>
    <w:p w14:paraId="746BC64F" w14:textId="681D1A34" w:rsidR="003A7B09" w:rsidRDefault="003A7B09">
      <w:pPr>
        <w:pStyle w:val="TOC2"/>
        <w:tabs>
          <w:tab w:val="left" w:pos="880"/>
          <w:tab w:val="right" w:leader="dot" w:pos="9161"/>
        </w:tabs>
        <w:rPr>
          <w:rFonts w:asciiTheme="minorHAnsi" w:eastAsiaTheme="minorEastAsia" w:hAnsiTheme="minorHAnsi" w:cstheme="minorBidi"/>
          <w:b w:val="0"/>
          <w:noProof/>
          <w:szCs w:val="22"/>
        </w:rPr>
      </w:pPr>
      <w:hyperlink w:anchor="_Toc122371786" w:history="1">
        <w:r w:rsidRPr="00483A04">
          <w:rPr>
            <w:rStyle w:val="Hyperlink"/>
            <w:noProof/>
          </w:rPr>
          <w:t>2.3</w:t>
        </w:r>
        <w:r>
          <w:rPr>
            <w:rFonts w:asciiTheme="minorHAnsi" w:eastAsiaTheme="minorEastAsia" w:hAnsiTheme="minorHAnsi" w:cstheme="minorBidi"/>
            <w:b w:val="0"/>
            <w:noProof/>
            <w:szCs w:val="22"/>
          </w:rPr>
          <w:tab/>
        </w:r>
        <w:r w:rsidRPr="00483A04">
          <w:rPr>
            <w:rStyle w:val="Hyperlink"/>
            <w:noProof/>
          </w:rPr>
          <w:t>Generating Trade Agreement Lines</w:t>
        </w:r>
        <w:r>
          <w:rPr>
            <w:noProof/>
            <w:webHidden/>
          </w:rPr>
          <w:tab/>
        </w:r>
        <w:r>
          <w:rPr>
            <w:noProof/>
            <w:webHidden/>
          </w:rPr>
          <w:fldChar w:fldCharType="begin"/>
        </w:r>
        <w:r>
          <w:rPr>
            <w:noProof/>
            <w:webHidden/>
          </w:rPr>
          <w:instrText xml:space="preserve"> PAGEREF _Toc122371786 \h </w:instrText>
        </w:r>
        <w:r>
          <w:rPr>
            <w:noProof/>
            <w:webHidden/>
          </w:rPr>
        </w:r>
        <w:r>
          <w:rPr>
            <w:noProof/>
            <w:webHidden/>
          </w:rPr>
          <w:fldChar w:fldCharType="separate"/>
        </w:r>
        <w:r w:rsidR="00A74995">
          <w:rPr>
            <w:noProof/>
            <w:webHidden/>
          </w:rPr>
          <w:t>10</w:t>
        </w:r>
        <w:r>
          <w:rPr>
            <w:noProof/>
            <w:webHidden/>
          </w:rPr>
          <w:fldChar w:fldCharType="end"/>
        </w:r>
      </w:hyperlink>
    </w:p>
    <w:p w14:paraId="65A3ACEC" w14:textId="23F78B01" w:rsidR="003A7B09" w:rsidRDefault="003A7B09">
      <w:pPr>
        <w:pStyle w:val="TOC2"/>
        <w:tabs>
          <w:tab w:val="left" w:pos="880"/>
          <w:tab w:val="right" w:leader="dot" w:pos="9161"/>
        </w:tabs>
        <w:rPr>
          <w:rFonts w:asciiTheme="minorHAnsi" w:eastAsiaTheme="minorEastAsia" w:hAnsiTheme="minorHAnsi" w:cstheme="minorBidi"/>
          <w:b w:val="0"/>
          <w:noProof/>
          <w:szCs w:val="22"/>
        </w:rPr>
      </w:pPr>
      <w:hyperlink w:anchor="_Toc122371787" w:history="1">
        <w:r w:rsidRPr="00483A04">
          <w:rPr>
            <w:rStyle w:val="Hyperlink"/>
            <w:noProof/>
          </w:rPr>
          <w:t>2.4</w:t>
        </w:r>
        <w:r>
          <w:rPr>
            <w:rFonts w:asciiTheme="minorHAnsi" w:eastAsiaTheme="minorEastAsia" w:hAnsiTheme="minorHAnsi" w:cstheme="minorBidi"/>
            <w:b w:val="0"/>
            <w:noProof/>
            <w:szCs w:val="22"/>
          </w:rPr>
          <w:tab/>
        </w:r>
        <w:r w:rsidRPr="00483A04">
          <w:rPr>
            <w:rStyle w:val="Hyperlink"/>
            <w:noProof/>
          </w:rPr>
          <w:t>Trade Agreement Journal Lines</w:t>
        </w:r>
        <w:r>
          <w:rPr>
            <w:noProof/>
            <w:webHidden/>
          </w:rPr>
          <w:tab/>
        </w:r>
        <w:r>
          <w:rPr>
            <w:noProof/>
            <w:webHidden/>
          </w:rPr>
          <w:fldChar w:fldCharType="begin"/>
        </w:r>
        <w:r>
          <w:rPr>
            <w:noProof/>
            <w:webHidden/>
          </w:rPr>
          <w:instrText xml:space="preserve"> PAGEREF _Toc122371787 \h </w:instrText>
        </w:r>
        <w:r>
          <w:rPr>
            <w:noProof/>
            <w:webHidden/>
          </w:rPr>
        </w:r>
        <w:r>
          <w:rPr>
            <w:noProof/>
            <w:webHidden/>
          </w:rPr>
          <w:fldChar w:fldCharType="separate"/>
        </w:r>
        <w:r w:rsidR="00A74995">
          <w:rPr>
            <w:noProof/>
            <w:webHidden/>
          </w:rPr>
          <w:t>11</w:t>
        </w:r>
        <w:r>
          <w:rPr>
            <w:noProof/>
            <w:webHidden/>
          </w:rPr>
          <w:fldChar w:fldCharType="end"/>
        </w:r>
      </w:hyperlink>
    </w:p>
    <w:p w14:paraId="532DCD0C" w14:textId="0C1175E2" w:rsidR="003A7B09" w:rsidRDefault="003A7B09">
      <w:pPr>
        <w:pStyle w:val="TOC2"/>
        <w:tabs>
          <w:tab w:val="left" w:pos="880"/>
          <w:tab w:val="right" w:leader="dot" w:pos="9161"/>
        </w:tabs>
        <w:rPr>
          <w:rFonts w:asciiTheme="minorHAnsi" w:eastAsiaTheme="minorEastAsia" w:hAnsiTheme="minorHAnsi" w:cstheme="minorBidi"/>
          <w:b w:val="0"/>
          <w:noProof/>
          <w:szCs w:val="22"/>
        </w:rPr>
      </w:pPr>
      <w:hyperlink w:anchor="_Toc122371788" w:history="1">
        <w:r w:rsidRPr="00483A04">
          <w:rPr>
            <w:rStyle w:val="Hyperlink"/>
            <w:noProof/>
          </w:rPr>
          <w:t>2.5</w:t>
        </w:r>
        <w:r>
          <w:rPr>
            <w:rFonts w:asciiTheme="minorHAnsi" w:eastAsiaTheme="minorEastAsia" w:hAnsiTheme="minorHAnsi" w:cstheme="minorBidi"/>
            <w:b w:val="0"/>
            <w:noProof/>
            <w:szCs w:val="22"/>
          </w:rPr>
          <w:tab/>
        </w:r>
        <w:r w:rsidRPr="00483A04">
          <w:rPr>
            <w:rStyle w:val="Hyperlink"/>
            <w:noProof/>
          </w:rPr>
          <w:t>Expiry of Trade Agreement Journal</w:t>
        </w:r>
        <w:r>
          <w:rPr>
            <w:noProof/>
            <w:webHidden/>
          </w:rPr>
          <w:tab/>
        </w:r>
        <w:r>
          <w:rPr>
            <w:noProof/>
            <w:webHidden/>
          </w:rPr>
          <w:fldChar w:fldCharType="begin"/>
        </w:r>
        <w:r>
          <w:rPr>
            <w:noProof/>
            <w:webHidden/>
          </w:rPr>
          <w:instrText xml:space="preserve"> PAGEREF _Toc122371788 \h </w:instrText>
        </w:r>
        <w:r>
          <w:rPr>
            <w:noProof/>
            <w:webHidden/>
          </w:rPr>
        </w:r>
        <w:r>
          <w:rPr>
            <w:noProof/>
            <w:webHidden/>
          </w:rPr>
          <w:fldChar w:fldCharType="separate"/>
        </w:r>
        <w:r w:rsidR="00A74995">
          <w:rPr>
            <w:noProof/>
            <w:webHidden/>
          </w:rPr>
          <w:t>12</w:t>
        </w:r>
        <w:r>
          <w:rPr>
            <w:noProof/>
            <w:webHidden/>
          </w:rPr>
          <w:fldChar w:fldCharType="end"/>
        </w:r>
      </w:hyperlink>
    </w:p>
    <w:p w14:paraId="1F20341B" w14:textId="0D44C275" w:rsidR="003A7B09" w:rsidRDefault="003A7B09">
      <w:pPr>
        <w:pStyle w:val="TOC2"/>
        <w:tabs>
          <w:tab w:val="left" w:pos="880"/>
          <w:tab w:val="right" w:leader="dot" w:pos="9161"/>
        </w:tabs>
        <w:rPr>
          <w:rFonts w:asciiTheme="minorHAnsi" w:eastAsiaTheme="minorEastAsia" w:hAnsiTheme="minorHAnsi" w:cstheme="minorBidi"/>
          <w:b w:val="0"/>
          <w:noProof/>
          <w:szCs w:val="22"/>
        </w:rPr>
      </w:pPr>
      <w:hyperlink w:anchor="_Toc122371789" w:history="1">
        <w:r w:rsidRPr="00483A04">
          <w:rPr>
            <w:rStyle w:val="Hyperlink"/>
            <w:noProof/>
          </w:rPr>
          <w:t>2.6</w:t>
        </w:r>
        <w:r>
          <w:rPr>
            <w:rFonts w:asciiTheme="minorHAnsi" w:eastAsiaTheme="minorEastAsia" w:hAnsiTheme="minorHAnsi" w:cstheme="minorBidi"/>
            <w:b w:val="0"/>
            <w:noProof/>
            <w:szCs w:val="22"/>
          </w:rPr>
          <w:tab/>
        </w:r>
        <w:r w:rsidRPr="00483A04">
          <w:rPr>
            <w:rStyle w:val="Hyperlink"/>
            <w:noProof/>
          </w:rPr>
          <w:t>Multiple Lines per parts</w:t>
        </w:r>
        <w:r>
          <w:rPr>
            <w:noProof/>
            <w:webHidden/>
          </w:rPr>
          <w:tab/>
        </w:r>
        <w:r>
          <w:rPr>
            <w:noProof/>
            <w:webHidden/>
          </w:rPr>
          <w:fldChar w:fldCharType="begin"/>
        </w:r>
        <w:r>
          <w:rPr>
            <w:noProof/>
            <w:webHidden/>
          </w:rPr>
          <w:instrText xml:space="preserve"> PAGEREF _Toc122371789 \h </w:instrText>
        </w:r>
        <w:r>
          <w:rPr>
            <w:noProof/>
            <w:webHidden/>
          </w:rPr>
        </w:r>
        <w:r>
          <w:rPr>
            <w:noProof/>
            <w:webHidden/>
          </w:rPr>
          <w:fldChar w:fldCharType="separate"/>
        </w:r>
        <w:r w:rsidR="00A74995">
          <w:rPr>
            <w:noProof/>
            <w:webHidden/>
          </w:rPr>
          <w:t>13</w:t>
        </w:r>
        <w:r>
          <w:rPr>
            <w:noProof/>
            <w:webHidden/>
          </w:rPr>
          <w:fldChar w:fldCharType="end"/>
        </w:r>
      </w:hyperlink>
    </w:p>
    <w:p w14:paraId="317BB51E" w14:textId="5F3A2370" w:rsidR="003A7B09" w:rsidRDefault="003A7B09">
      <w:pPr>
        <w:pStyle w:val="TOC2"/>
        <w:tabs>
          <w:tab w:val="left" w:pos="880"/>
          <w:tab w:val="right" w:leader="dot" w:pos="9161"/>
        </w:tabs>
        <w:rPr>
          <w:rFonts w:asciiTheme="minorHAnsi" w:eastAsiaTheme="minorEastAsia" w:hAnsiTheme="minorHAnsi" w:cstheme="minorBidi"/>
          <w:b w:val="0"/>
          <w:noProof/>
          <w:szCs w:val="22"/>
        </w:rPr>
      </w:pPr>
      <w:hyperlink w:anchor="_Toc122371790" w:history="1">
        <w:r w:rsidRPr="00483A04">
          <w:rPr>
            <w:rStyle w:val="Hyperlink"/>
            <w:noProof/>
          </w:rPr>
          <w:t>2.7</w:t>
        </w:r>
        <w:r>
          <w:rPr>
            <w:rFonts w:asciiTheme="minorHAnsi" w:eastAsiaTheme="minorEastAsia" w:hAnsiTheme="minorHAnsi" w:cstheme="minorBidi"/>
            <w:b w:val="0"/>
            <w:noProof/>
            <w:szCs w:val="22"/>
          </w:rPr>
          <w:tab/>
        </w:r>
        <w:r w:rsidRPr="00483A04">
          <w:rPr>
            <w:rStyle w:val="Hyperlink"/>
            <w:noProof/>
          </w:rPr>
          <w:t>Download Trade Agreement Lines</w:t>
        </w:r>
        <w:r>
          <w:rPr>
            <w:noProof/>
            <w:webHidden/>
          </w:rPr>
          <w:tab/>
        </w:r>
        <w:r>
          <w:rPr>
            <w:noProof/>
            <w:webHidden/>
          </w:rPr>
          <w:fldChar w:fldCharType="begin"/>
        </w:r>
        <w:r>
          <w:rPr>
            <w:noProof/>
            <w:webHidden/>
          </w:rPr>
          <w:instrText xml:space="preserve"> PAGEREF _Toc122371790 \h </w:instrText>
        </w:r>
        <w:r>
          <w:rPr>
            <w:noProof/>
            <w:webHidden/>
          </w:rPr>
        </w:r>
        <w:r>
          <w:rPr>
            <w:noProof/>
            <w:webHidden/>
          </w:rPr>
          <w:fldChar w:fldCharType="separate"/>
        </w:r>
        <w:r w:rsidR="00A74995">
          <w:rPr>
            <w:noProof/>
            <w:webHidden/>
          </w:rPr>
          <w:t>14</w:t>
        </w:r>
        <w:r>
          <w:rPr>
            <w:noProof/>
            <w:webHidden/>
          </w:rPr>
          <w:fldChar w:fldCharType="end"/>
        </w:r>
      </w:hyperlink>
    </w:p>
    <w:p w14:paraId="71E01A69" w14:textId="2C4FF4F8" w:rsidR="003A7B09" w:rsidRDefault="003A7B09">
      <w:pPr>
        <w:pStyle w:val="TOC1"/>
        <w:rPr>
          <w:rFonts w:asciiTheme="minorHAnsi" w:eastAsiaTheme="minorEastAsia" w:hAnsiTheme="minorHAnsi" w:cstheme="minorBidi"/>
          <w:b w:val="0"/>
          <w:noProof/>
          <w:sz w:val="22"/>
          <w:szCs w:val="22"/>
        </w:rPr>
      </w:pPr>
      <w:hyperlink w:anchor="_Toc122371791" w:history="1">
        <w:r w:rsidRPr="00483A04">
          <w:rPr>
            <w:rStyle w:val="Hyperlink"/>
            <w:noProof/>
          </w:rPr>
          <w:t>3</w:t>
        </w:r>
        <w:r>
          <w:rPr>
            <w:rFonts w:asciiTheme="minorHAnsi" w:eastAsiaTheme="minorEastAsia" w:hAnsiTheme="minorHAnsi" w:cstheme="minorBidi"/>
            <w:b w:val="0"/>
            <w:noProof/>
            <w:sz w:val="22"/>
            <w:szCs w:val="22"/>
          </w:rPr>
          <w:tab/>
        </w:r>
        <w:r w:rsidRPr="00483A04">
          <w:rPr>
            <w:rStyle w:val="Hyperlink"/>
            <w:noProof/>
          </w:rPr>
          <w:t>Generate Specific Trade Agreement Lines</w:t>
        </w:r>
        <w:r>
          <w:rPr>
            <w:noProof/>
            <w:webHidden/>
          </w:rPr>
          <w:tab/>
        </w:r>
        <w:r>
          <w:rPr>
            <w:noProof/>
            <w:webHidden/>
          </w:rPr>
          <w:fldChar w:fldCharType="begin"/>
        </w:r>
        <w:r>
          <w:rPr>
            <w:noProof/>
            <w:webHidden/>
          </w:rPr>
          <w:instrText xml:space="preserve"> PAGEREF _Toc122371791 \h </w:instrText>
        </w:r>
        <w:r>
          <w:rPr>
            <w:noProof/>
            <w:webHidden/>
          </w:rPr>
        </w:r>
        <w:r>
          <w:rPr>
            <w:noProof/>
            <w:webHidden/>
          </w:rPr>
          <w:fldChar w:fldCharType="separate"/>
        </w:r>
        <w:r w:rsidR="00A74995">
          <w:rPr>
            <w:noProof/>
            <w:webHidden/>
          </w:rPr>
          <w:t>15</w:t>
        </w:r>
        <w:r>
          <w:rPr>
            <w:noProof/>
            <w:webHidden/>
          </w:rPr>
          <w:fldChar w:fldCharType="end"/>
        </w:r>
      </w:hyperlink>
    </w:p>
    <w:p w14:paraId="2EE1B72F" w14:textId="04665572" w:rsidR="00AB7583" w:rsidRDefault="00FA1ABC" w:rsidP="00AB7583">
      <w:pPr>
        <w:pStyle w:val="TOC1"/>
        <w:rPr>
          <w:b w:val="0"/>
          <w:bCs/>
          <w:noProof/>
        </w:rPr>
      </w:pPr>
      <w:r>
        <w:rPr>
          <w:b w:val="0"/>
          <w:bCs/>
          <w:noProof/>
        </w:rPr>
        <w:fldChar w:fldCharType="end"/>
      </w:r>
    </w:p>
    <w:p w14:paraId="2534B166" w14:textId="77777777" w:rsidR="00AB7583" w:rsidRDefault="00AB7583">
      <w:pPr>
        <w:spacing w:before="0" w:after="0"/>
        <w:rPr>
          <w:rFonts w:ascii="Cambria" w:hAnsi="Cambria"/>
          <w:bCs/>
          <w:noProof/>
          <w:sz w:val="24"/>
        </w:rPr>
      </w:pPr>
      <w:r>
        <w:rPr>
          <w:b/>
          <w:bCs/>
          <w:noProof/>
        </w:rPr>
        <w:br w:type="page"/>
      </w:r>
    </w:p>
    <w:p w14:paraId="1E318CD3" w14:textId="77777777" w:rsidR="00346FFA" w:rsidRPr="008F6FE0" w:rsidRDefault="00346FFA" w:rsidP="008F6FE0">
      <w:pPr>
        <w:pStyle w:val="NormalHeading"/>
        <w:rPr>
          <w:sz w:val="32"/>
          <w:szCs w:val="32"/>
        </w:rPr>
      </w:pPr>
      <w:r w:rsidRPr="004428DF">
        <w:rPr>
          <w:sz w:val="32"/>
          <w:szCs w:val="32"/>
        </w:rPr>
        <w:lastRenderedPageBreak/>
        <w:t xml:space="preserve">List of </w:t>
      </w:r>
      <w:r>
        <w:rPr>
          <w:sz w:val="32"/>
          <w:szCs w:val="32"/>
        </w:rPr>
        <w:t>Figures</w:t>
      </w:r>
    </w:p>
    <w:p w14:paraId="513DA851" w14:textId="2A4DE5E0" w:rsidR="003A7B09" w:rsidRDefault="00346FFA">
      <w:pPr>
        <w:pStyle w:val="TableofFigures"/>
        <w:rPr>
          <w:rFonts w:asciiTheme="minorHAnsi" w:eastAsiaTheme="minorEastAsia" w:hAnsiTheme="minorHAnsi" w:cstheme="minorBidi"/>
          <w:b w:val="0"/>
          <w:noProof/>
          <w:szCs w:val="22"/>
        </w:rPr>
      </w:pPr>
      <w:r>
        <w:rPr>
          <w:rFonts w:ascii="Times New Roman" w:hAnsi="Times New Roman"/>
          <w:b w:val="0"/>
          <w:bCs/>
          <w:color w:val="365F91"/>
          <w:sz w:val="32"/>
          <w:szCs w:val="32"/>
        </w:rPr>
        <w:fldChar w:fldCharType="begin"/>
      </w:r>
      <w:r>
        <w:rPr>
          <w:bCs/>
          <w:color w:val="365F91"/>
          <w:sz w:val="32"/>
          <w:szCs w:val="32"/>
        </w:rPr>
        <w:instrText xml:space="preserve"> TOC \h \z \c "Figure" </w:instrText>
      </w:r>
      <w:r>
        <w:rPr>
          <w:rFonts w:ascii="Times New Roman" w:hAnsi="Times New Roman"/>
          <w:b w:val="0"/>
          <w:bCs/>
          <w:color w:val="365F91"/>
          <w:sz w:val="32"/>
          <w:szCs w:val="32"/>
        </w:rPr>
        <w:fldChar w:fldCharType="separate"/>
      </w:r>
      <w:hyperlink w:anchor="_Toc122371792" w:history="1">
        <w:r w:rsidR="003A7B09" w:rsidRPr="00C1754C">
          <w:rPr>
            <w:rStyle w:val="Hyperlink"/>
            <w:noProof/>
          </w:rPr>
          <w:t>Figure 1 Vendors from Procurement and Sources</w:t>
        </w:r>
        <w:r w:rsidR="003A7B09">
          <w:rPr>
            <w:noProof/>
            <w:webHidden/>
          </w:rPr>
          <w:tab/>
        </w:r>
        <w:r w:rsidR="003A7B09">
          <w:rPr>
            <w:noProof/>
            <w:webHidden/>
          </w:rPr>
          <w:fldChar w:fldCharType="begin"/>
        </w:r>
        <w:r w:rsidR="003A7B09">
          <w:rPr>
            <w:noProof/>
            <w:webHidden/>
          </w:rPr>
          <w:instrText xml:space="preserve"> PAGEREF _Toc122371792 \h </w:instrText>
        </w:r>
        <w:r w:rsidR="003A7B09">
          <w:rPr>
            <w:noProof/>
            <w:webHidden/>
          </w:rPr>
        </w:r>
        <w:r w:rsidR="003A7B09">
          <w:rPr>
            <w:noProof/>
            <w:webHidden/>
          </w:rPr>
          <w:fldChar w:fldCharType="separate"/>
        </w:r>
        <w:r w:rsidR="00A74995">
          <w:rPr>
            <w:noProof/>
            <w:webHidden/>
          </w:rPr>
          <w:t>5</w:t>
        </w:r>
        <w:r w:rsidR="003A7B09">
          <w:rPr>
            <w:noProof/>
            <w:webHidden/>
          </w:rPr>
          <w:fldChar w:fldCharType="end"/>
        </w:r>
      </w:hyperlink>
    </w:p>
    <w:p w14:paraId="456F185F" w14:textId="71479015" w:rsidR="003A7B09" w:rsidRDefault="003A7B09">
      <w:pPr>
        <w:pStyle w:val="TableofFigures"/>
        <w:rPr>
          <w:rFonts w:asciiTheme="minorHAnsi" w:eastAsiaTheme="minorEastAsia" w:hAnsiTheme="minorHAnsi" w:cstheme="minorBidi"/>
          <w:b w:val="0"/>
          <w:noProof/>
          <w:szCs w:val="22"/>
        </w:rPr>
      </w:pPr>
      <w:hyperlink w:anchor="_Toc122371793" w:history="1">
        <w:r w:rsidRPr="00C1754C">
          <w:rPr>
            <w:rStyle w:val="Hyperlink"/>
            <w:noProof/>
          </w:rPr>
          <w:t>Figure 2 All Vendors List</w:t>
        </w:r>
        <w:r>
          <w:rPr>
            <w:noProof/>
            <w:webHidden/>
          </w:rPr>
          <w:tab/>
        </w:r>
        <w:r>
          <w:rPr>
            <w:noProof/>
            <w:webHidden/>
          </w:rPr>
          <w:fldChar w:fldCharType="begin"/>
        </w:r>
        <w:r>
          <w:rPr>
            <w:noProof/>
            <w:webHidden/>
          </w:rPr>
          <w:instrText xml:space="preserve"> PAGEREF _Toc122371793 \h </w:instrText>
        </w:r>
        <w:r>
          <w:rPr>
            <w:noProof/>
            <w:webHidden/>
          </w:rPr>
        </w:r>
        <w:r>
          <w:rPr>
            <w:noProof/>
            <w:webHidden/>
          </w:rPr>
          <w:fldChar w:fldCharType="separate"/>
        </w:r>
        <w:r w:rsidR="00A74995">
          <w:rPr>
            <w:noProof/>
            <w:webHidden/>
          </w:rPr>
          <w:t>5</w:t>
        </w:r>
        <w:r>
          <w:rPr>
            <w:noProof/>
            <w:webHidden/>
          </w:rPr>
          <w:fldChar w:fldCharType="end"/>
        </w:r>
      </w:hyperlink>
    </w:p>
    <w:p w14:paraId="5206D265" w14:textId="0BCEC0B7" w:rsidR="003A7B09" w:rsidRDefault="003A7B09">
      <w:pPr>
        <w:pStyle w:val="TableofFigures"/>
        <w:rPr>
          <w:rFonts w:asciiTheme="minorHAnsi" w:eastAsiaTheme="minorEastAsia" w:hAnsiTheme="minorHAnsi" w:cstheme="minorBidi"/>
          <w:b w:val="0"/>
          <w:noProof/>
          <w:szCs w:val="22"/>
        </w:rPr>
      </w:pPr>
      <w:hyperlink w:anchor="_Toc122371794" w:history="1">
        <w:r w:rsidRPr="00C1754C">
          <w:rPr>
            <w:rStyle w:val="Hyperlink"/>
            <w:noProof/>
          </w:rPr>
          <w:t>Figure 3 Open the Trade agreement</w:t>
        </w:r>
        <w:r>
          <w:rPr>
            <w:noProof/>
            <w:webHidden/>
          </w:rPr>
          <w:tab/>
        </w:r>
        <w:r>
          <w:rPr>
            <w:noProof/>
            <w:webHidden/>
          </w:rPr>
          <w:fldChar w:fldCharType="begin"/>
        </w:r>
        <w:r>
          <w:rPr>
            <w:noProof/>
            <w:webHidden/>
          </w:rPr>
          <w:instrText xml:space="preserve"> PAGEREF _Toc122371794 \h </w:instrText>
        </w:r>
        <w:r>
          <w:rPr>
            <w:noProof/>
            <w:webHidden/>
          </w:rPr>
        </w:r>
        <w:r>
          <w:rPr>
            <w:noProof/>
            <w:webHidden/>
          </w:rPr>
          <w:fldChar w:fldCharType="separate"/>
        </w:r>
        <w:r w:rsidR="00A74995">
          <w:rPr>
            <w:noProof/>
            <w:webHidden/>
          </w:rPr>
          <w:t>6</w:t>
        </w:r>
        <w:r>
          <w:rPr>
            <w:noProof/>
            <w:webHidden/>
          </w:rPr>
          <w:fldChar w:fldCharType="end"/>
        </w:r>
      </w:hyperlink>
    </w:p>
    <w:p w14:paraId="6AC25D62" w14:textId="18481699" w:rsidR="003A7B09" w:rsidRDefault="003A7B09">
      <w:pPr>
        <w:pStyle w:val="TableofFigures"/>
        <w:rPr>
          <w:rFonts w:asciiTheme="minorHAnsi" w:eastAsiaTheme="minorEastAsia" w:hAnsiTheme="minorHAnsi" w:cstheme="minorBidi"/>
          <w:b w:val="0"/>
          <w:noProof/>
          <w:szCs w:val="22"/>
        </w:rPr>
      </w:pPr>
      <w:hyperlink w:anchor="_Toc122371795" w:history="1">
        <w:r w:rsidRPr="00C1754C">
          <w:rPr>
            <w:rStyle w:val="Hyperlink"/>
            <w:noProof/>
          </w:rPr>
          <w:t>Figure 4 Trade Agreement Journal Page</w:t>
        </w:r>
        <w:r>
          <w:rPr>
            <w:noProof/>
            <w:webHidden/>
          </w:rPr>
          <w:tab/>
        </w:r>
        <w:r>
          <w:rPr>
            <w:noProof/>
            <w:webHidden/>
          </w:rPr>
          <w:fldChar w:fldCharType="begin"/>
        </w:r>
        <w:r>
          <w:rPr>
            <w:noProof/>
            <w:webHidden/>
          </w:rPr>
          <w:instrText xml:space="preserve"> PAGEREF _Toc122371795 \h </w:instrText>
        </w:r>
        <w:r>
          <w:rPr>
            <w:noProof/>
            <w:webHidden/>
          </w:rPr>
        </w:r>
        <w:r>
          <w:rPr>
            <w:noProof/>
            <w:webHidden/>
          </w:rPr>
          <w:fldChar w:fldCharType="separate"/>
        </w:r>
        <w:r w:rsidR="00A74995">
          <w:rPr>
            <w:noProof/>
            <w:webHidden/>
          </w:rPr>
          <w:t>6</w:t>
        </w:r>
        <w:r>
          <w:rPr>
            <w:noProof/>
            <w:webHidden/>
          </w:rPr>
          <w:fldChar w:fldCharType="end"/>
        </w:r>
      </w:hyperlink>
    </w:p>
    <w:p w14:paraId="3D8559A2" w14:textId="767E146F" w:rsidR="003A7B09" w:rsidRDefault="003A7B09">
      <w:pPr>
        <w:pStyle w:val="TableofFigures"/>
        <w:rPr>
          <w:rFonts w:asciiTheme="minorHAnsi" w:eastAsiaTheme="minorEastAsia" w:hAnsiTheme="minorHAnsi" w:cstheme="minorBidi"/>
          <w:b w:val="0"/>
          <w:noProof/>
          <w:szCs w:val="22"/>
        </w:rPr>
      </w:pPr>
      <w:hyperlink w:anchor="_Toc122371796" w:history="1">
        <w:r w:rsidRPr="00C1754C">
          <w:rPr>
            <w:rStyle w:val="Hyperlink"/>
            <w:noProof/>
          </w:rPr>
          <w:t>Figure 5 Trade Agreement Journal Lines</w:t>
        </w:r>
        <w:r>
          <w:rPr>
            <w:noProof/>
            <w:webHidden/>
          </w:rPr>
          <w:tab/>
        </w:r>
        <w:r>
          <w:rPr>
            <w:noProof/>
            <w:webHidden/>
          </w:rPr>
          <w:fldChar w:fldCharType="begin"/>
        </w:r>
        <w:r>
          <w:rPr>
            <w:noProof/>
            <w:webHidden/>
          </w:rPr>
          <w:instrText xml:space="preserve"> PAGEREF _Toc122371796 \h </w:instrText>
        </w:r>
        <w:r>
          <w:rPr>
            <w:noProof/>
            <w:webHidden/>
          </w:rPr>
        </w:r>
        <w:r>
          <w:rPr>
            <w:noProof/>
            <w:webHidden/>
          </w:rPr>
          <w:fldChar w:fldCharType="separate"/>
        </w:r>
        <w:r w:rsidR="00A74995">
          <w:rPr>
            <w:noProof/>
            <w:webHidden/>
          </w:rPr>
          <w:t>6</w:t>
        </w:r>
        <w:r>
          <w:rPr>
            <w:noProof/>
            <w:webHidden/>
          </w:rPr>
          <w:fldChar w:fldCharType="end"/>
        </w:r>
      </w:hyperlink>
    </w:p>
    <w:p w14:paraId="3FCC7E4F" w14:textId="62CCD0B8" w:rsidR="003A7B09" w:rsidRDefault="003A7B09">
      <w:pPr>
        <w:pStyle w:val="TableofFigures"/>
        <w:rPr>
          <w:rFonts w:asciiTheme="minorHAnsi" w:eastAsiaTheme="minorEastAsia" w:hAnsiTheme="minorHAnsi" w:cstheme="minorBidi"/>
          <w:b w:val="0"/>
          <w:noProof/>
          <w:szCs w:val="22"/>
        </w:rPr>
      </w:pPr>
      <w:hyperlink w:anchor="_Toc122371797" w:history="1">
        <w:r w:rsidRPr="00C1754C">
          <w:rPr>
            <w:rStyle w:val="Hyperlink"/>
            <w:noProof/>
          </w:rPr>
          <w:t>Figure 6 No Active Search Dimension</w:t>
        </w:r>
        <w:r>
          <w:rPr>
            <w:noProof/>
            <w:webHidden/>
          </w:rPr>
          <w:tab/>
        </w:r>
        <w:r>
          <w:rPr>
            <w:noProof/>
            <w:webHidden/>
          </w:rPr>
          <w:fldChar w:fldCharType="begin"/>
        </w:r>
        <w:r>
          <w:rPr>
            <w:noProof/>
            <w:webHidden/>
          </w:rPr>
          <w:instrText xml:space="preserve"> PAGEREF _Toc122371797 \h </w:instrText>
        </w:r>
        <w:r>
          <w:rPr>
            <w:noProof/>
            <w:webHidden/>
          </w:rPr>
        </w:r>
        <w:r>
          <w:rPr>
            <w:noProof/>
            <w:webHidden/>
          </w:rPr>
          <w:fldChar w:fldCharType="separate"/>
        </w:r>
        <w:r w:rsidR="00A74995">
          <w:rPr>
            <w:noProof/>
            <w:webHidden/>
          </w:rPr>
          <w:t>7</w:t>
        </w:r>
        <w:r>
          <w:rPr>
            <w:noProof/>
            <w:webHidden/>
          </w:rPr>
          <w:fldChar w:fldCharType="end"/>
        </w:r>
      </w:hyperlink>
    </w:p>
    <w:p w14:paraId="23166A1A" w14:textId="742615BF" w:rsidR="003A7B09" w:rsidRDefault="003A7B09">
      <w:pPr>
        <w:pStyle w:val="TableofFigures"/>
        <w:rPr>
          <w:rFonts w:asciiTheme="minorHAnsi" w:eastAsiaTheme="minorEastAsia" w:hAnsiTheme="minorHAnsi" w:cstheme="minorBidi"/>
          <w:b w:val="0"/>
          <w:noProof/>
          <w:szCs w:val="22"/>
        </w:rPr>
      </w:pPr>
      <w:hyperlink w:anchor="_Toc122371798" w:history="1">
        <w:r w:rsidRPr="00C1754C">
          <w:rPr>
            <w:rStyle w:val="Hyperlink"/>
            <w:noProof/>
          </w:rPr>
          <w:t>Figure 7 Active Dimension after adding the item</w:t>
        </w:r>
        <w:r>
          <w:rPr>
            <w:noProof/>
            <w:webHidden/>
          </w:rPr>
          <w:tab/>
        </w:r>
        <w:r>
          <w:rPr>
            <w:noProof/>
            <w:webHidden/>
          </w:rPr>
          <w:fldChar w:fldCharType="begin"/>
        </w:r>
        <w:r>
          <w:rPr>
            <w:noProof/>
            <w:webHidden/>
          </w:rPr>
          <w:instrText xml:space="preserve"> PAGEREF _Toc122371798 \h </w:instrText>
        </w:r>
        <w:r>
          <w:rPr>
            <w:noProof/>
            <w:webHidden/>
          </w:rPr>
        </w:r>
        <w:r>
          <w:rPr>
            <w:noProof/>
            <w:webHidden/>
          </w:rPr>
          <w:fldChar w:fldCharType="separate"/>
        </w:r>
        <w:r w:rsidR="00A74995">
          <w:rPr>
            <w:noProof/>
            <w:webHidden/>
          </w:rPr>
          <w:t>7</w:t>
        </w:r>
        <w:r>
          <w:rPr>
            <w:noProof/>
            <w:webHidden/>
          </w:rPr>
          <w:fldChar w:fldCharType="end"/>
        </w:r>
      </w:hyperlink>
    </w:p>
    <w:p w14:paraId="2DF13346" w14:textId="22380789" w:rsidR="003A7B09" w:rsidRDefault="003A7B09">
      <w:pPr>
        <w:pStyle w:val="TableofFigures"/>
        <w:rPr>
          <w:rFonts w:asciiTheme="minorHAnsi" w:eastAsiaTheme="minorEastAsia" w:hAnsiTheme="minorHAnsi" w:cstheme="minorBidi"/>
          <w:b w:val="0"/>
          <w:noProof/>
          <w:szCs w:val="22"/>
        </w:rPr>
      </w:pPr>
      <w:hyperlink w:anchor="_Toc122371799" w:history="1">
        <w:r w:rsidRPr="00C1754C">
          <w:rPr>
            <w:rStyle w:val="Hyperlink"/>
            <w:noProof/>
          </w:rPr>
          <w:t>Figure 8 Added the Same Item in the Journal</w:t>
        </w:r>
        <w:r>
          <w:rPr>
            <w:noProof/>
            <w:webHidden/>
          </w:rPr>
          <w:tab/>
        </w:r>
        <w:r>
          <w:rPr>
            <w:noProof/>
            <w:webHidden/>
          </w:rPr>
          <w:fldChar w:fldCharType="begin"/>
        </w:r>
        <w:r>
          <w:rPr>
            <w:noProof/>
            <w:webHidden/>
          </w:rPr>
          <w:instrText xml:space="preserve"> PAGEREF _Toc122371799 \h </w:instrText>
        </w:r>
        <w:r>
          <w:rPr>
            <w:noProof/>
            <w:webHidden/>
          </w:rPr>
        </w:r>
        <w:r>
          <w:rPr>
            <w:noProof/>
            <w:webHidden/>
          </w:rPr>
          <w:fldChar w:fldCharType="separate"/>
        </w:r>
        <w:r w:rsidR="00A74995">
          <w:rPr>
            <w:noProof/>
            <w:webHidden/>
          </w:rPr>
          <w:t>8</w:t>
        </w:r>
        <w:r>
          <w:rPr>
            <w:noProof/>
            <w:webHidden/>
          </w:rPr>
          <w:fldChar w:fldCharType="end"/>
        </w:r>
      </w:hyperlink>
    </w:p>
    <w:p w14:paraId="1948D761" w14:textId="5E03F7A7" w:rsidR="003A7B09" w:rsidRDefault="003A7B09">
      <w:pPr>
        <w:pStyle w:val="TableofFigures"/>
        <w:rPr>
          <w:rFonts w:asciiTheme="minorHAnsi" w:eastAsiaTheme="minorEastAsia" w:hAnsiTheme="minorHAnsi" w:cstheme="minorBidi"/>
          <w:b w:val="0"/>
          <w:noProof/>
          <w:szCs w:val="22"/>
        </w:rPr>
      </w:pPr>
      <w:hyperlink w:anchor="_Toc122371800" w:history="1">
        <w:r w:rsidRPr="00C1754C">
          <w:rPr>
            <w:rStyle w:val="Hyperlink"/>
            <w:noProof/>
          </w:rPr>
          <w:t>Figure 9 Select to find trade agreement</w:t>
        </w:r>
        <w:r>
          <w:rPr>
            <w:noProof/>
            <w:webHidden/>
          </w:rPr>
          <w:tab/>
        </w:r>
        <w:r>
          <w:rPr>
            <w:noProof/>
            <w:webHidden/>
          </w:rPr>
          <w:fldChar w:fldCharType="begin"/>
        </w:r>
        <w:r>
          <w:rPr>
            <w:noProof/>
            <w:webHidden/>
          </w:rPr>
          <w:instrText xml:space="preserve"> PAGEREF _Toc122371800 \h </w:instrText>
        </w:r>
        <w:r>
          <w:rPr>
            <w:noProof/>
            <w:webHidden/>
          </w:rPr>
        </w:r>
        <w:r>
          <w:rPr>
            <w:noProof/>
            <w:webHidden/>
          </w:rPr>
          <w:fldChar w:fldCharType="separate"/>
        </w:r>
        <w:r w:rsidR="00A74995">
          <w:rPr>
            <w:noProof/>
            <w:webHidden/>
          </w:rPr>
          <w:t>8</w:t>
        </w:r>
        <w:r>
          <w:rPr>
            <w:noProof/>
            <w:webHidden/>
          </w:rPr>
          <w:fldChar w:fldCharType="end"/>
        </w:r>
      </w:hyperlink>
    </w:p>
    <w:p w14:paraId="1A7B5AA4" w14:textId="22C22C0D" w:rsidR="003A7B09" w:rsidRDefault="003A7B09">
      <w:pPr>
        <w:pStyle w:val="TableofFigures"/>
        <w:rPr>
          <w:rFonts w:asciiTheme="minorHAnsi" w:eastAsiaTheme="minorEastAsia" w:hAnsiTheme="minorHAnsi" w:cstheme="minorBidi"/>
          <w:b w:val="0"/>
          <w:noProof/>
          <w:szCs w:val="22"/>
        </w:rPr>
      </w:pPr>
      <w:hyperlink w:anchor="_Toc122371801" w:history="1">
        <w:r w:rsidRPr="00C1754C">
          <w:rPr>
            <w:rStyle w:val="Hyperlink"/>
            <w:noProof/>
          </w:rPr>
          <w:t>Figure 10 Popup to Find the Trade Agreement of Vendor</w:t>
        </w:r>
        <w:r>
          <w:rPr>
            <w:noProof/>
            <w:webHidden/>
          </w:rPr>
          <w:tab/>
        </w:r>
        <w:r>
          <w:rPr>
            <w:noProof/>
            <w:webHidden/>
          </w:rPr>
          <w:fldChar w:fldCharType="begin"/>
        </w:r>
        <w:r>
          <w:rPr>
            <w:noProof/>
            <w:webHidden/>
          </w:rPr>
          <w:instrText xml:space="preserve"> PAGEREF _Toc122371801 \h </w:instrText>
        </w:r>
        <w:r>
          <w:rPr>
            <w:noProof/>
            <w:webHidden/>
          </w:rPr>
        </w:r>
        <w:r>
          <w:rPr>
            <w:noProof/>
            <w:webHidden/>
          </w:rPr>
          <w:fldChar w:fldCharType="separate"/>
        </w:r>
        <w:r w:rsidR="00A74995">
          <w:rPr>
            <w:noProof/>
            <w:webHidden/>
          </w:rPr>
          <w:t>9</w:t>
        </w:r>
        <w:r>
          <w:rPr>
            <w:noProof/>
            <w:webHidden/>
          </w:rPr>
          <w:fldChar w:fldCharType="end"/>
        </w:r>
      </w:hyperlink>
    </w:p>
    <w:p w14:paraId="0950F41D" w14:textId="165FC02A" w:rsidR="003A7B09" w:rsidRDefault="003A7B09">
      <w:pPr>
        <w:pStyle w:val="TableofFigures"/>
        <w:rPr>
          <w:rFonts w:asciiTheme="minorHAnsi" w:eastAsiaTheme="minorEastAsia" w:hAnsiTheme="minorHAnsi" w:cstheme="minorBidi"/>
          <w:b w:val="0"/>
          <w:noProof/>
          <w:szCs w:val="22"/>
        </w:rPr>
      </w:pPr>
      <w:hyperlink w:anchor="_Toc122371802" w:history="1">
        <w:r w:rsidRPr="00C1754C">
          <w:rPr>
            <w:rStyle w:val="Hyperlink"/>
            <w:noProof/>
          </w:rPr>
          <w:t>Figure 11 Process Alert After sending Request to Find Trade Agreement</w:t>
        </w:r>
        <w:r>
          <w:rPr>
            <w:noProof/>
            <w:webHidden/>
          </w:rPr>
          <w:tab/>
        </w:r>
        <w:r>
          <w:rPr>
            <w:noProof/>
            <w:webHidden/>
          </w:rPr>
          <w:fldChar w:fldCharType="begin"/>
        </w:r>
        <w:r>
          <w:rPr>
            <w:noProof/>
            <w:webHidden/>
          </w:rPr>
          <w:instrText xml:space="preserve"> PAGEREF _Toc122371802 \h </w:instrText>
        </w:r>
        <w:r>
          <w:rPr>
            <w:noProof/>
            <w:webHidden/>
          </w:rPr>
        </w:r>
        <w:r>
          <w:rPr>
            <w:noProof/>
            <w:webHidden/>
          </w:rPr>
          <w:fldChar w:fldCharType="separate"/>
        </w:r>
        <w:r w:rsidR="00A74995">
          <w:rPr>
            <w:noProof/>
            <w:webHidden/>
          </w:rPr>
          <w:t>9</w:t>
        </w:r>
        <w:r>
          <w:rPr>
            <w:noProof/>
            <w:webHidden/>
          </w:rPr>
          <w:fldChar w:fldCharType="end"/>
        </w:r>
      </w:hyperlink>
    </w:p>
    <w:p w14:paraId="01B1A84C" w14:textId="488817BD" w:rsidR="003A7B09" w:rsidRDefault="003A7B09">
      <w:pPr>
        <w:pStyle w:val="TableofFigures"/>
        <w:rPr>
          <w:rFonts w:asciiTheme="minorHAnsi" w:eastAsiaTheme="minorEastAsia" w:hAnsiTheme="minorHAnsi" w:cstheme="minorBidi"/>
          <w:b w:val="0"/>
          <w:noProof/>
          <w:szCs w:val="22"/>
        </w:rPr>
      </w:pPr>
      <w:hyperlink w:anchor="_Toc122371803" w:history="1">
        <w:r w:rsidRPr="00C1754C">
          <w:rPr>
            <w:rStyle w:val="Hyperlink"/>
            <w:noProof/>
          </w:rPr>
          <w:t>Figure 12 Success Message to find the Trade Agreement of Vendor</w:t>
        </w:r>
        <w:r>
          <w:rPr>
            <w:noProof/>
            <w:webHidden/>
          </w:rPr>
          <w:tab/>
        </w:r>
        <w:r>
          <w:rPr>
            <w:noProof/>
            <w:webHidden/>
          </w:rPr>
          <w:fldChar w:fldCharType="begin"/>
        </w:r>
        <w:r>
          <w:rPr>
            <w:noProof/>
            <w:webHidden/>
          </w:rPr>
          <w:instrText xml:space="preserve"> PAGEREF _Toc122371803 \h </w:instrText>
        </w:r>
        <w:r>
          <w:rPr>
            <w:noProof/>
            <w:webHidden/>
          </w:rPr>
        </w:r>
        <w:r>
          <w:rPr>
            <w:noProof/>
            <w:webHidden/>
          </w:rPr>
          <w:fldChar w:fldCharType="separate"/>
        </w:r>
        <w:r w:rsidR="00A74995">
          <w:rPr>
            <w:noProof/>
            <w:webHidden/>
          </w:rPr>
          <w:t>10</w:t>
        </w:r>
        <w:r>
          <w:rPr>
            <w:noProof/>
            <w:webHidden/>
          </w:rPr>
          <w:fldChar w:fldCharType="end"/>
        </w:r>
      </w:hyperlink>
    </w:p>
    <w:p w14:paraId="17922216" w14:textId="2BE1FA9F" w:rsidR="003A7B09" w:rsidRDefault="003A7B09">
      <w:pPr>
        <w:pStyle w:val="TableofFigures"/>
        <w:rPr>
          <w:rFonts w:asciiTheme="minorHAnsi" w:eastAsiaTheme="minorEastAsia" w:hAnsiTheme="minorHAnsi" w:cstheme="minorBidi"/>
          <w:b w:val="0"/>
          <w:noProof/>
          <w:szCs w:val="22"/>
        </w:rPr>
      </w:pPr>
      <w:hyperlink w:anchor="_Toc122371804" w:history="1">
        <w:r w:rsidRPr="00C1754C">
          <w:rPr>
            <w:rStyle w:val="Hyperlink"/>
            <w:noProof/>
          </w:rPr>
          <w:t>Figure 13 Generating Trade Agreement Journals</w:t>
        </w:r>
        <w:r>
          <w:rPr>
            <w:noProof/>
            <w:webHidden/>
          </w:rPr>
          <w:tab/>
        </w:r>
        <w:r>
          <w:rPr>
            <w:noProof/>
            <w:webHidden/>
          </w:rPr>
          <w:fldChar w:fldCharType="begin"/>
        </w:r>
        <w:r>
          <w:rPr>
            <w:noProof/>
            <w:webHidden/>
          </w:rPr>
          <w:instrText xml:space="preserve"> PAGEREF _Toc122371804 \h </w:instrText>
        </w:r>
        <w:r>
          <w:rPr>
            <w:noProof/>
            <w:webHidden/>
          </w:rPr>
        </w:r>
        <w:r>
          <w:rPr>
            <w:noProof/>
            <w:webHidden/>
          </w:rPr>
          <w:fldChar w:fldCharType="separate"/>
        </w:r>
        <w:r w:rsidR="00A74995">
          <w:rPr>
            <w:noProof/>
            <w:webHidden/>
          </w:rPr>
          <w:t>10</w:t>
        </w:r>
        <w:r>
          <w:rPr>
            <w:noProof/>
            <w:webHidden/>
          </w:rPr>
          <w:fldChar w:fldCharType="end"/>
        </w:r>
      </w:hyperlink>
    </w:p>
    <w:p w14:paraId="5C325B7E" w14:textId="34C2FB0E" w:rsidR="003A7B09" w:rsidRDefault="003A7B09">
      <w:pPr>
        <w:pStyle w:val="TableofFigures"/>
        <w:rPr>
          <w:rFonts w:asciiTheme="minorHAnsi" w:eastAsiaTheme="minorEastAsia" w:hAnsiTheme="minorHAnsi" w:cstheme="minorBidi"/>
          <w:b w:val="0"/>
          <w:noProof/>
          <w:szCs w:val="22"/>
        </w:rPr>
      </w:pPr>
      <w:hyperlink w:anchor="_Toc122371805" w:history="1">
        <w:r w:rsidRPr="00C1754C">
          <w:rPr>
            <w:rStyle w:val="Hyperlink"/>
            <w:noProof/>
          </w:rPr>
          <w:t>Figure 14 Trade Agreement Journal Criteria</w:t>
        </w:r>
        <w:r>
          <w:rPr>
            <w:noProof/>
            <w:webHidden/>
          </w:rPr>
          <w:tab/>
        </w:r>
        <w:r>
          <w:rPr>
            <w:noProof/>
            <w:webHidden/>
          </w:rPr>
          <w:fldChar w:fldCharType="begin"/>
        </w:r>
        <w:r>
          <w:rPr>
            <w:noProof/>
            <w:webHidden/>
          </w:rPr>
          <w:instrText xml:space="preserve"> PAGEREF _Toc122371805 \h </w:instrText>
        </w:r>
        <w:r>
          <w:rPr>
            <w:noProof/>
            <w:webHidden/>
          </w:rPr>
        </w:r>
        <w:r>
          <w:rPr>
            <w:noProof/>
            <w:webHidden/>
          </w:rPr>
          <w:fldChar w:fldCharType="separate"/>
        </w:r>
        <w:r w:rsidR="00A74995">
          <w:rPr>
            <w:noProof/>
            <w:webHidden/>
          </w:rPr>
          <w:t>11</w:t>
        </w:r>
        <w:r>
          <w:rPr>
            <w:noProof/>
            <w:webHidden/>
          </w:rPr>
          <w:fldChar w:fldCharType="end"/>
        </w:r>
      </w:hyperlink>
    </w:p>
    <w:p w14:paraId="12ECD5C8" w14:textId="4C43DA87" w:rsidR="003A7B09" w:rsidRDefault="003A7B09">
      <w:pPr>
        <w:pStyle w:val="TableofFigures"/>
        <w:rPr>
          <w:rFonts w:asciiTheme="minorHAnsi" w:eastAsiaTheme="minorEastAsia" w:hAnsiTheme="minorHAnsi" w:cstheme="minorBidi"/>
          <w:b w:val="0"/>
          <w:noProof/>
          <w:szCs w:val="22"/>
        </w:rPr>
      </w:pPr>
      <w:hyperlink w:anchor="_Toc122371806" w:history="1">
        <w:r w:rsidRPr="00C1754C">
          <w:rPr>
            <w:rStyle w:val="Hyperlink"/>
            <w:noProof/>
          </w:rPr>
          <w:t>Figure 15. Trade Agreement Journal Lines</w:t>
        </w:r>
        <w:r>
          <w:rPr>
            <w:noProof/>
            <w:webHidden/>
          </w:rPr>
          <w:tab/>
        </w:r>
        <w:r>
          <w:rPr>
            <w:noProof/>
            <w:webHidden/>
          </w:rPr>
          <w:fldChar w:fldCharType="begin"/>
        </w:r>
        <w:r>
          <w:rPr>
            <w:noProof/>
            <w:webHidden/>
          </w:rPr>
          <w:instrText xml:space="preserve"> PAGEREF _Toc122371806 \h </w:instrText>
        </w:r>
        <w:r>
          <w:rPr>
            <w:noProof/>
            <w:webHidden/>
          </w:rPr>
        </w:r>
        <w:r>
          <w:rPr>
            <w:noProof/>
            <w:webHidden/>
          </w:rPr>
          <w:fldChar w:fldCharType="separate"/>
        </w:r>
        <w:r w:rsidR="00A74995">
          <w:rPr>
            <w:noProof/>
            <w:webHidden/>
          </w:rPr>
          <w:t>11</w:t>
        </w:r>
        <w:r>
          <w:rPr>
            <w:noProof/>
            <w:webHidden/>
          </w:rPr>
          <w:fldChar w:fldCharType="end"/>
        </w:r>
      </w:hyperlink>
    </w:p>
    <w:p w14:paraId="22D20771" w14:textId="00E14111" w:rsidR="003A7B09" w:rsidRDefault="003A7B09">
      <w:pPr>
        <w:pStyle w:val="TableofFigures"/>
        <w:rPr>
          <w:rFonts w:asciiTheme="minorHAnsi" w:eastAsiaTheme="minorEastAsia" w:hAnsiTheme="minorHAnsi" w:cstheme="minorBidi"/>
          <w:b w:val="0"/>
          <w:noProof/>
          <w:szCs w:val="22"/>
        </w:rPr>
      </w:pPr>
      <w:hyperlink w:anchor="_Toc122371807" w:history="1">
        <w:r w:rsidRPr="00C1754C">
          <w:rPr>
            <w:rStyle w:val="Hyperlink"/>
            <w:noProof/>
          </w:rPr>
          <w:t>Figure 16 Expiration of the Trade Agreement Journal</w:t>
        </w:r>
        <w:r>
          <w:rPr>
            <w:noProof/>
            <w:webHidden/>
          </w:rPr>
          <w:tab/>
        </w:r>
        <w:r>
          <w:rPr>
            <w:noProof/>
            <w:webHidden/>
          </w:rPr>
          <w:fldChar w:fldCharType="begin"/>
        </w:r>
        <w:r>
          <w:rPr>
            <w:noProof/>
            <w:webHidden/>
          </w:rPr>
          <w:instrText xml:space="preserve"> PAGEREF _Toc122371807 \h </w:instrText>
        </w:r>
        <w:r>
          <w:rPr>
            <w:noProof/>
            <w:webHidden/>
          </w:rPr>
        </w:r>
        <w:r>
          <w:rPr>
            <w:noProof/>
            <w:webHidden/>
          </w:rPr>
          <w:fldChar w:fldCharType="separate"/>
        </w:r>
        <w:r w:rsidR="00A74995">
          <w:rPr>
            <w:noProof/>
            <w:webHidden/>
          </w:rPr>
          <w:t>12</w:t>
        </w:r>
        <w:r>
          <w:rPr>
            <w:noProof/>
            <w:webHidden/>
          </w:rPr>
          <w:fldChar w:fldCharType="end"/>
        </w:r>
      </w:hyperlink>
    </w:p>
    <w:p w14:paraId="6E742CDA" w14:textId="30B1BB08" w:rsidR="003A7B09" w:rsidRDefault="003A7B09">
      <w:pPr>
        <w:pStyle w:val="TableofFigures"/>
        <w:rPr>
          <w:rFonts w:asciiTheme="minorHAnsi" w:eastAsiaTheme="minorEastAsia" w:hAnsiTheme="minorHAnsi" w:cstheme="minorBidi"/>
          <w:b w:val="0"/>
          <w:noProof/>
          <w:szCs w:val="22"/>
        </w:rPr>
      </w:pPr>
      <w:hyperlink w:anchor="_Toc122371808" w:history="1">
        <w:r w:rsidRPr="00C1754C">
          <w:rPr>
            <w:rStyle w:val="Hyperlink"/>
            <w:noProof/>
          </w:rPr>
          <w:t>Figure 17 Expiration of Trade Agreement Journal</w:t>
        </w:r>
        <w:r>
          <w:rPr>
            <w:noProof/>
            <w:webHidden/>
          </w:rPr>
          <w:tab/>
        </w:r>
        <w:r>
          <w:rPr>
            <w:noProof/>
            <w:webHidden/>
          </w:rPr>
          <w:fldChar w:fldCharType="begin"/>
        </w:r>
        <w:r>
          <w:rPr>
            <w:noProof/>
            <w:webHidden/>
          </w:rPr>
          <w:instrText xml:space="preserve"> PAGEREF _Toc122371808 \h </w:instrText>
        </w:r>
        <w:r>
          <w:rPr>
            <w:noProof/>
            <w:webHidden/>
          </w:rPr>
        </w:r>
        <w:r>
          <w:rPr>
            <w:noProof/>
            <w:webHidden/>
          </w:rPr>
          <w:fldChar w:fldCharType="separate"/>
        </w:r>
        <w:r w:rsidR="00A74995">
          <w:rPr>
            <w:noProof/>
            <w:webHidden/>
          </w:rPr>
          <w:t>12</w:t>
        </w:r>
        <w:r>
          <w:rPr>
            <w:noProof/>
            <w:webHidden/>
          </w:rPr>
          <w:fldChar w:fldCharType="end"/>
        </w:r>
      </w:hyperlink>
    </w:p>
    <w:p w14:paraId="79E986E0" w14:textId="7A145DAC" w:rsidR="003A7B09" w:rsidRDefault="003A7B09">
      <w:pPr>
        <w:pStyle w:val="TableofFigures"/>
        <w:rPr>
          <w:rFonts w:asciiTheme="minorHAnsi" w:eastAsiaTheme="minorEastAsia" w:hAnsiTheme="minorHAnsi" w:cstheme="minorBidi"/>
          <w:b w:val="0"/>
          <w:noProof/>
          <w:szCs w:val="22"/>
        </w:rPr>
      </w:pPr>
      <w:hyperlink w:anchor="_Toc122371809" w:history="1">
        <w:r w:rsidRPr="00C1754C">
          <w:rPr>
            <w:rStyle w:val="Hyperlink"/>
            <w:noProof/>
          </w:rPr>
          <w:t>Figure 18 Multiple Lines per parts Popup</w:t>
        </w:r>
        <w:r>
          <w:rPr>
            <w:noProof/>
            <w:webHidden/>
          </w:rPr>
          <w:tab/>
        </w:r>
        <w:r>
          <w:rPr>
            <w:noProof/>
            <w:webHidden/>
          </w:rPr>
          <w:fldChar w:fldCharType="begin"/>
        </w:r>
        <w:r>
          <w:rPr>
            <w:noProof/>
            <w:webHidden/>
          </w:rPr>
          <w:instrText xml:space="preserve"> PAGEREF _Toc122371809 \h </w:instrText>
        </w:r>
        <w:r>
          <w:rPr>
            <w:noProof/>
            <w:webHidden/>
          </w:rPr>
        </w:r>
        <w:r>
          <w:rPr>
            <w:noProof/>
            <w:webHidden/>
          </w:rPr>
          <w:fldChar w:fldCharType="separate"/>
        </w:r>
        <w:r w:rsidR="00A74995">
          <w:rPr>
            <w:noProof/>
            <w:webHidden/>
          </w:rPr>
          <w:t>13</w:t>
        </w:r>
        <w:r>
          <w:rPr>
            <w:noProof/>
            <w:webHidden/>
          </w:rPr>
          <w:fldChar w:fldCharType="end"/>
        </w:r>
      </w:hyperlink>
    </w:p>
    <w:p w14:paraId="0EE83DEF" w14:textId="7CE89FE5" w:rsidR="003A7B09" w:rsidRDefault="003A7B09">
      <w:pPr>
        <w:pStyle w:val="TableofFigures"/>
        <w:rPr>
          <w:rFonts w:asciiTheme="minorHAnsi" w:eastAsiaTheme="minorEastAsia" w:hAnsiTheme="minorHAnsi" w:cstheme="minorBidi"/>
          <w:b w:val="0"/>
          <w:noProof/>
          <w:szCs w:val="22"/>
        </w:rPr>
      </w:pPr>
      <w:hyperlink w:anchor="_Toc122371810" w:history="1">
        <w:r w:rsidRPr="00C1754C">
          <w:rPr>
            <w:rStyle w:val="Hyperlink"/>
            <w:noProof/>
          </w:rPr>
          <w:t>Figure 19 Multiple Lines per Parts</w:t>
        </w:r>
        <w:r>
          <w:rPr>
            <w:noProof/>
            <w:webHidden/>
          </w:rPr>
          <w:tab/>
        </w:r>
        <w:r>
          <w:rPr>
            <w:noProof/>
            <w:webHidden/>
          </w:rPr>
          <w:fldChar w:fldCharType="begin"/>
        </w:r>
        <w:r>
          <w:rPr>
            <w:noProof/>
            <w:webHidden/>
          </w:rPr>
          <w:instrText xml:space="preserve"> PAGEREF _Toc122371810 \h </w:instrText>
        </w:r>
        <w:r>
          <w:rPr>
            <w:noProof/>
            <w:webHidden/>
          </w:rPr>
        </w:r>
        <w:r>
          <w:rPr>
            <w:noProof/>
            <w:webHidden/>
          </w:rPr>
          <w:fldChar w:fldCharType="separate"/>
        </w:r>
        <w:r w:rsidR="00A74995">
          <w:rPr>
            <w:noProof/>
            <w:webHidden/>
          </w:rPr>
          <w:t>13</w:t>
        </w:r>
        <w:r>
          <w:rPr>
            <w:noProof/>
            <w:webHidden/>
          </w:rPr>
          <w:fldChar w:fldCharType="end"/>
        </w:r>
      </w:hyperlink>
    </w:p>
    <w:p w14:paraId="7E9CA55B" w14:textId="70604F32" w:rsidR="003A7B09" w:rsidRDefault="003A7B09">
      <w:pPr>
        <w:pStyle w:val="TableofFigures"/>
        <w:rPr>
          <w:rFonts w:asciiTheme="minorHAnsi" w:eastAsiaTheme="minorEastAsia" w:hAnsiTheme="minorHAnsi" w:cstheme="minorBidi"/>
          <w:b w:val="0"/>
          <w:noProof/>
          <w:szCs w:val="22"/>
        </w:rPr>
      </w:pPr>
      <w:hyperlink w:anchor="_Toc122371811" w:history="1">
        <w:r w:rsidRPr="00C1754C">
          <w:rPr>
            <w:rStyle w:val="Hyperlink"/>
            <w:noProof/>
          </w:rPr>
          <w:t>Figure 20 Download Trade Agreement Journal Lines</w:t>
        </w:r>
        <w:r>
          <w:rPr>
            <w:noProof/>
            <w:webHidden/>
          </w:rPr>
          <w:tab/>
        </w:r>
        <w:r>
          <w:rPr>
            <w:noProof/>
            <w:webHidden/>
          </w:rPr>
          <w:fldChar w:fldCharType="begin"/>
        </w:r>
        <w:r>
          <w:rPr>
            <w:noProof/>
            <w:webHidden/>
          </w:rPr>
          <w:instrText xml:space="preserve"> PAGEREF _Toc122371811 \h </w:instrText>
        </w:r>
        <w:r>
          <w:rPr>
            <w:noProof/>
            <w:webHidden/>
          </w:rPr>
        </w:r>
        <w:r>
          <w:rPr>
            <w:noProof/>
            <w:webHidden/>
          </w:rPr>
          <w:fldChar w:fldCharType="separate"/>
        </w:r>
        <w:r w:rsidR="00A74995">
          <w:rPr>
            <w:noProof/>
            <w:webHidden/>
          </w:rPr>
          <w:t>14</w:t>
        </w:r>
        <w:r>
          <w:rPr>
            <w:noProof/>
            <w:webHidden/>
          </w:rPr>
          <w:fldChar w:fldCharType="end"/>
        </w:r>
      </w:hyperlink>
    </w:p>
    <w:p w14:paraId="5A80825A" w14:textId="43A1E6DB" w:rsidR="003A7B09" w:rsidRDefault="003A7B09">
      <w:pPr>
        <w:pStyle w:val="TableofFigures"/>
        <w:rPr>
          <w:rFonts w:asciiTheme="minorHAnsi" w:eastAsiaTheme="minorEastAsia" w:hAnsiTheme="minorHAnsi" w:cstheme="minorBidi"/>
          <w:b w:val="0"/>
          <w:noProof/>
          <w:szCs w:val="22"/>
        </w:rPr>
      </w:pPr>
      <w:hyperlink w:anchor="_Toc122371812" w:history="1">
        <w:r w:rsidRPr="00C1754C">
          <w:rPr>
            <w:rStyle w:val="Hyperlink"/>
            <w:noProof/>
          </w:rPr>
          <w:t>Figure 21 Download to Export in Excel file</w:t>
        </w:r>
        <w:r>
          <w:rPr>
            <w:noProof/>
            <w:webHidden/>
          </w:rPr>
          <w:tab/>
        </w:r>
        <w:r>
          <w:rPr>
            <w:noProof/>
            <w:webHidden/>
          </w:rPr>
          <w:fldChar w:fldCharType="begin"/>
        </w:r>
        <w:r>
          <w:rPr>
            <w:noProof/>
            <w:webHidden/>
          </w:rPr>
          <w:instrText xml:space="preserve"> PAGEREF _Toc122371812 \h </w:instrText>
        </w:r>
        <w:r>
          <w:rPr>
            <w:noProof/>
            <w:webHidden/>
          </w:rPr>
        </w:r>
        <w:r>
          <w:rPr>
            <w:noProof/>
            <w:webHidden/>
          </w:rPr>
          <w:fldChar w:fldCharType="separate"/>
        </w:r>
        <w:r w:rsidR="00A74995">
          <w:rPr>
            <w:noProof/>
            <w:webHidden/>
          </w:rPr>
          <w:t>14</w:t>
        </w:r>
        <w:r>
          <w:rPr>
            <w:noProof/>
            <w:webHidden/>
          </w:rPr>
          <w:fldChar w:fldCharType="end"/>
        </w:r>
      </w:hyperlink>
    </w:p>
    <w:p w14:paraId="0F159EED" w14:textId="7B8840AA" w:rsidR="003A7B09" w:rsidRDefault="003A7B09">
      <w:pPr>
        <w:pStyle w:val="TableofFigures"/>
        <w:rPr>
          <w:rFonts w:asciiTheme="minorHAnsi" w:eastAsiaTheme="minorEastAsia" w:hAnsiTheme="minorHAnsi" w:cstheme="minorBidi"/>
          <w:b w:val="0"/>
          <w:noProof/>
          <w:szCs w:val="22"/>
        </w:rPr>
      </w:pPr>
      <w:hyperlink w:anchor="_Toc122371813" w:history="1">
        <w:r w:rsidRPr="00C1754C">
          <w:rPr>
            <w:rStyle w:val="Hyperlink"/>
            <w:noProof/>
          </w:rPr>
          <w:t>Figure 22 Trade Agreement Journals in Excel file</w:t>
        </w:r>
        <w:r>
          <w:rPr>
            <w:noProof/>
            <w:webHidden/>
          </w:rPr>
          <w:tab/>
        </w:r>
        <w:r>
          <w:rPr>
            <w:noProof/>
            <w:webHidden/>
          </w:rPr>
          <w:fldChar w:fldCharType="begin"/>
        </w:r>
        <w:r>
          <w:rPr>
            <w:noProof/>
            <w:webHidden/>
          </w:rPr>
          <w:instrText xml:space="preserve"> PAGEREF _Toc122371813 \h </w:instrText>
        </w:r>
        <w:r>
          <w:rPr>
            <w:noProof/>
            <w:webHidden/>
          </w:rPr>
        </w:r>
        <w:r>
          <w:rPr>
            <w:noProof/>
            <w:webHidden/>
          </w:rPr>
          <w:fldChar w:fldCharType="separate"/>
        </w:r>
        <w:r w:rsidR="00A74995">
          <w:rPr>
            <w:noProof/>
            <w:webHidden/>
          </w:rPr>
          <w:t>15</w:t>
        </w:r>
        <w:r>
          <w:rPr>
            <w:noProof/>
            <w:webHidden/>
          </w:rPr>
          <w:fldChar w:fldCharType="end"/>
        </w:r>
      </w:hyperlink>
    </w:p>
    <w:p w14:paraId="4B7E909C" w14:textId="03B5002F" w:rsidR="003A7B09" w:rsidRDefault="003A7B09">
      <w:pPr>
        <w:pStyle w:val="TableofFigures"/>
        <w:rPr>
          <w:rFonts w:asciiTheme="minorHAnsi" w:eastAsiaTheme="minorEastAsia" w:hAnsiTheme="minorHAnsi" w:cstheme="minorBidi"/>
          <w:b w:val="0"/>
          <w:noProof/>
          <w:szCs w:val="22"/>
        </w:rPr>
      </w:pPr>
      <w:hyperlink w:anchor="_Toc122371814" w:history="1">
        <w:r w:rsidRPr="00C1754C">
          <w:rPr>
            <w:rStyle w:val="Hyperlink"/>
            <w:noProof/>
          </w:rPr>
          <w:t>Figure 23 Trade Agreement for specific Criteria</w:t>
        </w:r>
        <w:r>
          <w:rPr>
            <w:noProof/>
            <w:webHidden/>
          </w:rPr>
          <w:tab/>
        </w:r>
        <w:r>
          <w:rPr>
            <w:noProof/>
            <w:webHidden/>
          </w:rPr>
          <w:fldChar w:fldCharType="begin"/>
        </w:r>
        <w:r>
          <w:rPr>
            <w:noProof/>
            <w:webHidden/>
          </w:rPr>
          <w:instrText xml:space="preserve"> PAGEREF _Toc122371814 \h </w:instrText>
        </w:r>
        <w:r>
          <w:rPr>
            <w:noProof/>
            <w:webHidden/>
          </w:rPr>
        </w:r>
        <w:r>
          <w:rPr>
            <w:noProof/>
            <w:webHidden/>
          </w:rPr>
          <w:fldChar w:fldCharType="separate"/>
        </w:r>
        <w:r w:rsidR="00A74995">
          <w:rPr>
            <w:noProof/>
            <w:webHidden/>
          </w:rPr>
          <w:t>15</w:t>
        </w:r>
        <w:r>
          <w:rPr>
            <w:noProof/>
            <w:webHidden/>
          </w:rPr>
          <w:fldChar w:fldCharType="end"/>
        </w:r>
      </w:hyperlink>
    </w:p>
    <w:p w14:paraId="517E9872" w14:textId="69BE9778" w:rsidR="003A7B09" w:rsidRDefault="003A7B09">
      <w:pPr>
        <w:pStyle w:val="TableofFigures"/>
        <w:rPr>
          <w:rFonts w:asciiTheme="minorHAnsi" w:eastAsiaTheme="minorEastAsia" w:hAnsiTheme="minorHAnsi" w:cstheme="minorBidi"/>
          <w:b w:val="0"/>
          <w:noProof/>
          <w:szCs w:val="22"/>
        </w:rPr>
      </w:pPr>
      <w:hyperlink w:anchor="_Toc122371815" w:history="1">
        <w:r w:rsidRPr="00C1754C">
          <w:rPr>
            <w:rStyle w:val="Hyperlink"/>
            <w:noProof/>
          </w:rPr>
          <w:t>Figure 24 Trade Agreement Lines</w:t>
        </w:r>
        <w:r>
          <w:rPr>
            <w:noProof/>
            <w:webHidden/>
          </w:rPr>
          <w:tab/>
        </w:r>
        <w:r>
          <w:rPr>
            <w:noProof/>
            <w:webHidden/>
          </w:rPr>
          <w:fldChar w:fldCharType="begin"/>
        </w:r>
        <w:r>
          <w:rPr>
            <w:noProof/>
            <w:webHidden/>
          </w:rPr>
          <w:instrText xml:space="preserve"> PAGEREF _Toc122371815 \h </w:instrText>
        </w:r>
        <w:r>
          <w:rPr>
            <w:noProof/>
            <w:webHidden/>
          </w:rPr>
        </w:r>
        <w:r>
          <w:rPr>
            <w:noProof/>
            <w:webHidden/>
          </w:rPr>
          <w:fldChar w:fldCharType="separate"/>
        </w:r>
        <w:r w:rsidR="00A74995">
          <w:rPr>
            <w:noProof/>
            <w:webHidden/>
          </w:rPr>
          <w:t>16</w:t>
        </w:r>
        <w:r>
          <w:rPr>
            <w:noProof/>
            <w:webHidden/>
          </w:rPr>
          <w:fldChar w:fldCharType="end"/>
        </w:r>
      </w:hyperlink>
    </w:p>
    <w:p w14:paraId="2FAEC5DB" w14:textId="05D1808F" w:rsidR="00503CD1" w:rsidRDefault="00346FFA" w:rsidP="000F1FC8">
      <w:pPr>
        <w:rPr>
          <w:rFonts w:ascii="Cambria" w:hAnsi="Cambria"/>
          <w:b/>
          <w:bCs/>
          <w:color w:val="365F91"/>
          <w:sz w:val="32"/>
          <w:szCs w:val="32"/>
        </w:rPr>
      </w:pPr>
      <w:r>
        <w:rPr>
          <w:rFonts w:ascii="Cambria" w:hAnsi="Cambria"/>
          <w:b/>
          <w:bCs/>
          <w:color w:val="365F91"/>
          <w:sz w:val="32"/>
          <w:szCs w:val="32"/>
        </w:rPr>
        <w:fldChar w:fldCharType="end"/>
      </w:r>
    </w:p>
    <w:p w14:paraId="27E2B394" w14:textId="77777777" w:rsidR="00503CD1" w:rsidRDefault="00503CD1">
      <w:pPr>
        <w:spacing w:before="0" w:after="0"/>
        <w:rPr>
          <w:rFonts w:ascii="Cambria" w:hAnsi="Cambria"/>
          <w:b/>
          <w:bCs/>
          <w:color w:val="365F91"/>
          <w:sz w:val="32"/>
          <w:szCs w:val="32"/>
        </w:rPr>
      </w:pPr>
      <w:r>
        <w:rPr>
          <w:rFonts w:ascii="Cambria" w:hAnsi="Cambria"/>
          <w:b/>
          <w:bCs/>
          <w:color w:val="365F91"/>
          <w:sz w:val="32"/>
          <w:szCs w:val="32"/>
        </w:rPr>
        <w:br w:type="page"/>
      </w:r>
    </w:p>
    <w:p w14:paraId="400390CB" w14:textId="5D3BAA41" w:rsidR="00185A40" w:rsidRDefault="00B93401" w:rsidP="00B93401">
      <w:pPr>
        <w:pStyle w:val="Heading1"/>
      </w:pPr>
      <w:bookmarkStart w:id="0" w:name="_Toc122371782"/>
      <w:r>
        <w:lastRenderedPageBreak/>
        <w:t>About User Manual</w:t>
      </w:r>
      <w:bookmarkEnd w:id="0"/>
    </w:p>
    <w:p w14:paraId="780C3F4E" w14:textId="2282BA8F" w:rsidR="005B5C76" w:rsidRDefault="00AD1FB6" w:rsidP="00B93401">
      <w:r>
        <w:t>In this manual, it will be briefed about creating trade journal lines for all items or specific items.</w:t>
      </w:r>
      <w:r w:rsidR="005B5C76">
        <w:t xml:space="preserve"> </w:t>
      </w:r>
      <w:r w:rsidR="000642CD">
        <w:t xml:space="preserve">The trade agreement lines </w:t>
      </w:r>
      <w:r w:rsidR="002061F0">
        <w:t>give</w:t>
      </w:r>
      <w:r w:rsidR="000642CD">
        <w:t xml:space="preserve"> information about the items price and other related information.</w:t>
      </w:r>
    </w:p>
    <w:p w14:paraId="3ED98557" w14:textId="437849D5" w:rsidR="002061F0" w:rsidRDefault="005B5C76" w:rsidP="002061F0">
      <w:pPr>
        <w:pStyle w:val="Heading1"/>
      </w:pPr>
      <w:bookmarkStart w:id="1" w:name="_Toc122371783"/>
      <w:r>
        <w:t>Dynamics 365 – Trade Agreement Journal</w:t>
      </w:r>
      <w:bookmarkEnd w:id="1"/>
    </w:p>
    <w:p w14:paraId="54676DE9" w14:textId="77777777" w:rsidR="002D0C59" w:rsidRDefault="002D0C59" w:rsidP="002D0C59">
      <w:r>
        <w:t>In order to create a new vendor, select the modules option. Go to the Procurement and Sourcing and select ‘</w:t>
      </w:r>
      <w:r w:rsidRPr="00963510">
        <w:rPr>
          <w:b/>
        </w:rPr>
        <w:t>All vendors</w:t>
      </w:r>
      <w:r>
        <w:t xml:space="preserve">’ available under the Vendor sub-option. </w:t>
      </w:r>
    </w:p>
    <w:p w14:paraId="1EF06222" w14:textId="453A6238" w:rsidR="002D0C59" w:rsidRPr="00261430" w:rsidRDefault="002D0C59" w:rsidP="002D0C59">
      <w:pPr>
        <w:rPr>
          <w:sz w:val="18"/>
          <w:szCs w:val="18"/>
        </w:rPr>
      </w:pPr>
      <w:r w:rsidRPr="00963510">
        <w:rPr>
          <w:b/>
          <w:sz w:val="18"/>
          <w:szCs w:val="18"/>
        </w:rPr>
        <w:t>Navigation</w:t>
      </w:r>
      <w:r w:rsidRPr="00764B5A">
        <w:rPr>
          <w:sz w:val="18"/>
          <w:szCs w:val="18"/>
        </w:rPr>
        <w:t xml:space="preserve">: </w:t>
      </w:r>
      <w:r w:rsidR="00855218">
        <w:rPr>
          <w:sz w:val="18"/>
          <w:szCs w:val="18"/>
        </w:rPr>
        <w:t xml:space="preserve">Modules&gt; </w:t>
      </w:r>
      <w:r>
        <w:rPr>
          <w:sz w:val="18"/>
          <w:szCs w:val="18"/>
        </w:rPr>
        <w:t>Procurement and Sourcing &gt; Vendors &gt; All vendors</w:t>
      </w:r>
    </w:p>
    <w:p w14:paraId="06F167B4" w14:textId="77777777" w:rsidR="002D0C59" w:rsidRDefault="002D0C59" w:rsidP="002D0C59">
      <w:pPr>
        <w:keepNext/>
      </w:pPr>
      <w:r>
        <w:rPr>
          <w:noProof/>
        </w:rPr>
        <w:drawing>
          <wp:inline distT="0" distB="0" distL="0" distR="0" wp14:anchorId="63975B97" wp14:editId="40A1ADF6">
            <wp:extent cx="5823585" cy="26555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d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3585" cy="2655570"/>
                    </a:xfrm>
                    <a:prstGeom prst="rect">
                      <a:avLst/>
                    </a:prstGeom>
                  </pic:spPr>
                </pic:pic>
              </a:graphicData>
            </a:graphic>
          </wp:inline>
        </w:drawing>
      </w:r>
    </w:p>
    <w:p w14:paraId="38388475" w14:textId="487AC9A9" w:rsidR="00391CE5" w:rsidRDefault="002D0C59" w:rsidP="002D0C59">
      <w:pPr>
        <w:pStyle w:val="Caption"/>
        <w:jc w:val="center"/>
        <w:rPr>
          <w:color w:val="2F5496"/>
          <w:sz w:val="18"/>
          <w:szCs w:val="18"/>
        </w:rPr>
      </w:pPr>
      <w:bookmarkStart w:id="2" w:name="_Toc118894922"/>
      <w:bookmarkStart w:id="3" w:name="_Toc122371792"/>
      <w:r w:rsidRPr="007F3126">
        <w:rPr>
          <w:color w:val="2F5496"/>
          <w:sz w:val="18"/>
          <w:szCs w:val="18"/>
        </w:rPr>
        <w:t xml:space="preserve">Figure </w:t>
      </w:r>
      <w:r w:rsidRPr="007F3126">
        <w:rPr>
          <w:color w:val="2F5496"/>
          <w:sz w:val="18"/>
          <w:szCs w:val="18"/>
        </w:rPr>
        <w:fldChar w:fldCharType="begin"/>
      </w:r>
      <w:r w:rsidRPr="007F3126">
        <w:rPr>
          <w:color w:val="2F5496"/>
          <w:sz w:val="18"/>
          <w:szCs w:val="18"/>
        </w:rPr>
        <w:instrText xml:space="preserve"> SEQ Figure \* ARABIC </w:instrText>
      </w:r>
      <w:r w:rsidRPr="007F3126">
        <w:rPr>
          <w:color w:val="2F5496"/>
          <w:sz w:val="18"/>
          <w:szCs w:val="18"/>
        </w:rPr>
        <w:fldChar w:fldCharType="separate"/>
      </w:r>
      <w:r w:rsidR="00A74995">
        <w:rPr>
          <w:noProof/>
          <w:color w:val="2F5496"/>
          <w:sz w:val="18"/>
          <w:szCs w:val="18"/>
        </w:rPr>
        <w:t>1</w:t>
      </w:r>
      <w:r w:rsidRPr="007F3126">
        <w:rPr>
          <w:color w:val="2F5496"/>
          <w:sz w:val="18"/>
          <w:szCs w:val="18"/>
        </w:rPr>
        <w:fldChar w:fldCharType="end"/>
      </w:r>
      <w:r w:rsidRPr="007F3126">
        <w:rPr>
          <w:color w:val="2F5496"/>
          <w:sz w:val="18"/>
          <w:szCs w:val="18"/>
        </w:rPr>
        <w:t xml:space="preserve"> Vendors from </w:t>
      </w:r>
      <w:r w:rsidR="00855218">
        <w:rPr>
          <w:color w:val="2F5496"/>
          <w:sz w:val="18"/>
          <w:szCs w:val="18"/>
        </w:rPr>
        <w:t>Procurement</w:t>
      </w:r>
      <w:r w:rsidRPr="007F3126">
        <w:rPr>
          <w:color w:val="2F5496"/>
          <w:sz w:val="18"/>
          <w:szCs w:val="18"/>
        </w:rPr>
        <w:t xml:space="preserve"> and Sources</w:t>
      </w:r>
      <w:bookmarkEnd w:id="2"/>
      <w:bookmarkEnd w:id="3"/>
    </w:p>
    <w:p w14:paraId="4AD91CE2" w14:textId="2662B59D" w:rsidR="003A675C" w:rsidRPr="003A675C" w:rsidRDefault="00E06853" w:rsidP="003A675C">
      <w:r>
        <w:t xml:space="preserve">In the below list, user can see the all the vendors. </w:t>
      </w:r>
      <w:r w:rsidR="00870BF2">
        <w:t>The user needs to click on vendors to open it.</w:t>
      </w:r>
    </w:p>
    <w:p w14:paraId="00DD4F6A" w14:textId="77777777" w:rsidR="00007F71" w:rsidRDefault="00007F71" w:rsidP="00007F71">
      <w:pPr>
        <w:keepNext/>
      </w:pPr>
      <w:r>
        <w:rPr>
          <w:noProof/>
        </w:rPr>
        <w:drawing>
          <wp:inline distT="0" distB="0" distL="0" distR="0" wp14:anchorId="17D89C7F" wp14:editId="7A827289">
            <wp:extent cx="5823585" cy="267398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endo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3585" cy="2673985"/>
                    </a:xfrm>
                    <a:prstGeom prst="rect">
                      <a:avLst/>
                    </a:prstGeom>
                  </pic:spPr>
                </pic:pic>
              </a:graphicData>
            </a:graphic>
          </wp:inline>
        </w:drawing>
      </w:r>
    </w:p>
    <w:p w14:paraId="55AF029F" w14:textId="4179DC05" w:rsidR="003A675C" w:rsidRPr="00007F71" w:rsidRDefault="00007F71" w:rsidP="00007F71">
      <w:pPr>
        <w:pStyle w:val="Caption"/>
        <w:jc w:val="center"/>
        <w:rPr>
          <w:color w:val="285796"/>
          <w:sz w:val="18"/>
          <w:szCs w:val="18"/>
        </w:rPr>
      </w:pPr>
      <w:bookmarkStart w:id="4" w:name="_Toc122371793"/>
      <w:r w:rsidRPr="00007F71">
        <w:rPr>
          <w:color w:val="285796"/>
          <w:sz w:val="18"/>
          <w:szCs w:val="18"/>
        </w:rPr>
        <w:t xml:space="preserve">Figure </w:t>
      </w:r>
      <w:r w:rsidRPr="00007F71">
        <w:rPr>
          <w:color w:val="285796"/>
          <w:sz w:val="18"/>
          <w:szCs w:val="18"/>
        </w:rPr>
        <w:fldChar w:fldCharType="begin"/>
      </w:r>
      <w:r w:rsidRPr="00007F71">
        <w:rPr>
          <w:color w:val="285796"/>
          <w:sz w:val="18"/>
          <w:szCs w:val="18"/>
        </w:rPr>
        <w:instrText xml:space="preserve"> SEQ Figure \* ARABIC </w:instrText>
      </w:r>
      <w:r w:rsidRPr="00007F71">
        <w:rPr>
          <w:color w:val="285796"/>
          <w:sz w:val="18"/>
          <w:szCs w:val="18"/>
        </w:rPr>
        <w:fldChar w:fldCharType="separate"/>
      </w:r>
      <w:r w:rsidR="00A74995">
        <w:rPr>
          <w:noProof/>
          <w:color w:val="285796"/>
          <w:sz w:val="18"/>
          <w:szCs w:val="18"/>
        </w:rPr>
        <w:t>2</w:t>
      </w:r>
      <w:r w:rsidRPr="00007F71">
        <w:rPr>
          <w:color w:val="285796"/>
          <w:sz w:val="18"/>
          <w:szCs w:val="18"/>
        </w:rPr>
        <w:fldChar w:fldCharType="end"/>
      </w:r>
      <w:r w:rsidRPr="00007F71">
        <w:rPr>
          <w:color w:val="285796"/>
          <w:sz w:val="18"/>
          <w:szCs w:val="18"/>
        </w:rPr>
        <w:t xml:space="preserve"> All Vendors List</w:t>
      </w:r>
      <w:bookmarkEnd w:id="4"/>
    </w:p>
    <w:p w14:paraId="628B8AAB" w14:textId="77777777" w:rsidR="003A675C" w:rsidRPr="003A675C" w:rsidRDefault="003A675C" w:rsidP="003A675C"/>
    <w:p w14:paraId="5772F548" w14:textId="77777777" w:rsidR="003A675C" w:rsidRDefault="003A675C">
      <w:pPr>
        <w:spacing w:before="0" w:after="0"/>
      </w:pPr>
      <w:r>
        <w:br w:type="page"/>
      </w:r>
    </w:p>
    <w:p w14:paraId="5EE59E37" w14:textId="0E6518BE" w:rsidR="002D0C59" w:rsidRDefault="002D0C59" w:rsidP="002D0C59">
      <w:r>
        <w:lastRenderedPageBreak/>
        <w:t>The user needs to click on Trade agreement from the Agreement dropdown in New tab.</w:t>
      </w:r>
    </w:p>
    <w:p w14:paraId="4EC35E15" w14:textId="1EC600AE" w:rsidR="002D0C59" w:rsidRDefault="00007F71" w:rsidP="002D0C59">
      <w:pPr>
        <w:keepNext/>
      </w:pPr>
      <w:r>
        <w:rPr>
          <w:noProof/>
        </w:rPr>
        <w:drawing>
          <wp:inline distT="0" distB="0" distL="0" distR="0" wp14:anchorId="2D14C87D" wp14:editId="60B76BB2">
            <wp:extent cx="5823585" cy="261429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d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3585" cy="2614295"/>
                    </a:xfrm>
                    <a:prstGeom prst="rect">
                      <a:avLst/>
                    </a:prstGeom>
                  </pic:spPr>
                </pic:pic>
              </a:graphicData>
            </a:graphic>
          </wp:inline>
        </w:drawing>
      </w:r>
    </w:p>
    <w:p w14:paraId="7E59A582" w14:textId="28AEA8B4" w:rsidR="002D0C59" w:rsidRPr="002D0C59" w:rsidRDefault="002D0C59" w:rsidP="002D0C59">
      <w:pPr>
        <w:pStyle w:val="Caption"/>
        <w:jc w:val="center"/>
        <w:rPr>
          <w:color w:val="2F5496"/>
          <w:sz w:val="18"/>
          <w:szCs w:val="18"/>
        </w:rPr>
      </w:pPr>
      <w:bookmarkStart w:id="5" w:name="_Toc122371794"/>
      <w:r w:rsidRPr="002D0C59">
        <w:rPr>
          <w:color w:val="2F5496"/>
          <w:sz w:val="18"/>
          <w:szCs w:val="18"/>
        </w:rPr>
        <w:t xml:space="preserve">Figure </w:t>
      </w:r>
      <w:r w:rsidRPr="002D0C59">
        <w:rPr>
          <w:color w:val="2F5496"/>
          <w:sz w:val="18"/>
          <w:szCs w:val="18"/>
        </w:rPr>
        <w:fldChar w:fldCharType="begin"/>
      </w:r>
      <w:r w:rsidRPr="002D0C59">
        <w:rPr>
          <w:color w:val="2F5496"/>
          <w:sz w:val="18"/>
          <w:szCs w:val="18"/>
        </w:rPr>
        <w:instrText xml:space="preserve"> SEQ Figure \* ARABIC </w:instrText>
      </w:r>
      <w:r w:rsidRPr="002D0C59">
        <w:rPr>
          <w:color w:val="2F5496"/>
          <w:sz w:val="18"/>
          <w:szCs w:val="18"/>
        </w:rPr>
        <w:fldChar w:fldCharType="separate"/>
      </w:r>
      <w:r w:rsidR="00A74995">
        <w:rPr>
          <w:noProof/>
          <w:color w:val="2F5496"/>
          <w:sz w:val="18"/>
          <w:szCs w:val="18"/>
        </w:rPr>
        <w:t>3</w:t>
      </w:r>
      <w:r w:rsidRPr="002D0C59">
        <w:rPr>
          <w:color w:val="2F5496"/>
          <w:sz w:val="18"/>
          <w:szCs w:val="18"/>
        </w:rPr>
        <w:fldChar w:fldCharType="end"/>
      </w:r>
      <w:r w:rsidRPr="002D0C59">
        <w:rPr>
          <w:color w:val="2F5496"/>
          <w:sz w:val="18"/>
          <w:szCs w:val="18"/>
        </w:rPr>
        <w:t xml:space="preserve"> Open the Trade agreement</w:t>
      </w:r>
      <w:bookmarkEnd w:id="5"/>
    </w:p>
    <w:p w14:paraId="2FCAD3BC" w14:textId="69BF522E" w:rsidR="00391CE5" w:rsidRDefault="00391CE5" w:rsidP="00E06853">
      <w:pPr>
        <w:spacing w:before="0" w:after="0"/>
      </w:pPr>
      <w:r>
        <w:t xml:space="preserve">On the trade journal page, all journals will be visible. </w:t>
      </w:r>
    </w:p>
    <w:p w14:paraId="42C01680" w14:textId="77777777" w:rsidR="00732156" w:rsidRDefault="00467141" w:rsidP="00732156">
      <w:pPr>
        <w:keepNext/>
        <w:jc w:val="center"/>
      </w:pPr>
      <w:r>
        <w:rPr>
          <w:noProof/>
        </w:rPr>
        <w:drawing>
          <wp:inline distT="0" distB="0" distL="0" distR="0" wp14:anchorId="3486FF1D" wp14:editId="44727C5B">
            <wp:extent cx="5823585" cy="1289050"/>
            <wp:effectExtent l="0" t="0" r="5715" b="6350"/>
            <wp:docPr id="14" nam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5823585" cy="1289050"/>
                    </a:xfrm>
                    <a:prstGeom prst="rect">
                      <a:avLst/>
                    </a:prstGeom>
                  </pic:spPr>
                </pic:pic>
              </a:graphicData>
            </a:graphic>
          </wp:inline>
        </w:drawing>
      </w:r>
    </w:p>
    <w:p w14:paraId="3EAEBBD0" w14:textId="2E274E3E" w:rsidR="00467141" w:rsidRPr="00B65BAA" w:rsidRDefault="00732156" w:rsidP="00732156">
      <w:pPr>
        <w:pStyle w:val="Caption"/>
        <w:jc w:val="center"/>
        <w:rPr>
          <w:sz w:val="18"/>
          <w:szCs w:val="18"/>
        </w:rPr>
      </w:pPr>
      <w:bookmarkStart w:id="6" w:name="_Toc122371795"/>
      <w:r w:rsidRPr="00B65BAA">
        <w:rPr>
          <w:color w:val="2F5496"/>
          <w:sz w:val="18"/>
          <w:szCs w:val="18"/>
        </w:rPr>
        <w:t xml:space="preserve">Figure </w:t>
      </w:r>
      <w:r w:rsidRPr="00B65BAA">
        <w:rPr>
          <w:color w:val="2F5496"/>
          <w:sz w:val="18"/>
          <w:szCs w:val="18"/>
        </w:rPr>
        <w:fldChar w:fldCharType="begin"/>
      </w:r>
      <w:r w:rsidRPr="00B65BAA">
        <w:rPr>
          <w:color w:val="2F5496"/>
          <w:sz w:val="18"/>
          <w:szCs w:val="18"/>
        </w:rPr>
        <w:instrText xml:space="preserve"> SEQ Figure \* ARABIC </w:instrText>
      </w:r>
      <w:r w:rsidRPr="00B65BAA">
        <w:rPr>
          <w:color w:val="2F5496"/>
          <w:sz w:val="18"/>
          <w:szCs w:val="18"/>
        </w:rPr>
        <w:fldChar w:fldCharType="separate"/>
      </w:r>
      <w:r w:rsidR="00A74995">
        <w:rPr>
          <w:noProof/>
          <w:color w:val="2F5496"/>
          <w:sz w:val="18"/>
          <w:szCs w:val="18"/>
        </w:rPr>
        <w:t>4</w:t>
      </w:r>
      <w:r w:rsidRPr="00B65BAA">
        <w:rPr>
          <w:color w:val="2F5496"/>
          <w:sz w:val="18"/>
          <w:szCs w:val="18"/>
        </w:rPr>
        <w:fldChar w:fldCharType="end"/>
      </w:r>
      <w:r w:rsidRPr="00B65BAA">
        <w:rPr>
          <w:color w:val="2F5496"/>
          <w:sz w:val="18"/>
          <w:szCs w:val="18"/>
        </w:rPr>
        <w:t xml:space="preserve"> Trade Agreement Journal Page</w:t>
      </w:r>
      <w:bookmarkEnd w:id="6"/>
    </w:p>
    <w:p w14:paraId="2A293303" w14:textId="62917C69" w:rsidR="00467141" w:rsidRDefault="00467141" w:rsidP="00066DE4">
      <w:pPr>
        <w:spacing w:before="0" w:after="0"/>
      </w:pPr>
    </w:p>
    <w:p w14:paraId="4473DBC2" w14:textId="2576E4FE" w:rsidR="00467141" w:rsidRDefault="00467141" w:rsidP="00467141">
      <w:pPr>
        <w:pStyle w:val="Heading2"/>
      </w:pPr>
      <w:bookmarkStart w:id="7" w:name="_Toc122371784"/>
      <w:r>
        <w:t>New Trade Agreement Journal</w:t>
      </w:r>
      <w:bookmarkEnd w:id="7"/>
    </w:p>
    <w:p w14:paraId="4982AA80" w14:textId="0C375C1C" w:rsidR="00322630" w:rsidRPr="00322630" w:rsidRDefault="00322630" w:rsidP="00322630">
      <w:r>
        <w:t>New trade line will be created when you press ‘</w:t>
      </w:r>
      <w:r w:rsidRPr="00963510">
        <w:rPr>
          <w:b/>
        </w:rPr>
        <w:t>New’</w:t>
      </w:r>
      <w:r>
        <w:t xml:space="preserve"> option available on top.</w:t>
      </w:r>
      <w:r w:rsidR="00FE5D69">
        <w:t xml:space="preserve"> After entering name and description for journal. Press the ‘Lines’ option available on the top. The line option is used to give description about the journal.</w:t>
      </w:r>
    </w:p>
    <w:p w14:paraId="4C576BD0" w14:textId="77777777" w:rsidR="00732156" w:rsidRDefault="00467141" w:rsidP="00732156">
      <w:pPr>
        <w:keepNext/>
        <w:jc w:val="center"/>
      </w:pPr>
      <w:r>
        <w:rPr>
          <w:noProof/>
        </w:rPr>
        <w:drawing>
          <wp:inline distT="0" distB="0" distL="0" distR="0" wp14:anchorId="7361FB91" wp14:editId="6B84ADDA">
            <wp:extent cx="5823585" cy="2651125"/>
            <wp:effectExtent l="0" t="0" r="5715" b="0"/>
            <wp:docPr id="16" na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823585" cy="2651125"/>
                    </a:xfrm>
                    <a:prstGeom prst="rect">
                      <a:avLst/>
                    </a:prstGeom>
                  </pic:spPr>
                </pic:pic>
              </a:graphicData>
            </a:graphic>
          </wp:inline>
        </w:drawing>
      </w:r>
    </w:p>
    <w:p w14:paraId="4CFFB4F9" w14:textId="7E54CB41" w:rsidR="00467141" w:rsidRDefault="00732156" w:rsidP="00732156">
      <w:pPr>
        <w:pStyle w:val="Caption"/>
        <w:jc w:val="center"/>
        <w:rPr>
          <w:color w:val="2F5496"/>
          <w:sz w:val="18"/>
          <w:szCs w:val="18"/>
        </w:rPr>
      </w:pPr>
      <w:bookmarkStart w:id="8" w:name="_Toc122371796"/>
      <w:r w:rsidRPr="00B65BAA">
        <w:rPr>
          <w:color w:val="2F5496"/>
          <w:sz w:val="18"/>
          <w:szCs w:val="18"/>
        </w:rPr>
        <w:t xml:space="preserve">Figure </w:t>
      </w:r>
      <w:r w:rsidRPr="00B65BAA">
        <w:rPr>
          <w:color w:val="2F5496"/>
          <w:sz w:val="18"/>
          <w:szCs w:val="18"/>
        </w:rPr>
        <w:fldChar w:fldCharType="begin"/>
      </w:r>
      <w:r w:rsidRPr="00B65BAA">
        <w:rPr>
          <w:color w:val="2F5496"/>
          <w:sz w:val="18"/>
          <w:szCs w:val="18"/>
        </w:rPr>
        <w:instrText xml:space="preserve"> SEQ Figure \* ARABIC </w:instrText>
      </w:r>
      <w:r w:rsidRPr="00B65BAA">
        <w:rPr>
          <w:color w:val="2F5496"/>
          <w:sz w:val="18"/>
          <w:szCs w:val="18"/>
        </w:rPr>
        <w:fldChar w:fldCharType="separate"/>
      </w:r>
      <w:r w:rsidR="00A74995">
        <w:rPr>
          <w:noProof/>
          <w:color w:val="2F5496"/>
          <w:sz w:val="18"/>
          <w:szCs w:val="18"/>
        </w:rPr>
        <w:t>5</w:t>
      </w:r>
      <w:r w:rsidRPr="00B65BAA">
        <w:rPr>
          <w:color w:val="2F5496"/>
          <w:sz w:val="18"/>
          <w:szCs w:val="18"/>
        </w:rPr>
        <w:fldChar w:fldCharType="end"/>
      </w:r>
      <w:r w:rsidRPr="00B65BAA">
        <w:rPr>
          <w:color w:val="2F5496"/>
          <w:sz w:val="18"/>
          <w:szCs w:val="18"/>
        </w:rPr>
        <w:t xml:space="preserve"> Trade Agreement Journal Lines</w:t>
      </w:r>
      <w:bookmarkEnd w:id="8"/>
    </w:p>
    <w:p w14:paraId="272EF983" w14:textId="5026DA06" w:rsidR="001161D0" w:rsidRDefault="001161D0" w:rsidP="001161D0"/>
    <w:p w14:paraId="7D87044C" w14:textId="3D55B410" w:rsidR="001161D0" w:rsidRPr="001161D0" w:rsidRDefault="001161D0" w:rsidP="001161D0">
      <w:r>
        <w:lastRenderedPageBreak/>
        <w:t xml:space="preserve">The user will see the screen after opening the specific journal. </w:t>
      </w:r>
      <w:r w:rsidR="005439DE">
        <w:t xml:space="preserve">The user </w:t>
      </w:r>
      <w:r w:rsidR="00DB4F5F">
        <w:t>needs</w:t>
      </w:r>
      <w:r w:rsidR="005439DE">
        <w:t xml:space="preserve"> to </w:t>
      </w:r>
      <w:r w:rsidR="009979C6">
        <w:t xml:space="preserve">Account and item number with its REV to create the trade journal. In the trade journal user can also add the amount and unit amount.  In the below Figure, there is no active dimension of the journal due to unavailability of item with its properties. </w:t>
      </w:r>
    </w:p>
    <w:p w14:paraId="375368AD" w14:textId="77777777" w:rsidR="009979C6" w:rsidRDefault="001161D0" w:rsidP="009979C6">
      <w:pPr>
        <w:keepNext/>
      </w:pPr>
      <w:r>
        <w:rPr>
          <w:noProof/>
        </w:rPr>
        <w:drawing>
          <wp:inline distT="0" distB="0" distL="0" distR="0" wp14:anchorId="0023176D" wp14:editId="10AFF1B4">
            <wp:extent cx="5823585" cy="266890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 search dimens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3585" cy="2668905"/>
                    </a:xfrm>
                    <a:prstGeom prst="rect">
                      <a:avLst/>
                    </a:prstGeom>
                  </pic:spPr>
                </pic:pic>
              </a:graphicData>
            </a:graphic>
          </wp:inline>
        </w:drawing>
      </w:r>
    </w:p>
    <w:p w14:paraId="27686B71" w14:textId="1A386879" w:rsidR="00D0251A" w:rsidRPr="00D0251A" w:rsidRDefault="009979C6" w:rsidP="00D0251A">
      <w:pPr>
        <w:pStyle w:val="Caption"/>
        <w:jc w:val="center"/>
        <w:rPr>
          <w:color w:val="285796"/>
          <w:sz w:val="18"/>
          <w:szCs w:val="18"/>
        </w:rPr>
      </w:pPr>
      <w:bookmarkStart w:id="9" w:name="_Toc122371797"/>
      <w:r w:rsidRPr="009979C6">
        <w:rPr>
          <w:color w:val="285796"/>
          <w:sz w:val="18"/>
          <w:szCs w:val="18"/>
        </w:rPr>
        <w:t xml:space="preserve">Figure </w:t>
      </w:r>
      <w:r w:rsidRPr="009979C6">
        <w:rPr>
          <w:color w:val="285796"/>
          <w:sz w:val="18"/>
          <w:szCs w:val="18"/>
        </w:rPr>
        <w:fldChar w:fldCharType="begin"/>
      </w:r>
      <w:r w:rsidRPr="009979C6">
        <w:rPr>
          <w:color w:val="285796"/>
          <w:sz w:val="18"/>
          <w:szCs w:val="18"/>
        </w:rPr>
        <w:instrText xml:space="preserve"> SEQ Figure \* ARABIC </w:instrText>
      </w:r>
      <w:r w:rsidRPr="009979C6">
        <w:rPr>
          <w:color w:val="285796"/>
          <w:sz w:val="18"/>
          <w:szCs w:val="18"/>
        </w:rPr>
        <w:fldChar w:fldCharType="separate"/>
      </w:r>
      <w:r w:rsidR="00A74995">
        <w:rPr>
          <w:noProof/>
          <w:color w:val="285796"/>
          <w:sz w:val="18"/>
          <w:szCs w:val="18"/>
        </w:rPr>
        <w:t>6</w:t>
      </w:r>
      <w:r w:rsidRPr="009979C6">
        <w:rPr>
          <w:color w:val="285796"/>
          <w:sz w:val="18"/>
          <w:szCs w:val="18"/>
        </w:rPr>
        <w:fldChar w:fldCharType="end"/>
      </w:r>
      <w:r w:rsidRPr="009979C6">
        <w:rPr>
          <w:color w:val="285796"/>
          <w:sz w:val="18"/>
          <w:szCs w:val="18"/>
        </w:rPr>
        <w:t xml:space="preserve"> No Active Search Dimension</w:t>
      </w:r>
      <w:bookmarkEnd w:id="9"/>
    </w:p>
    <w:p w14:paraId="688E65C1" w14:textId="576249DE" w:rsidR="00D0251A" w:rsidRPr="00D0251A" w:rsidRDefault="00D0251A" w:rsidP="00D0251A">
      <w:pPr>
        <w:spacing w:before="0" w:after="0"/>
      </w:pPr>
      <w:r>
        <w:t xml:space="preserve">The user can see the active search dimension in the below image after adding the item. </w:t>
      </w:r>
    </w:p>
    <w:p w14:paraId="3BFCF40B" w14:textId="069FEA8D" w:rsidR="009979C6" w:rsidRDefault="00012435" w:rsidP="009979C6">
      <w:pPr>
        <w:pStyle w:val="Caption"/>
        <w:keepNext/>
        <w:jc w:val="center"/>
      </w:pPr>
      <w:r>
        <w:rPr>
          <w:noProof/>
        </w:rPr>
        <w:drawing>
          <wp:inline distT="0" distB="0" distL="0" distR="0" wp14:anchorId="7350F2E9" wp14:editId="1BC40E2A">
            <wp:extent cx="5823585" cy="2638425"/>
            <wp:effectExtent l="0" t="0" r="571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ar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23585" cy="2638425"/>
                    </a:xfrm>
                    <a:prstGeom prst="rect">
                      <a:avLst/>
                    </a:prstGeom>
                  </pic:spPr>
                </pic:pic>
              </a:graphicData>
            </a:graphic>
          </wp:inline>
        </w:drawing>
      </w:r>
    </w:p>
    <w:p w14:paraId="4158DC71" w14:textId="31828895" w:rsidR="001161D0" w:rsidRPr="009979C6" w:rsidRDefault="009979C6" w:rsidP="009979C6">
      <w:pPr>
        <w:pStyle w:val="Caption"/>
        <w:jc w:val="center"/>
        <w:rPr>
          <w:color w:val="285796"/>
          <w:sz w:val="18"/>
          <w:szCs w:val="18"/>
        </w:rPr>
      </w:pPr>
      <w:bookmarkStart w:id="10" w:name="_Toc122371798"/>
      <w:r w:rsidRPr="009979C6">
        <w:rPr>
          <w:color w:val="285796"/>
          <w:sz w:val="18"/>
          <w:szCs w:val="18"/>
        </w:rPr>
        <w:t xml:space="preserve">Figure </w:t>
      </w:r>
      <w:r w:rsidRPr="009979C6">
        <w:rPr>
          <w:color w:val="285796"/>
          <w:sz w:val="18"/>
          <w:szCs w:val="18"/>
        </w:rPr>
        <w:fldChar w:fldCharType="begin"/>
      </w:r>
      <w:r w:rsidRPr="009979C6">
        <w:rPr>
          <w:color w:val="285796"/>
          <w:sz w:val="18"/>
          <w:szCs w:val="18"/>
        </w:rPr>
        <w:instrText xml:space="preserve"> SEQ Figure \* ARABIC </w:instrText>
      </w:r>
      <w:r w:rsidRPr="009979C6">
        <w:rPr>
          <w:color w:val="285796"/>
          <w:sz w:val="18"/>
          <w:szCs w:val="18"/>
        </w:rPr>
        <w:fldChar w:fldCharType="separate"/>
      </w:r>
      <w:r w:rsidR="00A74995">
        <w:rPr>
          <w:noProof/>
          <w:color w:val="285796"/>
          <w:sz w:val="18"/>
          <w:szCs w:val="18"/>
        </w:rPr>
        <w:t>7</w:t>
      </w:r>
      <w:r w:rsidRPr="009979C6">
        <w:rPr>
          <w:color w:val="285796"/>
          <w:sz w:val="18"/>
          <w:szCs w:val="18"/>
        </w:rPr>
        <w:fldChar w:fldCharType="end"/>
      </w:r>
      <w:r w:rsidRPr="009979C6">
        <w:rPr>
          <w:color w:val="285796"/>
          <w:sz w:val="18"/>
          <w:szCs w:val="18"/>
        </w:rPr>
        <w:t xml:space="preserve"> Active Dimension after adding the item</w:t>
      </w:r>
      <w:bookmarkEnd w:id="10"/>
    </w:p>
    <w:p w14:paraId="43FFBABF" w14:textId="406F3437" w:rsidR="001161D0" w:rsidRDefault="001161D0" w:rsidP="002D0C59">
      <w:pPr>
        <w:spacing w:before="0" w:after="0"/>
      </w:pPr>
    </w:p>
    <w:p w14:paraId="31EC22AF" w14:textId="77777777" w:rsidR="00D0251A" w:rsidRDefault="00D0251A">
      <w:pPr>
        <w:spacing w:before="0" w:after="0"/>
      </w:pPr>
      <w:r>
        <w:br w:type="page"/>
      </w:r>
    </w:p>
    <w:p w14:paraId="0532E678" w14:textId="787B6C06" w:rsidR="009979C6" w:rsidRDefault="009979C6" w:rsidP="002D0C59">
      <w:pPr>
        <w:spacing w:before="0" w:after="0"/>
      </w:pPr>
      <w:r>
        <w:lastRenderedPageBreak/>
        <w:t>The user can also add the same items to create the journal of it.</w:t>
      </w:r>
    </w:p>
    <w:p w14:paraId="08044746" w14:textId="764B5853" w:rsidR="009979C6" w:rsidRDefault="00012435" w:rsidP="009979C6">
      <w:pPr>
        <w:keepNext/>
        <w:spacing w:before="0" w:after="0"/>
      </w:pPr>
      <w:r>
        <w:rPr>
          <w:noProof/>
        </w:rPr>
        <w:drawing>
          <wp:inline distT="0" distB="0" distL="0" distR="0" wp14:anchorId="43886AFA" wp14:editId="0B5E39B8">
            <wp:extent cx="5823585" cy="2626360"/>
            <wp:effectExtent l="0" t="0" r="571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wo item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3585" cy="2626360"/>
                    </a:xfrm>
                    <a:prstGeom prst="rect">
                      <a:avLst/>
                    </a:prstGeom>
                  </pic:spPr>
                </pic:pic>
              </a:graphicData>
            </a:graphic>
          </wp:inline>
        </w:drawing>
      </w:r>
    </w:p>
    <w:p w14:paraId="7C58A06F" w14:textId="4F69E8BB" w:rsidR="009979C6" w:rsidRPr="00D0251A" w:rsidRDefault="009979C6" w:rsidP="00D0251A">
      <w:pPr>
        <w:pStyle w:val="Caption"/>
        <w:jc w:val="center"/>
        <w:rPr>
          <w:color w:val="285796"/>
          <w:sz w:val="18"/>
          <w:szCs w:val="18"/>
        </w:rPr>
      </w:pPr>
      <w:bookmarkStart w:id="11" w:name="_Toc122371799"/>
      <w:r w:rsidRPr="009979C6">
        <w:rPr>
          <w:color w:val="285796"/>
          <w:sz w:val="18"/>
          <w:szCs w:val="18"/>
        </w:rPr>
        <w:t xml:space="preserve">Figure </w:t>
      </w:r>
      <w:r w:rsidRPr="009979C6">
        <w:rPr>
          <w:color w:val="285796"/>
          <w:sz w:val="18"/>
          <w:szCs w:val="18"/>
        </w:rPr>
        <w:fldChar w:fldCharType="begin"/>
      </w:r>
      <w:r w:rsidRPr="009979C6">
        <w:rPr>
          <w:color w:val="285796"/>
          <w:sz w:val="18"/>
          <w:szCs w:val="18"/>
        </w:rPr>
        <w:instrText xml:space="preserve"> SEQ Figure \* ARABIC </w:instrText>
      </w:r>
      <w:r w:rsidRPr="009979C6">
        <w:rPr>
          <w:color w:val="285796"/>
          <w:sz w:val="18"/>
          <w:szCs w:val="18"/>
        </w:rPr>
        <w:fldChar w:fldCharType="separate"/>
      </w:r>
      <w:r w:rsidR="00A74995">
        <w:rPr>
          <w:noProof/>
          <w:color w:val="285796"/>
          <w:sz w:val="18"/>
          <w:szCs w:val="18"/>
        </w:rPr>
        <w:t>8</w:t>
      </w:r>
      <w:r w:rsidRPr="009979C6">
        <w:rPr>
          <w:color w:val="285796"/>
          <w:sz w:val="18"/>
          <w:szCs w:val="18"/>
        </w:rPr>
        <w:fldChar w:fldCharType="end"/>
      </w:r>
      <w:r w:rsidRPr="009979C6">
        <w:rPr>
          <w:color w:val="285796"/>
          <w:sz w:val="18"/>
          <w:szCs w:val="18"/>
        </w:rPr>
        <w:t xml:space="preserve"> Added the Same Item in the Journal</w:t>
      </w:r>
      <w:bookmarkEnd w:id="11"/>
    </w:p>
    <w:p w14:paraId="0DF0EB2E" w14:textId="77777777" w:rsidR="008A7405" w:rsidRDefault="008A7405" w:rsidP="008A7405">
      <w:pPr>
        <w:pStyle w:val="Heading2"/>
      </w:pPr>
      <w:bookmarkStart w:id="12" w:name="_Toc122371785"/>
      <w:r>
        <w:t>Trade Agreement for Specific Vendor</w:t>
      </w:r>
      <w:bookmarkEnd w:id="12"/>
    </w:p>
    <w:p w14:paraId="6E7B07F8" w14:textId="77777777" w:rsidR="008A7405" w:rsidRPr="00453F0B" w:rsidRDefault="008A7405" w:rsidP="008A7405">
      <w:r>
        <w:t xml:space="preserve">The user needs to open the any trade agreement journal by clicking on line to find the trade agreement of the specific journal. As the user open the trade agreement then click on select. The user needs to fill the fill the popup fields (select table, vendor and customer relations) and click on select button. </w:t>
      </w:r>
    </w:p>
    <w:p w14:paraId="66AE447A" w14:textId="77777777" w:rsidR="005C33F4" w:rsidRDefault="008A7405" w:rsidP="005C33F4">
      <w:pPr>
        <w:keepNext/>
      </w:pPr>
      <w:r>
        <w:rPr>
          <w:noProof/>
        </w:rPr>
        <w:drawing>
          <wp:inline distT="0" distB="0" distL="0" distR="0" wp14:anchorId="29A77BFD" wp14:editId="194C7500">
            <wp:extent cx="5823585" cy="28416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3585" cy="2841625"/>
                    </a:xfrm>
                    <a:prstGeom prst="rect">
                      <a:avLst/>
                    </a:prstGeom>
                  </pic:spPr>
                </pic:pic>
              </a:graphicData>
            </a:graphic>
          </wp:inline>
        </w:drawing>
      </w:r>
    </w:p>
    <w:p w14:paraId="3E73D7DB" w14:textId="68C350CD" w:rsidR="008A7405" w:rsidRPr="00963510" w:rsidRDefault="005C33F4" w:rsidP="00963510">
      <w:pPr>
        <w:pStyle w:val="Caption"/>
        <w:jc w:val="center"/>
        <w:rPr>
          <w:color w:val="2F5496"/>
          <w:sz w:val="18"/>
          <w:szCs w:val="18"/>
        </w:rPr>
      </w:pPr>
      <w:bookmarkStart w:id="13" w:name="_Toc122371800"/>
      <w:r w:rsidRPr="005C33F4">
        <w:rPr>
          <w:color w:val="2F5496"/>
          <w:sz w:val="18"/>
          <w:szCs w:val="18"/>
        </w:rPr>
        <w:t xml:space="preserve">Figure </w:t>
      </w:r>
      <w:r w:rsidRPr="005C33F4">
        <w:rPr>
          <w:color w:val="2F5496"/>
          <w:sz w:val="18"/>
          <w:szCs w:val="18"/>
        </w:rPr>
        <w:fldChar w:fldCharType="begin"/>
      </w:r>
      <w:r w:rsidRPr="005C33F4">
        <w:rPr>
          <w:color w:val="2F5496"/>
          <w:sz w:val="18"/>
          <w:szCs w:val="18"/>
        </w:rPr>
        <w:instrText xml:space="preserve"> SEQ Figure \* ARABIC </w:instrText>
      </w:r>
      <w:r w:rsidRPr="005C33F4">
        <w:rPr>
          <w:color w:val="2F5496"/>
          <w:sz w:val="18"/>
          <w:szCs w:val="18"/>
        </w:rPr>
        <w:fldChar w:fldCharType="separate"/>
      </w:r>
      <w:r w:rsidR="00A74995">
        <w:rPr>
          <w:noProof/>
          <w:color w:val="2F5496"/>
          <w:sz w:val="18"/>
          <w:szCs w:val="18"/>
        </w:rPr>
        <w:t>9</w:t>
      </w:r>
      <w:r w:rsidRPr="005C33F4">
        <w:rPr>
          <w:color w:val="2F5496"/>
          <w:sz w:val="18"/>
          <w:szCs w:val="18"/>
        </w:rPr>
        <w:fldChar w:fldCharType="end"/>
      </w:r>
      <w:r w:rsidRPr="005C33F4">
        <w:rPr>
          <w:color w:val="2F5496"/>
          <w:sz w:val="18"/>
          <w:szCs w:val="18"/>
        </w:rPr>
        <w:t xml:space="preserve"> Select to find trade agreement</w:t>
      </w:r>
      <w:bookmarkEnd w:id="13"/>
    </w:p>
    <w:p w14:paraId="2F017C63" w14:textId="77777777" w:rsidR="00D0251A" w:rsidRDefault="00D0251A">
      <w:pPr>
        <w:spacing w:before="0" w:after="0"/>
      </w:pPr>
      <w:r>
        <w:br w:type="page"/>
      </w:r>
    </w:p>
    <w:p w14:paraId="7375BEC8" w14:textId="34E42238" w:rsidR="008A7405" w:rsidRDefault="008A7405" w:rsidP="008A7405">
      <w:r>
        <w:lastRenderedPageBreak/>
        <w:t>The user needs to select any relation, customer relation and vendor then click on select button</w:t>
      </w:r>
    </w:p>
    <w:p w14:paraId="07250442" w14:textId="77777777" w:rsidR="008A7405" w:rsidRDefault="008A7405" w:rsidP="008A7405">
      <w:pPr>
        <w:keepNext/>
      </w:pPr>
      <w:r>
        <w:rPr>
          <w:noProof/>
        </w:rPr>
        <w:drawing>
          <wp:inline distT="0" distB="0" distL="0" distR="0" wp14:anchorId="25313D8B" wp14:editId="6D12CE57">
            <wp:extent cx="5823585" cy="2832735"/>
            <wp:effectExtent l="0" t="0" r="571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lect popu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585" cy="2832735"/>
                    </a:xfrm>
                    <a:prstGeom prst="rect">
                      <a:avLst/>
                    </a:prstGeom>
                  </pic:spPr>
                </pic:pic>
              </a:graphicData>
            </a:graphic>
          </wp:inline>
        </w:drawing>
      </w:r>
    </w:p>
    <w:p w14:paraId="37FDBB9C" w14:textId="0E3947D3" w:rsidR="008A7405" w:rsidRPr="00D0251A" w:rsidRDefault="008A7405" w:rsidP="00D0251A">
      <w:pPr>
        <w:pStyle w:val="Caption"/>
        <w:jc w:val="center"/>
        <w:rPr>
          <w:color w:val="2F5496"/>
          <w:sz w:val="18"/>
          <w:szCs w:val="18"/>
        </w:rPr>
      </w:pPr>
      <w:bookmarkStart w:id="14" w:name="_Toc122371801"/>
      <w:r w:rsidRPr="005B3A0F">
        <w:rPr>
          <w:color w:val="2F5496"/>
          <w:sz w:val="18"/>
          <w:szCs w:val="18"/>
        </w:rPr>
        <w:t xml:space="preserve">Figure </w:t>
      </w:r>
      <w:r w:rsidRPr="005B3A0F">
        <w:rPr>
          <w:color w:val="2F5496"/>
          <w:sz w:val="18"/>
          <w:szCs w:val="18"/>
        </w:rPr>
        <w:fldChar w:fldCharType="begin"/>
      </w:r>
      <w:r w:rsidRPr="005B3A0F">
        <w:rPr>
          <w:color w:val="2F5496"/>
          <w:sz w:val="18"/>
          <w:szCs w:val="18"/>
        </w:rPr>
        <w:instrText xml:space="preserve"> SEQ Figure \* ARABIC </w:instrText>
      </w:r>
      <w:r w:rsidRPr="005B3A0F">
        <w:rPr>
          <w:color w:val="2F5496"/>
          <w:sz w:val="18"/>
          <w:szCs w:val="18"/>
        </w:rPr>
        <w:fldChar w:fldCharType="separate"/>
      </w:r>
      <w:r w:rsidR="00A74995">
        <w:rPr>
          <w:noProof/>
          <w:color w:val="2F5496"/>
          <w:sz w:val="18"/>
          <w:szCs w:val="18"/>
        </w:rPr>
        <w:t>10</w:t>
      </w:r>
      <w:r w:rsidRPr="005B3A0F">
        <w:rPr>
          <w:color w:val="2F5496"/>
          <w:sz w:val="18"/>
          <w:szCs w:val="18"/>
        </w:rPr>
        <w:fldChar w:fldCharType="end"/>
      </w:r>
      <w:r w:rsidRPr="005B3A0F">
        <w:rPr>
          <w:color w:val="2F5496"/>
          <w:sz w:val="18"/>
          <w:szCs w:val="18"/>
        </w:rPr>
        <w:t xml:space="preserve"> Popup to Find the Trade Agreement of Vendor</w:t>
      </w:r>
      <w:bookmarkEnd w:id="14"/>
    </w:p>
    <w:p w14:paraId="1C130E64" w14:textId="77777777" w:rsidR="008A7405" w:rsidRDefault="008A7405" w:rsidP="008A7405">
      <w:r>
        <w:t>As the user click on select process alert will show</w:t>
      </w:r>
    </w:p>
    <w:p w14:paraId="221BC714" w14:textId="77777777" w:rsidR="008A7405" w:rsidRDefault="008A7405" w:rsidP="008A7405">
      <w:pPr>
        <w:keepNext/>
      </w:pPr>
      <w:r>
        <w:rPr>
          <w:noProof/>
        </w:rPr>
        <w:drawing>
          <wp:inline distT="0" distB="0" distL="0" distR="0" wp14:anchorId="0582DF70" wp14:editId="08C27AAC">
            <wp:extent cx="5823585" cy="2664460"/>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ces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3585" cy="2664460"/>
                    </a:xfrm>
                    <a:prstGeom prst="rect">
                      <a:avLst/>
                    </a:prstGeom>
                  </pic:spPr>
                </pic:pic>
              </a:graphicData>
            </a:graphic>
          </wp:inline>
        </w:drawing>
      </w:r>
    </w:p>
    <w:p w14:paraId="0C0AF9C3" w14:textId="00B118BA" w:rsidR="008A7405" w:rsidRPr="00963510" w:rsidRDefault="008A7405" w:rsidP="00963510">
      <w:pPr>
        <w:pStyle w:val="Caption"/>
        <w:jc w:val="center"/>
        <w:rPr>
          <w:color w:val="2F5496"/>
          <w:sz w:val="18"/>
          <w:szCs w:val="18"/>
        </w:rPr>
      </w:pPr>
      <w:bookmarkStart w:id="15" w:name="_Toc122371802"/>
      <w:r w:rsidRPr="005B3A0F">
        <w:rPr>
          <w:color w:val="2F5496"/>
          <w:sz w:val="18"/>
          <w:szCs w:val="18"/>
        </w:rPr>
        <w:t xml:space="preserve">Figure </w:t>
      </w:r>
      <w:r w:rsidRPr="005B3A0F">
        <w:rPr>
          <w:color w:val="2F5496"/>
          <w:sz w:val="18"/>
          <w:szCs w:val="18"/>
        </w:rPr>
        <w:fldChar w:fldCharType="begin"/>
      </w:r>
      <w:r w:rsidRPr="005B3A0F">
        <w:rPr>
          <w:color w:val="2F5496"/>
          <w:sz w:val="18"/>
          <w:szCs w:val="18"/>
        </w:rPr>
        <w:instrText xml:space="preserve"> SEQ Figure \* ARABIC </w:instrText>
      </w:r>
      <w:r w:rsidRPr="005B3A0F">
        <w:rPr>
          <w:color w:val="2F5496"/>
          <w:sz w:val="18"/>
          <w:szCs w:val="18"/>
        </w:rPr>
        <w:fldChar w:fldCharType="separate"/>
      </w:r>
      <w:r w:rsidR="00A74995">
        <w:rPr>
          <w:noProof/>
          <w:color w:val="2F5496"/>
          <w:sz w:val="18"/>
          <w:szCs w:val="18"/>
        </w:rPr>
        <w:t>11</w:t>
      </w:r>
      <w:r w:rsidRPr="005B3A0F">
        <w:rPr>
          <w:color w:val="2F5496"/>
          <w:sz w:val="18"/>
          <w:szCs w:val="18"/>
        </w:rPr>
        <w:fldChar w:fldCharType="end"/>
      </w:r>
      <w:r w:rsidRPr="005B3A0F">
        <w:rPr>
          <w:color w:val="2F5496"/>
          <w:sz w:val="18"/>
          <w:szCs w:val="18"/>
        </w:rPr>
        <w:t xml:space="preserve"> Process Alert After sending Request to Find Trade Agreement</w:t>
      </w:r>
      <w:bookmarkEnd w:id="15"/>
    </w:p>
    <w:p w14:paraId="0F24582D" w14:textId="77777777" w:rsidR="00D0251A" w:rsidRDefault="00D0251A">
      <w:pPr>
        <w:spacing w:before="0" w:after="0"/>
      </w:pPr>
      <w:r>
        <w:br w:type="page"/>
      </w:r>
    </w:p>
    <w:p w14:paraId="1C1C5C13" w14:textId="5B3EB14A" w:rsidR="008A7405" w:rsidRDefault="008A7405" w:rsidP="008A7405">
      <w:r>
        <w:lastRenderedPageBreak/>
        <w:t xml:space="preserve">The success message </w:t>
      </w:r>
      <w:r w:rsidR="00865854">
        <w:t xml:space="preserve">will show to user </w:t>
      </w:r>
      <w:r>
        <w:t xml:space="preserve">after getting the data successfully. </w:t>
      </w:r>
    </w:p>
    <w:p w14:paraId="0704FB27" w14:textId="77777777" w:rsidR="008A7405" w:rsidRDefault="008A7405" w:rsidP="008A7405">
      <w:pPr>
        <w:keepNext/>
      </w:pPr>
      <w:r>
        <w:rPr>
          <w:noProof/>
        </w:rPr>
        <w:drawing>
          <wp:inline distT="0" distB="0" distL="0" distR="0" wp14:anchorId="27E8C7B1" wp14:editId="2841956A">
            <wp:extent cx="5823585" cy="265557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cess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3585" cy="2655570"/>
                    </a:xfrm>
                    <a:prstGeom prst="rect">
                      <a:avLst/>
                    </a:prstGeom>
                  </pic:spPr>
                </pic:pic>
              </a:graphicData>
            </a:graphic>
          </wp:inline>
        </w:drawing>
      </w:r>
    </w:p>
    <w:p w14:paraId="0BB16640" w14:textId="04570EF3" w:rsidR="00AD1FB6" w:rsidRPr="00D0251A" w:rsidRDefault="008A7405" w:rsidP="00D0251A">
      <w:pPr>
        <w:pStyle w:val="Caption"/>
        <w:jc w:val="center"/>
        <w:rPr>
          <w:color w:val="2F5496"/>
          <w:sz w:val="18"/>
          <w:szCs w:val="18"/>
        </w:rPr>
      </w:pPr>
      <w:bookmarkStart w:id="16" w:name="_Toc122371803"/>
      <w:r w:rsidRPr="005B3A0F">
        <w:rPr>
          <w:color w:val="2F5496"/>
          <w:sz w:val="18"/>
          <w:szCs w:val="18"/>
        </w:rPr>
        <w:t xml:space="preserve">Figure </w:t>
      </w:r>
      <w:r w:rsidRPr="005B3A0F">
        <w:rPr>
          <w:color w:val="2F5496"/>
          <w:sz w:val="18"/>
          <w:szCs w:val="18"/>
        </w:rPr>
        <w:fldChar w:fldCharType="begin"/>
      </w:r>
      <w:r w:rsidRPr="005B3A0F">
        <w:rPr>
          <w:color w:val="2F5496"/>
          <w:sz w:val="18"/>
          <w:szCs w:val="18"/>
        </w:rPr>
        <w:instrText xml:space="preserve"> SEQ Figure \* ARABIC </w:instrText>
      </w:r>
      <w:r w:rsidRPr="005B3A0F">
        <w:rPr>
          <w:color w:val="2F5496"/>
          <w:sz w:val="18"/>
          <w:szCs w:val="18"/>
        </w:rPr>
        <w:fldChar w:fldCharType="separate"/>
      </w:r>
      <w:r w:rsidR="00A74995">
        <w:rPr>
          <w:noProof/>
          <w:color w:val="2F5496"/>
          <w:sz w:val="18"/>
          <w:szCs w:val="18"/>
        </w:rPr>
        <w:t>12</w:t>
      </w:r>
      <w:r w:rsidRPr="005B3A0F">
        <w:rPr>
          <w:color w:val="2F5496"/>
          <w:sz w:val="18"/>
          <w:szCs w:val="18"/>
        </w:rPr>
        <w:fldChar w:fldCharType="end"/>
      </w:r>
      <w:r w:rsidRPr="005B3A0F">
        <w:rPr>
          <w:color w:val="2F5496"/>
          <w:sz w:val="18"/>
          <w:szCs w:val="18"/>
        </w:rPr>
        <w:t xml:space="preserve"> Success Message to find the Trade Agreement of Vendor</w:t>
      </w:r>
      <w:bookmarkEnd w:id="16"/>
    </w:p>
    <w:p w14:paraId="7B818554" w14:textId="7C61AA13" w:rsidR="00AD1FB6" w:rsidRDefault="00467141" w:rsidP="00467141">
      <w:pPr>
        <w:pStyle w:val="Heading2"/>
      </w:pPr>
      <w:bookmarkStart w:id="17" w:name="_Toc122371786"/>
      <w:r>
        <w:t>Generating Trade Agreement Lines</w:t>
      </w:r>
      <w:bookmarkEnd w:id="17"/>
    </w:p>
    <w:p w14:paraId="65A4FBC1" w14:textId="5F5FB7D4" w:rsidR="00FE5D69" w:rsidRPr="00FE5D69" w:rsidRDefault="00FE5D69" w:rsidP="00FE5D69">
      <w:r>
        <w:t>In order to generate trade agreement lines, click on the ‘</w:t>
      </w:r>
      <w:r w:rsidRPr="00963510">
        <w:rPr>
          <w:b/>
        </w:rPr>
        <w:t>select’</w:t>
      </w:r>
      <w:r>
        <w:t xml:space="preserve"> option as shown in figure.</w:t>
      </w:r>
      <w:r w:rsidR="000A50ED">
        <w:t xml:space="preserve"> </w:t>
      </w:r>
    </w:p>
    <w:p w14:paraId="5899D6B5" w14:textId="78A2BB60" w:rsidR="00732156" w:rsidRDefault="009857A6" w:rsidP="00732156">
      <w:pPr>
        <w:keepNext/>
        <w:jc w:val="center"/>
      </w:pPr>
      <w:r>
        <w:rPr>
          <w:noProof/>
        </w:rPr>
        <w:drawing>
          <wp:inline distT="0" distB="0" distL="0" distR="0" wp14:anchorId="15FB4A4A" wp14:editId="41FE2A7E">
            <wp:extent cx="5823585" cy="2811145"/>
            <wp:effectExtent l="0" t="0" r="571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lec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3585" cy="2811145"/>
                    </a:xfrm>
                    <a:prstGeom prst="rect">
                      <a:avLst/>
                    </a:prstGeom>
                  </pic:spPr>
                </pic:pic>
              </a:graphicData>
            </a:graphic>
          </wp:inline>
        </w:drawing>
      </w:r>
    </w:p>
    <w:p w14:paraId="37FCFFC8" w14:textId="191EC223" w:rsidR="00E9533C" w:rsidRPr="00963510" w:rsidRDefault="00732156" w:rsidP="00963510">
      <w:pPr>
        <w:pStyle w:val="Caption"/>
        <w:jc w:val="center"/>
        <w:rPr>
          <w:sz w:val="18"/>
          <w:szCs w:val="18"/>
        </w:rPr>
      </w:pPr>
      <w:bookmarkStart w:id="18" w:name="_Toc122371804"/>
      <w:r w:rsidRPr="00B65BAA">
        <w:rPr>
          <w:color w:val="2F5496"/>
          <w:sz w:val="18"/>
          <w:szCs w:val="18"/>
        </w:rPr>
        <w:t xml:space="preserve">Figure </w:t>
      </w:r>
      <w:r w:rsidRPr="00B65BAA">
        <w:rPr>
          <w:color w:val="2F5496"/>
          <w:sz w:val="18"/>
          <w:szCs w:val="18"/>
        </w:rPr>
        <w:fldChar w:fldCharType="begin"/>
      </w:r>
      <w:r w:rsidRPr="00B65BAA">
        <w:rPr>
          <w:color w:val="2F5496"/>
          <w:sz w:val="18"/>
          <w:szCs w:val="18"/>
        </w:rPr>
        <w:instrText xml:space="preserve"> SEQ Figure \* ARABIC </w:instrText>
      </w:r>
      <w:r w:rsidRPr="00B65BAA">
        <w:rPr>
          <w:color w:val="2F5496"/>
          <w:sz w:val="18"/>
          <w:szCs w:val="18"/>
        </w:rPr>
        <w:fldChar w:fldCharType="separate"/>
      </w:r>
      <w:r w:rsidR="00A74995">
        <w:rPr>
          <w:noProof/>
          <w:color w:val="2F5496"/>
          <w:sz w:val="18"/>
          <w:szCs w:val="18"/>
        </w:rPr>
        <w:t>13</w:t>
      </w:r>
      <w:r w:rsidRPr="00B65BAA">
        <w:rPr>
          <w:color w:val="2F5496"/>
          <w:sz w:val="18"/>
          <w:szCs w:val="18"/>
        </w:rPr>
        <w:fldChar w:fldCharType="end"/>
      </w:r>
      <w:r w:rsidRPr="00B65BAA">
        <w:rPr>
          <w:color w:val="2F5496"/>
          <w:sz w:val="18"/>
          <w:szCs w:val="18"/>
        </w:rPr>
        <w:t xml:space="preserve"> Generating Trade Agreement Journals</w:t>
      </w:r>
      <w:bookmarkEnd w:id="18"/>
    </w:p>
    <w:p w14:paraId="21292960" w14:textId="77777777" w:rsidR="00D0251A" w:rsidRDefault="00D0251A">
      <w:pPr>
        <w:spacing w:before="0" w:after="0"/>
      </w:pPr>
      <w:r>
        <w:br w:type="page"/>
      </w:r>
    </w:p>
    <w:p w14:paraId="448A503B" w14:textId="09D08FCC" w:rsidR="000A50ED" w:rsidRDefault="000A50ED" w:rsidP="000A50ED">
      <w:r>
        <w:lastRenderedPageBreak/>
        <w:t xml:space="preserve">Enter the useful details in the dialog box that appears. </w:t>
      </w:r>
    </w:p>
    <w:p w14:paraId="0A666DCC" w14:textId="20334847" w:rsidR="00732156" w:rsidRDefault="009A5A4D" w:rsidP="00732156">
      <w:pPr>
        <w:keepNext/>
        <w:jc w:val="center"/>
      </w:pPr>
      <w:r>
        <w:rPr>
          <w:noProof/>
        </w:rPr>
        <w:drawing>
          <wp:inline distT="0" distB="0" distL="0" distR="0" wp14:anchorId="6A68A04F" wp14:editId="5B9FB59F">
            <wp:extent cx="5823585" cy="2658110"/>
            <wp:effectExtent l="0" t="0" r="571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lec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3585" cy="2658110"/>
                    </a:xfrm>
                    <a:prstGeom prst="rect">
                      <a:avLst/>
                    </a:prstGeom>
                  </pic:spPr>
                </pic:pic>
              </a:graphicData>
            </a:graphic>
          </wp:inline>
        </w:drawing>
      </w:r>
    </w:p>
    <w:p w14:paraId="526C89F5" w14:textId="3D1F909D" w:rsidR="008A7405" w:rsidRPr="00D0251A" w:rsidRDefault="00732156" w:rsidP="00D0251A">
      <w:pPr>
        <w:pStyle w:val="Caption"/>
        <w:jc w:val="center"/>
        <w:rPr>
          <w:color w:val="2F5496"/>
          <w:sz w:val="18"/>
          <w:szCs w:val="18"/>
        </w:rPr>
      </w:pPr>
      <w:bookmarkStart w:id="19" w:name="_Toc122371805"/>
      <w:r w:rsidRPr="009F072A">
        <w:rPr>
          <w:color w:val="2F5496"/>
          <w:sz w:val="18"/>
          <w:szCs w:val="18"/>
        </w:rPr>
        <w:t xml:space="preserve">Figure </w:t>
      </w:r>
      <w:r w:rsidRPr="009F072A">
        <w:rPr>
          <w:color w:val="2F5496"/>
          <w:sz w:val="18"/>
          <w:szCs w:val="18"/>
        </w:rPr>
        <w:fldChar w:fldCharType="begin"/>
      </w:r>
      <w:r w:rsidRPr="009F072A">
        <w:rPr>
          <w:color w:val="2F5496"/>
          <w:sz w:val="18"/>
          <w:szCs w:val="18"/>
        </w:rPr>
        <w:instrText xml:space="preserve"> SEQ Figure \* ARABIC </w:instrText>
      </w:r>
      <w:r w:rsidRPr="009F072A">
        <w:rPr>
          <w:color w:val="2F5496"/>
          <w:sz w:val="18"/>
          <w:szCs w:val="18"/>
        </w:rPr>
        <w:fldChar w:fldCharType="separate"/>
      </w:r>
      <w:r w:rsidR="00A74995">
        <w:rPr>
          <w:noProof/>
          <w:color w:val="2F5496"/>
          <w:sz w:val="18"/>
          <w:szCs w:val="18"/>
        </w:rPr>
        <w:t>14</w:t>
      </w:r>
      <w:r w:rsidRPr="009F072A">
        <w:rPr>
          <w:color w:val="2F5496"/>
          <w:sz w:val="18"/>
          <w:szCs w:val="18"/>
        </w:rPr>
        <w:fldChar w:fldCharType="end"/>
      </w:r>
      <w:r w:rsidRPr="009F072A">
        <w:rPr>
          <w:color w:val="2F5496"/>
          <w:sz w:val="18"/>
          <w:szCs w:val="18"/>
        </w:rPr>
        <w:t xml:space="preserve"> Trade Agreement Journal Criteria</w:t>
      </w:r>
      <w:bookmarkEnd w:id="19"/>
    </w:p>
    <w:p w14:paraId="60AAC615" w14:textId="49C695D2" w:rsidR="00C516F9" w:rsidRDefault="00C516F9" w:rsidP="0008402D">
      <w:pPr>
        <w:pStyle w:val="Heading2"/>
      </w:pPr>
      <w:bookmarkStart w:id="20" w:name="_Toc122371787"/>
      <w:r>
        <w:t>Trade Agreement Journal Lines</w:t>
      </w:r>
      <w:bookmarkEnd w:id="20"/>
    </w:p>
    <w:p w14:paraId="23CD2D7C" w14:textId="2A7E67F4" w:rsidR="000A50ED" w:rsidRPr="000A50ED" w:rsidRDefault="000A50ED" w:rsidP="000A50ED">
      <w:r>
        <w:t xml:space="preserve">The trade agreement for all line items will appear after previous step. For each line item, information like relation, lead time, quantity, currency etc. will be visible. </w:t>
      </w:r>
    </w:p>
    <w:p w14:paraId="269FBFEF" w14:textId="05704D8E" w:rsidR="00732156" w:rsidRDefault="009A5A4D" w:rsidP="00732156">
      <w:pPr>
        <w:keepNext/>
        <w:jc w:val="center"/>
      </w:pPr>
      <w:r>
        <w:rPr>
          <w:noProof/>
        </w:rPr>
        <w:drawing>
          <wp:inline distT="0" distB="0" distL="0" distR="0" wp14:anchorId="405BFF3A" wp14:editId="101D98E1">
            <wp:extent cx="5823585" cy="251587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23585" cy="2515870"/>
                    </a:xfrm>
                    <a:prstGeom prst="rect">
                      <a:avLst/>
                    </a:prstGeom>
                  </pic:spPr>
                </pic:pic>
              </a:graphicData>
            </a:graphic>
          </wp:inline>
        </w:drawing>
      </w:r>
    </w:p>
    <w:p w14:paraId="76424E27" w14:textId="58CDCBC0" w:rsidR="00C516F9" w:rsidRDefault="00732156" w:rsidP="00732156">
      <w:pPr>
        <w:pStyle w:val="Caption"/>
        <w:jc w:val="center"/>
        <w:rPr>
          <w:color w:val="2F5496"/>
          <w:sz w:val="18"/>
          <w:szCs w:val="18"/>
        </w:rPr>
      </w:pPr>
      <w:bookmarkStart w:id="21" w:name="_Toc122371806"/>
      <w:r w:rsidRPr="009F072A">
        <w:rPr>
          <w:color w:val="2F5496"/>
          <w:sz w:val="18"/>
          <w:szCs w:val="18"/>
        </w:rPr>
        <w:t xml:space="preserve">Figure </w:t>
      </w:r>
      <w:r w:rsidRPr="009F072A">
        <w:rPr>
          <w:color w:val="2F5496"/>
          <w:sz w:val="18"/>
          <w:szCs w:val="18"/>
        </w:rPr>
        <w:fldChar w:fldCharType="begin"/>
      </w:r>
      <w:r w:rsidRPr="009F072A">
        <w:rPr>
          <w:color w:val="2F5496"/>
          <w:sz w:val="18"/>
          <w:szCs w:val="18"/>
        </w:rPr>
        <w:instrText xml:space="preserve"> SEQ Figure \* ARABIC </w:instrText>
      </w:r>
      <w:r w:rsidRPr="009F072A">
        <w:rPr>
          <w:color w:val="2F5496"/>
          <w:sz w:val="18"/>
          <w:szCs w:val="18"/>
        </w:rPr>
        <w:fldChar w:fldCharType="separate"/>
      </w:r>
      <w:r w:rsidR="00A74995">
        <w:rPr>
          <w:noProof/>
          <w:color w:val="2F5496"/>
          <w:sz w:val="18"/>
          <w:szCs w:val="18"/>
        </w:rPr>
        <w:t>15</w:t>
      </w:r>
      <w:r w:rsidRPr="009F072A">
        <w:rPr>
          <w:color w:val="2F5496"/>
          <w:sz w:val="18"/>
          <w:szCs w:val="18"/>
        </w:rPr>
        <w:fldChar w:fldCharType="end"/>
      </w:r>
      <w:r w:rsidRPr="009F072A">
        <w:rPr>
          <w:color w:val="2F5496"/>
          <w:sz w:val="18"/>
          <w:szCs w:val="18"/>
        </w:rPr>
        <w:t>. Trade Agreement Journal Lines</w:t>
      </w:r>
      <w:bookmarkEnd w:id="21"/>
    </w:p>
    <w:p w14:paraId="57B3285F" w14:textId="77777777" w:rsidR="00BE7D1B" w:rsidRPr="00BE7D1B" w:rsidRDefault="00BE7D1B" w:rsidP="00BE7D1B"/>
    <w:p w14:paraId="67332F10" w14:textId="5F432CE1" w:rsidR="00E9533C" w:rsidRDefault="00BE7D1B" w:rsidP="00BE7D1B">
      <w:pPr>
        <w:pStyle w:val="Heading2"/>
      </w:pPr>
      <w:bookmarkStart w:id="22" w:name="_Toc122371788"/>
      <w:r>
        <w:lastRenderedPageBreak/>
        <w:t>Expiry of Trade Agreement Journal</w:t>
      </w:r>
      <w:bookmarkEnd w:id="22"/>
    </w:p>
    <w:p w14:paraId="5C8A97A2" w14:textId="77777777" w:rsidR="000E31DB" w:rsidRDefault="000E31DB" w:rsidP="000E31DB">
      <w:pPr>
        <w:keepNext/>
      </w:pPr>
      <w:r>
        <w:rPr>
          <w:noProof/>
        </w:rPr>
        <w:drawing>
          <wp:inline distT="0" distB="0" distL="0" distR="0" wp14:anchorId="00AE7C76" wp14:editId="77FB65D5">
            <wp:extent cx="5823585" cy="2621915"/>
            <wp:effectExtent l="0" t="0" r="571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3585" cy="2621915"/>
                    </a:xfrm>
                    <a:prstGeom prst="rect">
                      <a:avLst/>
                    </a:prstGeom>
                  </pic:spPr>
                </pic:pic>
              </a:graphicData>
            </a:graphic>
          </wp:inline>
        </w:drawing>
      </w:r>
    </w:p>
    <w:p w14:paraId="2F1D9106" w14:textId="3C46F169" w:rsidR="000E31DB" w:rsidRPr="000E31DB" w:rsidRDefault="000E31DB" w:rsidP="000E31DB">
      <w:pPr>
        <w:pStyle w:val="Caption"/>
        <w:jc w:val="center"/>
        <w:rPr>
          <w:color w:val="2F5496"/>
          <w:sz w:val="18"/>
          <w:szCs w:val="18"/>
        </w:rPr>
      </w:pPr>
      <w:bookmarkStart w:id="23" w:name="_Toc122371807"/>
      <w:r w:rsidRPr="000E31DB">
        <w:rPr>
          <w:color w:val="2F5496"/>
          <w:sz w:val="18"/>
          <w:szCs w:val="18"/>
        </w:rPr>
        <w:t xml:space="preserve">Figure </w:t>
      </w:r>
      <w:r w:rsidRPr="000E31DB">
        <w:rPr>
          <w:color w:val="2F5496"/>
          <w:sz w:val="18"/>
          <w:szCs w:val="18"/>
        </w:rPr>
        <w:fldChar w:fldCharType="begin"/>
      </w:r>
      <w:r w:rsidRPr="000E31DB">
        <w:rPr>
          <w:color w:val="2F5496"/>
          <w:sz w:val="18"/>
          <w:szCs w:val="18"/>
        </w:rPr>
        <w:instrText xml:space="preserve"> SEQ Figure \* ARABIC </w:instrText>
      </w:r>
      <w:r w:rsidRPr="000E31DB">
        <w:rPr>
          <w:color w:val="2F5496"/>
          <w:sz w:val="18"/>
          <w:szCs w:val="18"/>
        </w:rPr>
        <w:fldChar w:fldCharType="separate"/>
      </w:r>
      <w:r w:rsidR="00A74995">
        <w:rPr>
          <w:noProof/>
          <w:color w:val="2F5496"/>
          <w:sz w:val="18"/>
          <w:szCs w:val="18"/>
        </w:rPr>
        <w:t>16</w:t>
      </w:r>
      <w:r w:rsidRPr="000E31DB">
        <w:rPr>
          <w:color w:val="2F5496"/>
          <w:sz w:val="18"/>
          <w:szCs w:val="18"/>
        </w:rPr>
        <w:fldChar w:fldCharType="end"/>
      </w:r>
      <w:r w:rsidRPr="000E31DB">
        <w:rPr>
          <w:color w:val="2F5496"/>
          <w:sz w:val="18"/>
          <w:szCs w:val="18"/>
        </w:rPr>
        <w:t xml:space="preserve"> Expiration of the Trade Agreement Journal</w:t>
      </w:r>
      <w:bookmarkEnd w:id="23"/>
    </w:p>
    <w:p w14:paraId="7BA2010B" w14:textId="77777777" w:rsidR="000E31DB" w:rsidRPr="000E31DB" w:rsidRDefault="000E31DB" w:rsidP="000E31DB"/>
    <w:p w14:paraId="0936ED4D" w14:textId="77777777" w:rsidR="00BE7D1B" w:rsidRDefault="00BE7D1B" w:rsidP="00BE7D1B">
      <w:pPr>
        <w:keepNext/>
      </w:pPr>
      <w:r>
        <w:rPr>
          <w:noProof/>
        </w:rPr>
        <w:drawing>
          <wp:inline distT="0" distB="0" distL="0" distR="0" wp14:anchorId="372451B7" wp14:editId="67A65463">
            <wp:extent cx="5823585" cy="2512695"/>
            <wp:effectExtent l="0" t="0" r="571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23585" cy="2512695"/>
                    </a:xfrm>
                    <a:prstGeom prst="rect">
                      <a:avLst/>
                    </a:prstGeom>
                  </pic:spPr>
                </pic:pic>
              </a:graphicData>
            </a:graphic>
          </wp:inline>
        </w:drawing>
      </w:r>
    </w:p>
    <w:p w14:paraId="1B4181D6" w14:textId="6A7CA014" w:rsidR="0008126E" w:rsidRPr="00963510" w:rsidRDefault="00BE7D1B" w:rsidP="00963510">
      <w:pPr>
        <w:pStyle w:val="Caption"/>
        <w:jc w:val="center"/>
        <w:rPr>
          <w:color w:val="2F5496"/>
          <w:sz w:val="18"/>
          <w:szCs w:val="18"/>
        </w:rPr>
      </w:pPr>
      <w:bookmarkStart w:id="24" w:name="_Toc122371808"/>
      <w:r w:rsidRPr="00BE7D1B">
        <w:rPr>
          <w:color w:val="2F5496"/>
          <w:sz w:val="18"/>
          <w:szCs w:val="18"/>
        </w:rPr>
        <w:t xml:space="preserve">Figure </w:t>
      </w:r>
      <w:r w:rsidRPr="00BE7D1B">
        <w:rPr>
          <w:color w:val="2F5496"/>
          <w:sz w:val="18"/>
          <w:szCs w:val="18"/>
        </w:rPr>
        <w:fldChar w:fldCharType="begin"/>
      </w:r>
      <w:r w:rsidRPr="00BE7D1B">
        <w:rPr>
          <w:color w:val="2F5496"/>
          <w:sz w:val="18"/>
          <w:szCs w:val="18"/>
        </w:rPr>
        <w:instrText xml:space="preserve"> SEQ Figure \* ARABIC </w:instrText>
      </w:r>
      <w:r w:rsidRPr="00BE7D1B">
        <w:rPr>
          <w:color w:val="2F5496"/>
          <w:sz w:val="18"/>
          <w:szCs w:val="18"/>
        </w:rPr>
        <w:fldChar w:fldCharType="separate"/>
      </w:r>
      <w:r w:rsidR="00A74995">
        <w:rPr>
          <w:noProof/>
          <w:color w:val="2F5496"/>
          <w:sz w:val="18"/>
          <w:szCs w:val="18"/>
        </w:rPr>
        <w:t>17</w:t>
      </w:r>
      <w:r w:rsidRPr="00BE7D1B">
        <w:rPr>
          <w:color w:val="2F5496"/>
          <w:sz w:val="18"/>
          <w:szCs w:val="18"/>
        </w:rPr>
        <w:fldChar w:fldCharType="end"/>
      </w:r>
      <w:r w:rsidRPr="00BE7D1B">
        <w:rPr>
          <w:color w:val="2F5496"/>
          <w:sz w:val="18"/>
          <w:szCs w:val="18"/>
        </w:rPr>
        <w:t xml:space="preserve"> Expiration of Trade Agreement Journal</w:t>
      </w:r>
      <w:bookmarkEnd w:id="24"/>
    </w:p>
    <w:p w14:paraId="24025055" w14:textId="6D84CFDD" w:rsidR="0008126E" w:rsidRDefault="00EF6336" w:rsidP="00EF6336">
      <w:pPr>
        <w:pStyle w:val="Heading2"/>
      </w:pPr>
      <w:bookmarkStart w:id="25" w:name="_Toc122371789"/>
      <w:r>
        <w:lastRenderedPageBreak/>
        <w:t>Multiple Lines per parts</w:t>
      </w:r>
      <w:bookmarkEnd w:id="25"/>
    </w:p>
    <w:p w14:paraId="7AA0886D" w14:textId="77777777" w:rsidR="00EF6336" w:rsidRDefault="00EF6336" w:rsidP="00EF6336">
      <w:pPr>
        <w:keepNext/>
      </w:pPr>
      <w:r>
        <w:rPr>
          <w:noProof/>
        </w:rPr>
        <w:drawing>
          <wp:inline distT="0" distB="0" distL="0" distR="0" wp14:anchorId="769E0E10" wp14:editId="75EE05BB">
            <wp:extent cx="5823585" cy="2946400"/>
            <wp:effectExtent l="0" t="0" r="571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3585" cy="2946400"/>
                    </a:xfrm>
                    <a:prstGeom prst="rect">
                      <a:avLst/>
                    </a:prstGeom>
                  </pic:spPr>
                </pic:pic>
              </a:graphicData>
            </a:graphic>
          </wp:inline>
        </w:drawing>
      </w:r>
    </w:p>
    <w:p w14:paraId="1FAA6030" w14:textId="1C3D1553" w:rsidR="00963510" w:rsidRPr="00D0251A" w:rsidRDefault="00EF6336" w:rsidP="00D0251A">
      <w:pPr>
        <w:pStyle w:val="Caption"/>
        <w:jc w:val="center"/>
        <w:rPr>
          <w:color w:val="2F5496"/>
          <w:sz w:val="18"/>
          <w:szCs w:val="18"/>
        </w:rPr>
      </w:pPr>
      <w:bookmarkStart w:id="26" w:name="_Toc122371809"/>
      <w:r w:rsidRPr="00EF6336">
        <w:rPr>
          <w:color w:val="2F5496"/>
          <w:sz w:val="18"/>
          <w:szCs w:val="18"/>
        </w:rPr>
        <w:t xml:space="preserve">Figure </w:t>
      </w:r>
      <w:r w:rsidRPr="00EF6336">
        <w:rPr>
          <w:color w:val="2F5496"/>
          <w:sz w:val="18"/>
          <w:szCs w:val="18"/>
        </w:rPr>
        <w:fldChar w:fldCharType="begin"/>
      </w:r>
      <w:r w:rsidRPr="00EF6336">
        <w:rPr>
          <w:color w:val="2F5496"/>
          <w:sz w:val="18"/>
          <w:szCs w:val="18"/>
        </w:rPr>
        <w:instrText xml:space="preserve"> SEQ Figure \* ARABIC </w:instrText>
      </w:r>
      <w:r w:rsidRPr="00EF6336">
        <w:rPr>
          <w:color w:val="2F5496"/>
          <w:sz w:val="18"/>
          <w:szCs w:val="18"/>
        </w:rPr>
        <w:fldChar w:fldCharType="separate"/>
      </w:r>
      <w:r w:rsidR="00A74995">
        <w:rPr>
          <w:noProof/>
          <w:color w:val="2F5496"/>
          <w:sz w:val="18"/>
          <w:szCs w:val="18"/>
        </w:rPr>
        <w:t>18</w:t>
      </w:r>
      <w:r w:rsidRPr="00EF6336">
        <w:rPr>
          <w:color w:val="2F5496"/>
          <w:sz w:val="18"/>
          <w:szCs w:val="18"/>
        </w:rPr>
        <w:fldChar w:fldCharType="end"/>
      </w:r>
      <w:r w:rsidRPr="00EF6336">
        <w:rPr>
          <w:color w:val="2F5496"/>
          <w:sz w:val="18"/>
          <w:szCs w:val="18"/>
        </w:rPr>
        <w:t xml:space="preserve"> Multiple Lines per parts Popup</w:t>
      </w:r>
      <w:bookmarkEnd w:id="26"/>
    </w:p>
    <w:p w14:paraId="4DF35FAF" w14:textId="246DB44B" w:rsidR="00EF6336" w:rsidRPr="00EF6336" w:rsidRDefault="00EF6336" w:rsidP="00EF6336">
      <w:r>
        <w:t>The user can see that multiples items in the lines.</w:t>
      </w:r>
    </w:p>
    <w:p w14:paraId="21580B8E" w14:textId="77777777" w:rsidR="00EF6336" w:rsidRDefault="00EF6336" w:rsidP="00EF6336">
      <w:pPr>
        <w:keepNext/>
      </w:pPr>
      <w:r>
        <w:rPr>
          <w:noProof/>
        </w:rPr>
        <w:drawing>
          <wp:inline distT="0" distB="0" distL="0" distR="0" wp14:anchorId="753F88EE" wp14:editId="42D8CFD5">
            <wp:extent cx="5823585" cy="282067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ultip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23585" cy="2820670"/>
                    </a:xfrm>
                    <a:prstGeom prst="rect">
                      <a:avLst/>
                    </a:prstGeom>
                  </pic:spPr>
                </pic:pic>
              </a:graphicData>
            </a:graphic>
          </wp:inline>
        </w:drawing>
      </w:r>
    </w:p>
    <w:p w14:paraId="7A7C7BD6" w14:textId="663E88C6" w:rsidR="00963510" w:rsidRDefault="00EF6336" w:rsidP="00963510">
      <w:pPr>
        <w:pStyle w:val="Caption"/>
        <w:jc w:val="center"/>
      </w:pPr>
      <w:bookmarkStart w:id="27" w:name="_Toc122371810"/>
      <w:r w:rsidRPr="00EF6336">
        <w:rPr>
          <w:color w:val="2F5496"/>
          <w:sz w:val="18"/>
          <w:szCs w:val="18"/>
        </w:rPr>
        <w:t xml:space="preserve">Figure </w:t>
      </w:r>
      <w:r w:rsidRPr="00EF6336">
        <w:rPr>
          <w:color w:val="2F5496"/>
          <w:sz w:val="18"/>
          <w:szCs w:val="18"/>
        </w:rPr>
        <w:fldChar w:fldCharType="begin"/>
      </w:r>
      <w:r w:rsidRPr="00EF6336">
        <w:rPr>
          <w:color w:val="2F5496"/>
          <w:sz w:val="18"/>
          <w:szCs w:val="18"/>
        </w:rPr>
        <w:instrText xml:space="preserve"> SEQ Figure \* ARABIC </w:instrText>
      </w:r>
      <w:r w:rsidRPr="00EF6336">
        <w:rPr>
          <w:color w:val="2F5496"/>
          <w:sz w:val="18"/>
          <w:szCs w:val="18"/>
        </w:rPr>
        <w:fldChar w:fldCharType="separate"/>
      </w:r>
      <w:r w:rsidR="00A74995">
        <w:rPr>
          <w:noProof/>
          <w:color w:val="2F5496"/>
          <w:sz w:val="18"/>
          <w:szCs w:val="18"/>
        </w:rPr>
        <w:t>19</w:t>
      </w:r>
      <w:r w:rsidRPr="00EF6336">
        <w:rPr>
          <w:color w:val="2F5496"/>
          <w:sz w:val="18"/>
          <w:szCs w:val="18"/>
        </w:rPr>
        <w:fldChar w:fldCharType="end"/>
      </w:r>
      <w:r w:rsidRPr="00EF6336">
        <w:rPr>
          <w:color w:val="2F5496"/>
          <w:sz w:val="18"/>
          <w:szCs w:val="18"/>
        </w:rPr>
        <w:t xml:space="preserve"> Multiple </w:t>
      </w:r>
      <w:r w:rsidR="00865854" w:rsidRPr="00EF6336">
        <w:rPr>
          <w:color w:val="2F5496"/>
          <w:sz w:val="18"/>
          <w:szCs w:val="18"/>
        </w:rPr>
        <w:t>Lines per</w:t>
      </w:r>
      <w:r w:rsidRPr="00EF6336">
        <w:rPr>
          <w:color w:val="2F5496"/>
          <w:sz w:val="18"/>
          <w:szCs w:val="18"/>
        </w:rPr>
        <w:t xml:space="preserve"> Parts</w:t>
      </w:r>
      <w:bookmarkEnd w:id="27"/>
    </w:p>
    <w:p w14:paraId="3EBF87FD" w14:textId="77777777" w:rsidR="00D0251A" w:rsidRDefault="00D0251A">
      <w:pPr>
        <w:spacing w:before="0" w:after="0"/>
        <w:rPr>
          <w:rFonts w:ascii="Cambria" w:hAnsi="Cambria" w:cs="Arial"/>
          <w:b/>
          <w:bCs/>
          <w:iCs/>
          <w:color w:val="365F91"/>
          <w:sz w:val="22"/>
          <w:szCs w:val="28"/>
        </w:rPr>
      </w:pPr>
      <w:r>
        <w:br w:type="page"/>
      </w:r>
    </w:p>
    <w:p w14:paraId="1C39C14A" w14:textId="78F088DD" w:rsidR="00C516F9" w:rsidRPr="00963510" w:rsidRDefault="00F17992" w:rsidP="00963510">
      <w:pPr>
        <w:pStyle w:val="Heading2"/>
        <w:rPr>
          <w:color w:val="2F5496"/>
          <w:sz w:val="18"/>
          <w:szCs w:val="18"/>
        </w:rPr>
      </w:pPr>
      <w:bookmarkStart w:id="28" w:name="_Toc122371790"/>
      <w:r>
        <w:lastRenderedPageBreak/>
        <w:t>Download Trade Agreement Lines</w:t>
      </w:r>
      <w:bookmarkEnd w:id="28"/>
    </w:p>
    <w:p w14:paraId="581EB81E" w14:textId="08173738" w:rsidR="000A50ED" w:rsidRPr="000A50ED" w:rsidRDefault="000A50ED" w:rsidP="000A50ED">
      <w:r>
        <w:t xml:space="preserve">To get this data for record, download all the data </w:t>
      </w:r>
      <w:r w:rsidR="002A621C">
        <w:t>in excel format.</w:t>
      </w:r>
    </w:p>
    <w:p w14:paraId="773E3AC6" w14:textId="0C11AD45" w:rsidR="00732156" w:rsidRDefault="001656CE" w:rsidP="00732156">
      <w:pPr>
        <w:keepNext/>
        <w:jc w:val="center"/>
      </w:pPr>
      <w:bookmarkStart w:id="29" w:name="_GoBack"/>
      <w:r>
        <w:rPr>
          <w:noProof/>
        </w:rPr>
        <w:drawing>
          <wp:inline distT="0" distB="0" distL="0" distR="0" wp14:anchorId="1D30D89B" wp14:editId="6229D21C">
            <wp:extent cx="5823585" cy="266827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g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3585" cy="2668270"/>
                    </a:xfrm>
                    <a:prstGeom prst="rect">
                      <a:avLst/>
                    </a:prstGeom>
                  </pic:spPr>
                </pic:pic>
              </a:graphicData>
            </a:graphic>
          </wp:inline>
        </w:drawing>
      </w:r>
      <w:bookmarkEnd w:id="29"/>
    </w:p>
    <w:p w14:paraId="12ADEFD5" w14:textId="327DBE3D" w:rsidR="00F17992" w:rsidRPr="00963510" w:rsidRDefault="00732156" w:rsidP="00963510">
      <w:pPr>
        <w:pStyle w:val="Caption"/>
        <w:jc w:val="center"/>
        <w:rPr>
          <w:color w:val="2F5496"/>
          <w:sz w:val="18"/>
          <w:szCs w:val="18"/>
        </w:rPr>
      </w:pPr>
      <w:bookmarkStart w:id="30" w:name="_Toc122371811"/>
      <w:r w:rsidRPr="009F072A">
        <w:rPr>
          <w:color w:val="2F5496"/>
          <w:sz w:val="18"/>
          <w:szCs w:val="18"/>
        </w:rPr>
        <w:t xml:space="preserve">Figure </w:t>
      </w:r>
      <w:r w:rsidRPr="009F072A">
        <w:rPr>
          <w:color w:val="2F5496"/>
          <w:sz w:val="18"/>
          <w:szCs w:val="18"/>
        </w:rPr>
        <w:fldChar w:fldCharType="begin"/>
      </w:r>
      <w:r w:rsidRPr="009F072A">
        <w:rPr>
          <w:color w:val="2F5496"/>
          <w:sz w:val="18"/>
          <w:szCs w:val="18"/>
        </w:rPr>
        <w:instrText xml:space="preserve"> SEQ Figure \* ARABIC </w:instrText>
      </w:r>
      <w:r w:rsidRPr="009F072A">
        <w:rPr>
          <w:color w:val="2F5496"/>
          <w:sz w:val="18"/>
          <w:szCs w:val="18"/>
        </w:rPr>
        <w:fldChar w:fldCharType="separate"/>
      </w:r>
      <w:r w:rsidR="00A74995">
        <w:rPr>
          <w:noProof/>
          <w:color w:val="2F5496"/>
          <w:sz w:val="18"/>
          <w:szCs w:val="18"/>
        </w:rPr>
        <w:t>20</w:t>
      </w:r>
      <w:r w:rsidRPr="009F072A">
        <w:rPr>
          <w:color w:val="2F5496"/>
          <w:sz w:val="18"/>
          <w:szCs w:val="18"/>
        </w:rPr>
        <w:fldChar w:fldCharType="end"/>
      </w:r>
      <w:r w:rsidRPr="009F072A">
        <w:rPr>
          <w:color w:val="2F5496"/>
          <w:sz w:val="18"/>
          <w:szCs w:val="18"/>
        </w:rPr>
        <w:t xml:space="preserve"> Download Trade Agreement Journal Lines</w:t>
      </w:r>
      <w:bookmarkEnd w:id="30"/>
    </w:p>
    <w:p w14:paraId="44707EE5" w14:textId="59FF8F25" w:rsidR="00732156" w:rsidRDefault="001656CE" w:rsidP="00732156">
      <w:pPr>
        <w:keepNext/>
        <w:jc w:val="center"/>
      </w:pPr>
      <w:r>
        <w:rPr>
          <w:noProof/>
        </w:rPr>
        <w:drawing>
          <wp:inline distT="0" distB="0" distL="0" distR="0" wp14:anchorId="3C236099" wp14:editId="2C309247">
            <wp:extent cx="5823585" cy="282511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23585" cy="2825115"/>
                    </a:xfrm>
                    <a:prstGeom prst="rect">
                      <a:avLst/>
                    </a:prstGeom>
                  </pic:spPr>
                </pic:pic>
              </a:graphicData>
            </a:graphic>
          </wp:inline>
        </w:drawing>
      </w:r>
    </w:p>
    <w:p w14:paraId="20F42AAC" w14:textId="457DD028" w:rsidR="00F17992" w:rsidRPr="00963510" w:rsidRDefault="00732156" w:rsidP="00963510">
      <w:pPr>
        <w:pStyle w:val="Caption"/>
        <w:jc w:val="center"/>
        <w:rPr>
          <w:color w:val="2F5496"/>
          <w:sz w:val="18"/>
          <w:szCs w:val="18"/>
        </w:rPr>
      </w:pPr>
      <w:bookmarkStart w:id="31" w:name="_Toc122371812"/>
      <w:r w:rsidRPr="009F072A">
        <w:rPr>
          <w:color w:val="2F5496"/>
          <w:sz w:val="18"/>
          <w:szCs w:val="18"/>
        </w:rPr>
        <w:t xml:space="preserve">Figure </w:t>
      </w:r>
      <w:r w:rsidRPr="009F072A">
        <w:rPr>
          <w:color w:val="2F5496"/>
          <w:sz w:val="18"/>
          <w:szCs w:val="18"/>
        </w:rPr>
        <w:fldChar w:fldCharType="begin"/>
      </w:r>
      <w:r w:rsidRPr="009F072A">
        <w:rPr>
          <w:color w:val="2F5496"/>
          <w:sz w:val="18"/>
          <w:szCs w:val="18"/>
        </w:rPr>
        <w:instrText xml:space="preserve"> SEQ Figure \* ARABIC </w:instrText>
      </w:r>
      <w:r w:rsidRPr="009F072A">
        <w:rPr>
          <w:color w:val="2F5496"/>
          <w:sz w:val="18"/>
          <w:szCs w:val="18"/>
        </w:rPr>
        <w:fldChar w:fldCharType="separate"/>
      </w:r>
      <w:r w:rsidR="00A74995">
        <w:rPr>
          <w:noProof/>
          <w:color w:val="2F5496"/>
          <w:sz w:val="18"/>
          <w:szCs w:val="18"/>
        </w:rPr>
        <w:t>21</w:t>
      </w:r>
      <w:r w:rsidRPr="009F072A">
        <w:rPr>
          <w:color w:val="2F5496"/>
          <w:sz w:val="18"/>
          <w:szCs w:val="18"/>
        </w:rPr>
        <w:fldChar w:fldCharType="end"/>
      </w:r>
      <w:r w:rsidRPr="009F072A">
        <w:rPr>
          <w:color w:val="2F5496"/>
          <w:sz w:val="18"/>
          <w:szCs w:val="18"/>
        </w:rPr>
        <w:t xml:space="preserve"> Download to Export in Excel file</w:t>
      </w:r>
      <w:bookmarkEnd w:id="31"/>
    </w:p>
    <w:p w14:paraId="1A45C388" w14:textId="77777777" w:rsidR="00732156" w:rsidRDefault="00F17992" w:rsidP="00732156">
      <w:pPr>
        <w:keepNext/>
        <w:jc w:val="center"/>
      </w:pPr>
      <w:r>
        <w:rPr>
          <w:noProof/>
        </w:rPr>
        <w:lastRenderedPageBreak/>
        <w:drawing>
          <wp:inline distT="0" distB="0" distL="0" distR="0" wp14:anchorId="519A5B34" wp14:editId="25F55E71">
            <wp:extent cx="5823585" cy="3085465"/>
            <wp:effectExtent l="0" t="0" r="5715" b="635"/>
            <wp:docPr id="22" nam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823585" cy="3085465"/>
                    </a:xfrm>
                    <a:prstGeom prst="rect">
                      <a:avLst/>
                    </a:prstGeom>
                  </pic:spPr>
                </pic:pic>
              </a:graphicData>
            </a:graphic>
          </wp:inline>
        </w:drawing>
      </w:r>
    </w:p>
    <w:p w14:paraId="6BF486ED" w14:textId="021CC46D" w:rsidR="00A35974" w:rsidRPr="00D0251A" w:rsidRDefault="00732156" w:rsidP="00D0251A">
      <w:pPr>
        <w:pStyle w:val="Caption"/>
        <w:jc w:val="center"/>
        <w:rPr>
          <w:sz w:val="18"/>
          <w:szCs w:val="18"/>
        </w:rPr>
      </w:pPr>
      <w:bookmarkStart w:id="32" w:name="_Toc122371813"/>
      <w:r w:rsidRPr="005B3A0F">
        <w:rPr>
          <w:color w:val="2F5496"/>
          <w:sz w:val="18"/>
          <w:szCs w:val="18"/>
        </w:rPr>
        <w:t xml:space="preserve">Figure </w:t>
      </w:r>
      <w:r w:rsidRPr="005B3A0F">
        <w:rPr>
          <w:color w:val="2F5496"/>
          <w:sz w:val="18"/>
          <w:szCs w:val="18"/>
        </w:rPr>
        <w:fldChar w:fldCharType="begin"/>
      </w:r>
      <w:r w:rsidRPr="005B3A0F">
        <w:rPr>
          <w:color w:val="2F5496"/>
          <w:sz w:val="18"/>
          <w:szCs w:val="18"/>
        </w:rPr>
        <w:instrText xml:space="preserve"> SEQ Figure \* ARABIC </w:instrText>
      </w:r>
      <w:r w:rsidRPr="005B3A0F">
        <w:rPr>
          <w:color w:val="2F5496"/>
          <w:sz w:val="18"/>
          <w:szCs w:val="18"/>
        </w:rPr>
        <w:fldChar w:fldCharType="separate"/>
      </w:r>
      <w:r w:rsidR="00A74995">
        <w:rPr>
          <w:noProof/>
          <w:color w:val="2F5496"/>
          <w:sz w:val="18"/>
          <w:szCs w:val="18"/>
        </w:rPr>
        <w:t>22</w:t>
      </w:r>
      <w:r w:rsidRPr="005B3A0F">
        <w:rPr>
          <w:color w:val="2F5496"/>
          <w:sz w:val="18"/>
          <w:szCs w:val="18"/>
        </w:rPr>
        <w:fldChar w:fldCharType="end"/>
      </w:r>
      <w:r w:rsidRPr="005B3A0F">
        <w:rPr>
          <w:color w:val="2F5496"/>
          <w:sz w:val="18"/>
          <w:szCs w:val="18"/>
        </w:rPr>
        <w:t xml:space="preserve"> Trade Agreement Journals in Excel file</w:t>
      </w:r>
      <w:bookmarkEnd w:id="32"/>
    </w:p>
    <w:p w14:paraId="5E8EB91C" w14:textId="450C6A96" w:rsidR="00F17992" w:rsidRDefault="00711168" w:rsidP="00711168">
      <w:pPr>
        <w:pStyle w:val="Heading1"/>
      </w:pPr>
      <w:bookmarkStart w:id="33" w:name="_Toc122371791"/>
      <w:r>
        <w:t>Generate Specific Trade Agreement Lines</w:t>
      </w:r>
      <w:bookmarkEnd w:id="33"/>
    </w:p>
    <w:p w14:paraId="6E60B744" w14:textId="6DF590C6" w:rsidR="008C05A4" w:rsidRPr="008C05A4" w:rsidRDefault="008C05A4" w:rsidP="008C05A4">
      <w:r>
        <w:t>In order to generate trade agreement journals for specific items enter the item name as shown in figure below.</w:t>
      </w:r>
    </w:p>
    <w:p w14:paraId="4E5D9DDF" w14:textId="77777777" w:rsidR="00732156" w:rsidRDefault="00213706" w:rsidP="00732156">
      <w:pPr>
        <w:keepNext/>
      </w:pPr>
      <w:r>
        <w:rPr>
          <w:noProof/>
        </w:rPr>
        <w:drawing>
          <wp:inline distT="0" distB="0" distL="0" distR="0" wp14:anchorId="2438DC3C" wp14:editId="192584DF">
            <wp:extent cx="5823585" cy="2946400"/>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3585" cy="2946400"/>
                    </a:xfrm>
                    <a:prstGeom prst="rect">
                      <a:avLst/>
                    </a:prstGeom>
                  </pic:spPr>
                </pic:pic>
              </a:graphicData>
            </a:graphic>
          </wp:inline>
        </w:drawing>
      </w:r>
    </w:p>
    <w:p w14:paraId="1D7F0E22" w14:textId="2364E9F0" w:rsidR="00213706" w:rsidRPr="00963510" w:rsidRDefault="00732156" w:rsidP="00963510">
      <w:pPr>
        <w:pStyle w:val="Caption"/>
        <w:jc w:val="center"/>
        <w:rPr>
          <w:color w:val="2F5496"/>
          <w:sz w:val="18"/>
          <w:szCs w:val="18"/>
        </w:rPr>
      </w:pPr>
      <w:bookmarkStart w:id="34" w:name="_Toc122371814"/>
      <w:r w:rsidRPr="005B3A0F">
        <w:rPr>
          <w:color w:val="2F5496"/>
          <w:sz w:val="18"/>
          <w:szCs w:val="18"/>
        </w:rPr>
        <w:t xml:space="preserve">Figure </w:t>
      </w:r>
      <w:r w:rsidRPr="005B3A0F">
        <w:rPr>
          <w:color w:val="2F5496"/>
          <w:sz w:val="18"/>
          <w:szCs w:val="18"/>
        </w:rPr>
        <w:fldChar w:fldCharType="begin"/>
      </w:r>
      <w:r w:rsidRPr="005B3A0F">
        <w:rPr>
          <w:color w:val="2F5496"/>
          <w:sz w:val="18"/>
          <w:szCs w:val="18"/>
        </w:rPr>
        <w:instrText xml:space="preserve"> SEQ Figure \* ARABIC </w:instrText>
      </w:r>
      <w:r w:rsidRPr="005B3A0F">
        <w:rPr>
          <w:color w:val="2F5496"/>
          <w:sz w:val="18"/>
          <w:szCs w:val="18"/>
        </w:rPr>
        <w:fldChar w:fldCharType="separate"/>
      </w:r>
      <w:r w:rsidR="00A74995">
        <w:rPr>
          <w:noProof/>
          <w:color w:val="2F5496"/>
          <w:sz w:val="18"/>
          <w:szCs w:val="18"/>
        </w:rPr>
        <w:t>23</w:t>
      </w:r>
      <w:r w:rsidRPr="005B3A0F">
        <w:rPr>
          <w:color w:val="2F5496"/>
          <w:sz w:val="18"/>
          <w:szCs w:val="18"/>
        </w:rPr>
        <w:fldChar w:fldCharType="end"/>
      </w:r>
      <w:r w:rsidRPr="005B3A0F">
        <w:rPr>
          <w:color w:val="2F5496"/>
          <w:sz w:val="18"/>
          <w:szCs w:val="18"/>
        </w:rPr>
        <w:t xml:space="preserve"> Trade Agreement for specific Criteria</w:t>
      </w:r>
      <w:bookmarkEnd w:id="34"/>
    </w:p>
    <w:p w14:paraId="30B9EEAF" w14:textId="77777777" w:rsidR="00732156" w:rsidRDefault="00213706" w:rsidP="00732156">
      <w:pPr>
        <w:keepNext/>
      </w:pPr>
      <w:r>
        <w:rPr>
          <w:noProof/>
        </w:rPr>
        <w:lastRenderedPageBreak/>
        <w:drawing>
          <wp:inline distT="0" distB="0" distL="0" distR="0" wp14:anchorId="64D63C9B" wp14:editId="41092DE6">
            <wp:extent cx="5823585" cy="2472055"/>
            <wp:effectExtent l="0" t="0" r="571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23585" cy="2472055"/>
                    </a:xfrm>
                    <a:prstGeom prst="rect">
                      <a:avLst/>
                    </a:prstGeom>
                  </pic:spPr>
                </pic:pic>
              </a:graphicData>
            </a:graphic>
          </wp:inline>
        </w:drawing>
      </w:r>
    </w:p>
    <w:p w14:paraId="400EF867" w14:textId="12A54AF5" w:rsidR="00E9533C" w:rsidRPr="005B3A0F" w:rsidRDefault="00732156" w:rsidP="00E9533C">
      <w:pPr>
        <w:pStyle w:val="Caption"/>
        <w:jc w:val="center"/>
        <w:rPr>
          <w:color w:val="2F5496"/>
          <w:sz w:val="18"/>
          <w:szCs w:val="18"/>
        </w:rPr>
      </w:pPr>
      <w:bookmarkStart w:id="35" w:name="_Toc122371815"/>
      <w:r w:rsidRPr="005B3A0F">
        <w:rPr>
          <w:color w:val="2F5496"/>
          <w:sz w:val="18"/>
          <w:szCs w:val="18"/>
        </w:rPr>
        <w:t xml:space="preserve">Figure </w:t>
      </w:r>
      <w:r w:rsidRPr="005B3A0F">
        <w:rPr>
          <w:color w:val="2F5496"/>
          <w:sz w:val="18"/>
          <w:szCs w:val="18"/>
        </w:rPr>
        <w:fldChar w:fldCharType="begin"/>
      </w:r>
      <w:r w:rsidRPr="005B3A0F">
        <w:rPr>
          <w:color w:val="2F5496"/>
          <w:sz w:val="18"/>
          <w:szCs w:val="18"/>
        </w:rPr>
        <w:instrText xml:space="preserve"> SEQ Figure \* ARABIC </w:instrText>
      </w:r>
      <w:r w:rsidRPr="005B3A0F">
        <w:rPr>
          <w:color w:val="2F5496"/>
          <w:sz w:val="18"/>
          <w:szCs w:val="18"/>
        </w:rPr>
        <w:fldChar w:fldCharType="separate"/>
      </w:r>
      <w:r w:rsidR="00A74995">
        <w:rPr>
          <w:noProof/>
          <w:color w:val="2F5496"/>
          <w:sz w:val="18"/>
          <w:szCs w:val="18"/>
        </w:rPr>
        <w:t>24</w:t>
      </w:r>
      <w:r w:rsidRPr="005B3A0F">
        <w:rPr>
          <w:color w:val="2F5496"/>
          <w:sz w:val="18"/>
          <w:szCs w:val="18"/>
        </w:rPr>
        <w:fldChar w:fldCharType="end"/>
      </w:r>
      <w:r w:rsidRPr="005B3A0F">
        <w:rPr>
          <w:color w:val="2F5496"/>
          <w:sz w:val="18"/>
          <w:szCs w:val="18"/>
        </w:rPr>
        <w:t xml:space="preserve"> Trade Agreement Lines</w:t>
      </w:r>
      <w:bookmarkEnd w:id="35"/>
    </w:p>
    <w:p w14:paraId="7724263A" w14:textId="1087B404" w:rsidR="0003627B" w:rsidRPr="00844976" w:rsidRDefault="00E9533C" w:rsidP="00844976">
      <w:pPr>
        <w:pStyle w:val="Caption"/>
        <w:jc w:val="center"/>
        <w:rPr>
          <w:color w:val="2F5496"/>
          <w:sz w:val="18"/>
          <w:szCs w:val="18"/>
        </w:rPr>
      </w:pPr>
      <w:r>
        <w:rPr>
          <w:color w:val="2F5496"/>
          <w:sz w:val="18"/>
          <w:szCs w:val="18"/>
        </w:rPr>
        <w:br/>
      </w:r>
      <w:r>
        <w:rPr>
          <w:color w:val="2F5496"/>
          <w:sz w:val="18"/>
          <w:szCs w:val="18"/>
        </w:rPr>
        <w:br/>
      </w:r>
      <w:r>
        <w:rPr>
          <w:color w:val="2F5496"/>
          <w:sz w:val="18"/>
          <w:szCs w:val="18"/>
        </w:rPr>
        <w:br/>
      </w:r>
      <w:r>
        <w:rPr>
          <w:color w:val="2F5496"/>
          <w:sz w:val="18"/>
          <w:szCs w:val="18"/>
        </w:rPr>
        <w:br/>
      </w:r>
      <w:r>
        <w:rPr>
          <w:color w:val="2F5496"/>
          <w:sz w:val="18"/>
          <w:szCs w:val="18"/>
        </w:rPr>
        <w:br/>
      </w:r>
      <w:r>
        <w:rPr>
          <w:color w:val="2F5496"/>
          <w:sz w:val="18"/>
          <w:szCs w:val="18"/>
        </w:rPr>
        <w:br/>
      </w:r>
      <w:r>
        <w:rPr>
          <w:color w:val="2F5496"/>
          <w:sz w:val="18"/>
          <w:szCs w:val="18"/>
        </w:rPr>
        <w:br/>
      </w:r>
      <w:r>
        <w:rPr>
          <w:color w:val="2F5496"/>
          <w:sz w:val="18"/>
          <w:szCs w:val="18"/>
        </w:rPr>
        <w:br/>
      </w:r>
      <w:r>
        <w:rPr>
          <w:color w:val="2F5496"/>
          <w:sz w:val="18"/>
          <w:szCs w:val="18"/>
        </w:rPr>
        <w:br/>
      </w:r>
      <w:r>
        <w:rPr>
          <w:color w:val="2F5496"/>
          <w:sz w:val="18"/>
          <w:szCs w:val="18"/>
        </w:rPr>
        <w:br/>
      </w:r>
    </w:p>
    <w:p w14:paraId="77818389" w14:textId="77777777" w:rsidR="00C516F9" w:rsidRPr="00C516F9" w:rsidRDefault="00C516F9" w:rsidP="00C516F9"/>
    <w:sectPr w:rsidR="00C516F9" w:rsidRPr="00C516F9" w:rsidSect="000841DC">
      <w:headerReference w:type="default" r:id="rId38"/>
      <w:footerReference w:type="default" r:id="rId39"/>
      <w:pgSz w:w="11907" w:h="16839" w:code="9"/>
      <w:pgMar w:top="1440" w:right="1152" w:bottom="1152" w:left="15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469AA" w14:textId="77777777" w:rsidR="001334B2" w:rsidRDefault="001334B2" w:rsidP="00583FE4">
      <w:r>
        <w:separator/>
      </w:r>
    </w:p>
  </w:endnote>
  <w:endnote w:type="continuationSeparator" w:id="0">
    <w:p w14:paraId="4890C40F" w14:textId="77777777" w:rsidR="001334B2" w:rsidRDefault="001334B2" w:rsidP="00583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9F5A0" w14:textId="77777777" w:rsidR="003A7B09" w:rsidRDefault="003A7B09" w:rsidP="000841DC">
    <w:pPr>
      <w:pStyle w:val="Footer"/>
    </w:pPr>
    <w:r>
      <w:rPr>
        <w:noProof/>
      </w:rPr>
      <mc:AlternateContent>
        <mc:Choice Requires="wps">
          <w:drawing>
            <wp:anchor distT="0" distB="0" distL="114300" distR="114300" simplePos="0" relativeHeight="251660288" behindDoc="0" locked="0" layoutInCell="1" allowOverlap="1" wp14:anchorId="2370C8C6" wp14:editId="38D3121F">
              <wp:simplePos x="0" y="0"/>
              <wp:positionH relativeFrom="margin">
                <wp:posOffset>2639060</wp:posOffset>
              </wp:positionH>
              <wp:positionV relativeFrom="page">
                <wp:posOffset>10020300</wp:posOffset>
              </wp:positionV>
              <wp:extent cx="3181350" cy="569595"/>
              <wp:effectExtent l="0" t="0" r="0" b="0"/>
              <wp:wrapNone/>
              <wp:docPr id="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569595"/>
                      </a:xfrm>
                      <a:prstGeom prst="rect">
                        <a:avLst/>
                      </a:prstGeom>
                      <a:noFill/>
                      <a:ln>
                        <a:noFill/>
                      </a:ln>
                    </wps:spPr>
                    <wps:txbx>
                      <w:txbxContent>
                        <w:p w14:paraId="30E333CA" w14:textId="6498681F" w:rsidR="003A7B09" w:rsidRPr="00A91CB7" w:rsidRDefault="003A7B09" w:rsidP="000841DC">
                          <w:pPr>
                            <w:rPr>
                              <w:rFonts w:ascii="Cambria" w:hAnsi="Cambria"/>
                              <w:sz w:val="16"/>
                              <w:szCs w:val="16"/>
                            </w:rPr>
                          </w:pPr>
                          <w:r w:rsidRPr="00A91CB7">
                            <w:rPr>
                              <w:rFonts w:ascii="Cambria" w:hAnsi="Cambria"/>
                              <w:sz w:val="16"/>
                              <w:szCs w:val="16"/>
                            </w:rPr>
                            <w:t xml:space="preserve">© </w:t>
                          </w:r>
                          <w:r>
                            <w:rPr>
                              <w:rFonts w:ascii="Cambria" w:hAnsi="Cambria"/>
                              <w:sz w:val="16"/>
                              <w:szCs w:val="16"/>
                            </w:rPr>
                            <w:t>Venturetronics</w:t>
                          </w:r>
                        </w:p>
                      </w:txbxContent>
                    </wps:txbx>
                    <wps:bodyPr rot="0" vert="horz" wrap="square" lIns="91440" tIns="0" rIns="91440" bIns="45720" anchor="ctr" anchorCtr="0" upright="1">
                      <a:noAutofit/>
                    </wps:bodyPr>
                  </wps:wsp>
                </a:graphicData>
              </a:graphic>
              <wp14:sizeRelH relativeFrom="margin">
                <wp14:pctWidth>0</wp14:pctWidth>
              </wp14:sizeRelH>
              <wp14:sizeRelV relativeFrom="bottomMargin">
                <wp14:pctHeight>0</wp14:pctHeight>
              </wp14:sizeRelV>
            </wp:anchor>
          </w:drawing>
        </mc:Choice>
        <mc:Fallback>
          <w:pict>
            <v:rect w14:anchorId="2370C8C6" id="Rectangle 12" o:spid="_x0000_s1028" style="position:absolute;margin-left:207.8pt;margin-top:789pt;width:250.5pt;height:44.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Dx8gEAAMMDAAAOAAAAZHJzL2Uyb0RvYy54bWysU9tu2zAMfR+wfxD0vjhOk64x4hRFiw4D&#10;urVYtw+gZTkWZosapcTOvn6Uclm7vQ17EUSKOjrnkFpdj30ndpq8QVvKfDKVQluFtbGbUn77ev/u&#10;SgofwNbQodWl3Gsvr9dv36wGV+gZttjVmgSDWF8MrpRtCK7IMq9a3YOfoNOWDxukHgKHtMlqgoHR&#10;+y6bTaeX2YBUO0Klvefs3eFQrhN+02gVHpvG6yC6UjK3kFZKaxXXbL2CYkPgWqOONOAfWPRgLD96&#10;hrqDAGJL5i+o3ihCj02YKOwzbBqjdNLAavLpH2qeW3A6aWFzvDvb5P8frPq8eyJh6lJyoyz03KIv&#10;bBrYTadFPov+DM4XXPbsnigq9O4B1XcvLN62XKZviHBoNdTMKo/12asLMfB8VVTDJ6wZHrYBk1Vj&#10;Q30EZBPEmDqyP3dEj0EoTl7kV/nFghun+GxxuVwsF+kJKE63HfnwQWMv4qaUxOQTOuwefIhsoDiV&#10;xMcs3puuS13v7KsEF8ZMYh8JH4SHsRqTPWcrKqz3LIfwMEs8+7xpkX5KMfAcldL/2AJpKbqPli1Z&#10;5vN5HLwU8IZeZqsUzBfvZ3wCVjFMKVWgU3AbDqO6dWQ2Lb+TJ20Wb9jExiR90eADpyN5npQk+zjV&#10;cRRfxqnq999b/wIAAP//AwBQSwMEFAAGAAgAAAAhABelHZvfAAAADQEAAA8AAABkcnMvZG93bnJl&#10;di54bWxMT8lOwzAQvSPxD9YgcUHUCaJOCXEqVIkDixCkVc9uMiQR9jiK3Sb8PcMJjm/RW4r17Kw4&#10;4Rh6TxrSRQICqfZNT62G3fbxegUiREONsZ5QwzcGWJfnZ4XJGz/RB56q2AoOoZAbDV2MQy5lqDt0&#10;Jiz8gMTapx+diQzHVjajmTjcWXmTJEo60xM3dGbATYf1V3V0Gt7r9MoOzxv3OnHH20u1t09qr/Xl&#10;xfxwDyLiHP/M8Dufp0PJmw7+SE0QVsNtulRsZWGZrfgVW+5SxdSBKaWyDGRZyP8vyh8AAAD//wMA&#10;UEsBAi0AFAAGAAgAAAAhALaDOJL+AAAA4QEAABMAAAAAAAAAAAAAAAAAAAAAAFtDb250ZW50X1R5&#10;cGVzXS54bWxQSwECLQAUAAYACAAAACEAOP0h/9YAAACUAQAACwAAAAAAAAAAAAAAAAAvAQAAX3Jl&#10;bHMvLnJlbHNQSwECLQAUAAYACAAAACEAnTHA8fIBAADDAwAADgAAAAAAAAAAAAAAAAAuAgAAZHJz&#10;L2Uyb0RvYy54bWxQSwECLQAUAAYACAAAACEAF6Udm98AAAANAQAADwAAAAAAAAAAAAAAAABMBAAA&#10;ZHJzL2Rvd25yZXYueG1sUEsFBgAAAAAEAAQA8wAAAFgFAAAAAA==&#10;" filled="f" stroked="f">
              <v:textbox inset=",0">
                <w:txbxContent>
                  <w:p w14:paraId="30E333CA" w14:textId="6498681F" w:rsidR="003A7B09" w:rsidRPr="00A91CB7" w:rsidRDefault="003A7B09" w:rsidP="000841DC">
                    <w:pPr>
                      <w:rPr>
                        <w:rFonts w:ascii="Cambria" w:hAnsi="Cambria"/>
                        <w:sz w:val="16"/>
                        <w:szCs w:val="16"/>
                      </w:rPr>
                    </w:pPr>
                    <w:r w:rsidRPr="00A91CB7">
                      <w:rPr>
                        <w:rFonts w:ascii="Cambria" w:hAnsi="Cambria"/>
                        <w:sz w:val="16"/>
                        <w:szCs w:val="16"/>
                      </w:rPr>
                      <w:t xml:space="preserve">© </w:t>
                    </w:r>
                    <w:r>
                      <w:rPr>
                        <w:rFonts w:ascii="Cambria" w:hAnsi="Cambria"/>
                        <w:sz w:val="16"/>
                        <w:szCs w:val="16"/>
                      </w:rPr>
                      <w:t>Venturetronics</w:t>
                    </w:r>
                  </w:p>
                </w:txbxContent>
              </v:textbox>
              <w10:wrap anchorx="margin" anchory="page"/>
            </v:rect>
          </w:pict>
        </mc:Fallback>
      </mc:AlternateContent>
    </w:r>
    <w:r>
      <w:rPr>
        <w:noProof/>
      </w:rPr>
      <mc:AlternateContent>
        <mc:Choice Requires="wps">
          <w:drawing>
            <wp:anchor distT="0" distB="0" distL="114300" distR="114300" simplePos="0" relativeHeight="251659264" behindDoc="0" locked="0" layoutInCell="1" allowOverlap="1" wp14:anchorId="146AFFF6" wp14:editId="67EA4BE5">
              <wp:simplePos x="0" y="0"/>
              <wp:positionH relativeFrom="page">
                <wp:posOffset>589915</wp:posOffset>
              </wp:positionH>
              <wp:positionV relativeFrom="page">
                <wp:posOffset>10044430</wp:posOffset>
              </wp:positionV>
              <wp:extent cx="2679700" cy="554990"/>
              <wp:effectExtent l="0" t="0" r="0" b="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9700" cy="554990"/>
                      </a:xfrm>
                      <a:prstGeom prst="rect">
                        <a:avLst/>
                      </a:prstGeom>
                      <a:noFill/>
                      <a:ln>
                        <a:noFill/>
                      </a:ln>
                    </wps:spPr>
                    <wps:txbx>
                      <w:txbxContent>
                        <w:p w14:paraId="098C821B" w14:textId="77777777" w:rsidR="003A7B09" w:rsidRPr="00A91CB7" w:rsidRDefault="003A7B09" w:rsidP="000841DC">
                          <w:pPr>
                            <w:ind w:left="-90"/>
                            <w:jc w:val="both"/>
                            <w:rPr>
                              <w:rFonts w:ascii="Cambria" w:hAnsi="Cambria"/>
                              <w:sz w:val="16"/>
                              <w:szCs w:val="16"/>
                            </w:rPr>
                          </w:pPr>
                          <w:r w:rsidRPr="00A91CB7">
                            <w:rPr>
                              <w:rFonts w:ascii="Cambria" w:hAnsi="Cambria"/>
                              <w:sz w:val="16"/>
                              <w:szCs w:val="16"/>
                            </w:rPr>
                            <w:t>Confidential</w:t>
                          </w:r>
                        </w:p>
                      </w:txbxContent>
                    </wps:txbx>
                    <wps:bodyPr rot="0" vert="horz" wrap="square" lIns="91440" tIns="0" rIns="91440" bIns="45720" anchor="ctr" anchorCtr="0" upright="1">
                      <a:noAutofit/>
                    </wps:bodyPr>
                  </wps:wsp>
                </a:graphicData>
              </a:graphic>
              <wp14:sizeRelH relativeFrom="margin">
                <wp14:pctWidth>0</wp14:pctWidth>
              </wp14:sizeRelH>
              <wp14:sizeRelV relativeFrom="bottomMargin">
                <wp14:pctHeight>0</wp14:pctHeight>
              </wp14:sizeRelV>
            </wp:anchor>
          </w:drawing>
        </mc:Choice>
        <mc:Fallback>
          <w:pict>
            <v:rect w14:anchorId="146AFFF6" id="Rectangle 11" o:spid="_x0000_s1029" style="position:absolute;margin-left:46.45pt;margin-top:790.9pt;width:211pt;height:43.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V1a8gEAAMMDAAAOAAAAZHJzL2Uyb0RvYy54bWysU9uO0zAQfUfiHyy/0ySl3dKo6Wq1q0VI&#10;C6xY+ADHsROLxGPGbpPy9YzdC7vwhnixPOPx8TlnxpvraejZXqE3YCtezHLOlJXQGNtW/NvX+zfv&#10;OPNB2Eb0YFXFD8rz6+3rV5vRlWoOHfSNQkYg1pejq3gXgiuzzMtODcLPwClLhxpwEIFCbLMGxUjo&#10;Q5/N8/wqGwEbhyCV95S9Ox7ybcLXWsnwWWuvAusrTtxCWjGtdVyz7UaULQrXGXmiIf6BxSCMpUcv&#10;UHciCLZD8xfUYCSCBx1mEoYMtDZSJQ2kpsj/UPPUCaeSFjLHu4tN/v/Byk/7R2SmqfiKMysGatEX&#10;Mk3YtlesKKI/o/MllT25R4wKvXsA+d0zC7cdlakbRBg7JRpileqzFxdi4Okqq8eP0BC82AVIVk0a&#10;hwhIJrApdeRw6YiaApOUnF+t1qucGifpbLlcrNepZZkoz7cd+vBewcDipuJI5BO62D/4QOyp9FwS&#10;H7Nwb/o+db23LxJUGDOJfSR8FB6mekr2vD1bUUNzIDkIx1mi2adNB/iTs5HmqOL+x06g4qz/YMmS&#10;dbFYxMFLAW3webZOwWK5mtOJsJJgKi4DnoPbcBzVnUPTdvROkbRZuCETtUn6osFHTifyNClJ9mmq&#10;4yg+j1PV77+3/QUAAP//AwBQSwMEFAAGAAgAAAAhAFqQXmHgAAAADAEAAA8AAABkcnMvZG93bnJl&#10;di54bWxMj81OwzAQhO9IvIO1SFwQdRLRqAlxKlSJAz9CEFDPbrwkEfY6it0mvD3LCY47O5r5ptou&#10;zooTTmHwpCBdJSCQWm8G6hR8vN9fb0CEqMlo6wkVfGOAbX1+VunS+Jne8NTETnAIhVIr6GMcSylD&#10;26PTYeVHJP59+snpyOfUSTPpmcOdlVmS5NLpgbih1yPuemy/mqNT8NqmV3Z83LnnmTtenpq9fcj3&#10;Sl1eLHe3ICIu8c8Mv/iMDjUzHfyRTBBWQZEV7GR9vUl5AzvW6Q1LB5byvMhA1pX8P6L+AQAA//8D&#10;AFBLAQItABQABgAIAAAAIQC2gziS/gAAAOEBAAATAAAAAAAAAAAAAAAAAAAAAABbQ29udGVudF9U&#10;eXBlc10ueG1sUEsBAi0AFAAGAAgAAAAhADj9If/WAAAAlAEAAAsAAAAAAAAAAAAAAAAALwEAAF9y&#10;ZWxzLy5yZWxzUEsBAi0AFAAGAAgAAAAhAAutXVryAQAAwwMAAA4AAAAAAAAAAAAAAAAALgIAAGRy&#10;cy9lMm9Eb2MueG1sUEsBAi0AFAAGAAgAAAAhAFqQXmHgAAAADAEAAA8AAAAAAAAAAAAAAAAATAQA&#10;AGRycy9kb3ducmV2LnhtbFBLBQYAAAAABAAEAPMAAABZBQAAAAA=&#10;" filled="f" stroked="f">
              <v:textbox inset=",0">
                <w:txbxContent>
                  <w:p w14:paraId="098C821B" w14:textId="77777777" w:rsidR="003A7B09" w:rsidRPr="00A91CB7" w:rsidRDefault="003A7B09" w:rsidP="000841DC">
                    <w:pPr>
                      <w:ind w:left="-90"/>
                      <w:jc w:val="both"/>
                      <w:rPr>
                        <w:rFonts w:ascii="Cambria" w:hAnsi="Cambria"/>
                        <w:sz w:val="16"/>
                        <w:szCs w:val="16"/>
                      </w:rPr>
                    </w:pPr>
                    <w:r w:rsidRPr="00A91CB7">
                      <w:rPr>
                        <w:rFonts w:ascii="Cambria" w:hAnsi="Cambria"/>
                        <w:sz w:val="16"/>
                        <w:szCs w:val="16"/>
                      </w:rPr>
                      <w:t>Confidential</w:t>
                    </w:r>
                  </w:p>
                </w:txbxContent>
              </v:textbox>
              <w10:wrap anchorx="page" anchory="page"/>
            </v:rect>
          </w:pict>
        </mc:Fallback>
      </mc:AlternateContent>
    </w:r>
    <w:r>
      <w:rPr>
        <w:noProof/>
      </w:rPr>
      <mc:AlternateContent>
        <mc:Choice Requires="wpg">
          <w:drawing>
            <wp:anchor distT="0" distB="0" distL="114300" distR="114300" simplePos="0" relativeHeight="251658240" behindDoc="0" locked="0" layoutInCell="1" allowOverlap="1" wp14:anchorId="226E6DA1" wp14:editId="01708060">
              <wp:simplePos x="0" y="0"/>
              <wp:positionH relativeFrom="page">
                <wp:posOffset>6911340</wp:posOffset>
              </wp:positionH>
              <wp:positionV relativeFrom="page">
                <wp:posOffset>10025380</wp:posOffset>
              </wp:positionV>
              <wp:extent cx="76200" cy="557530"/>
              <wp:effectExtent l="0" t="0" r="0" b="63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557530"/>
                        <a:chOff x="2820" y="4935"/>
                        <a:chExt cx="120" cy="1320"/>
                      </a:xfrm>
                    </wpg:grpSpPr>
                    <wps:wsp>
                      <wps:cNvPr id="3" name="AutoShape 3"/>
                      <wps:cNvCnPr>
                        <a:cxnSpLocks noChangeShapeType="1"/>
                      </wps:cNvCnPr>
                      <wps:spPr bwMode="auto">
                        <a:xfrm>
                          <a:off x="2820" y="4935"/>
                          <a:ext cx="0" cy="1320"/>
                        </a:xfrm>
                        <a:prstGeom prst="straightConnector1">
                          <a:avLst/>
                        </a:prstGeom>
                        <a:noFill/>
                        <a:ln w="9525">
                          <a:solidFill>
                            <a:srgbClr val="4F81BD"/>
                          </a:solidFill>
                          <a:round/>
                          <a:headEnd/>
                          <a:tailEnd/>
                        </a:ln>
                      </wps:spPr>
                      <wps:bodyPr/>
                    </wps:wsp>
                    <wps:wsp>
                      <wps:cNvPr id="4" name="AutoShape 4"/>
                      <wps:cNvCnPr>
                        <a:cxnSpLocks noChangeShapeType="1"/>
                      </wps:cNvCnPr>
                      <wps:spPr bwMode="auto">
                        <a:xfrm>
                          <a:off x="2880" y="4935"/>
                          <a:ext cx="0" cy="1320"/>
                        </a:xfrm>
                        <a:prstGeom prst="straightConnector1">
                          <a:avLst/>
                        </a:prstGeom>
                        <a:noFill/>
                        <a:ln w="9525">
                          <a:solidFill>
                            <a:srgbClr val="4F81BD"/>
                          </a:solidFill>
                          <a:round/>
                          <a:headEnd/>
                          <a:tailEnd/>
                        </a:ln>
                      </wps:spPr>
                      <wps:bodyPr/>
                    </wps:wsp>
                    <wps:wsp>
                      <wps:cNvPr id="5" name="AutoShape 5"/>
                      <wps:cNvCnPr>
                        <a:cxnSpLocks noChangeShapeType="1"/>
                      </wps:cNvCnPr>
                      <wps:spPr bwMode="auto">
                        <a:xfrm>
                          <a:off x="2940" y="4935"/>
                          <a:ext cx="0" cy="1320"/>
                        </a:xfrm>
                        <a:prstGeom prst="straightConnector1">
                          <a:avLst/>
                        </a:prstGeom>
                        <a:noFill/>
                        <a:ln w="9525">
                          <a:solidFill>
                            <a:srgbClr val="4F81BD"/>
                          </a:solidFill>
                          <a:round/>
                          <a:headEnd/>
                          <a:tailEnd/>
                        </a:ln>
                      </wps:spPr>
                      <wps:bodyPr/>
                    </wps:wsp>
                  </wpg:wgp>
                </a:graphicData>
              </a:graphic>
              <wp14:sizeRelH relativeFrom="page">
                <wp14:pctWidth>0</wp14:pctWidth>
              </wp14:sizeRelH>
              <wp14:sizeRelV relativeFrom="bottomMargin">
                <wp14:pctHeight>78000</wp14:pctHeight>
              </wp14:sizeRelV>
            </wp:anchor>
          </w:drawing>
        </mc:Choice>
        <mc:Fallback>
          <w:pict>
            <v:group w14:anchorId="14F08A14" id="Group 2" o:spid="_x0000_s1026" style="position:absolute;margin-left:544.2pt;margin-top:789.4pt;width:6pt;height:43.9pt;z-index:251658240;mso-height-percent:780;mso-position-horizontal-relative:page;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ghZwIAALYIAAAOAAAAZHJzL2Uyb0RvYy54bWzsVl9v2jAQf5+072D5fYQE0kJEqDYofek2&#10;pHYfwDhOYi2xLdsQ+PY724GusGlSp/apL9bZ98d3v58vl9nNvm3QjmnDpchxPBhixASVBRdVjn88&#10;rj5NMDKWiII0UrAcH5jBN/OPH2adylgia9kUTCMIIkzWqRzX1qosigytWUvMQComQFlK3RILW11F&#10;hSYdRG+bKBkOr6JO6kJpSZkxcLoMSjz38cuSUfu9LA2zqMkx5Gb9qv26cWs0n5Gs0kTVnPZpkBdk&#10;0RIu4NJTqCWxBG01vwjVcqqlkaUdUNlGsiw5Zb4GqCYenlVzp+VW+VqqrKvUCSaA9gynF4el33Zr&#10;jXiR4wQjQVqgyN+KEgdNp6oMLO60elBrHeoD8V7SnwbU0bne7atgjDbdV1lAOLK10kOzL3XrQkDR&#10;aO8ZOJwYYHuLKBxeXwGpGFHQpOl1OuoJojWw6JySSQJq0I6nozSQR+vb3jl2Oucaj0By+ZEsXOoT&#10;7RNzVcFbM09wmv+D86EminmWjAOrh3N0hPMz1O9N0ChA6q0WIuBJ96LHEwm5qImomDd+PCjALvZV&#10;uHwhcHBxGwNk/BPfP0B1RPlvMJFMaWPvmGyRE3JsrCa8qu1CCgGtJHXsmSS7e2MDvkcHR6yQK940&#10;cE6yRqAux9M0Sb2DkQ0vnNLpjK42i0ajHYGeHK8m8ZdlT9YzM3j7ovDBakaK2162hDdBBnIb4d9g&#10;ACTwupHFYa1dbj3Lb0T3+JLu8RvTPTnvjHe63Ux5le5OL+n2n6NnrUqyV+zu6fidbqP6GQTD0X/t&#10;+0Hupu/ve2/19Lsx/wUAAP//AwBQSwMEFAAGAAgAAAAhADqxFzriAAAADwEAAA8AAABkcnMvZG93&#10;bnJldi54bWxMT8tOwzAQvCPxD9YicUHULiolCnGqiseBXqAlF27beJtExHYUu63p17M9wZ5mdkez&#10;M8Ui2V4caAyddxqmEwWCXO1N5xoN1efrbQYiRHQGe+9Iww8FWJSXFwXmxh/dmg6b2Ag2cSFHDW2M&#10;Qy5lqFuyGCZ+IMe3nR8tRqZjI82IRza3vbxTai4tdo4/tDjQU0v192ZvNXysXt5mz+vlqUrVKu1u&#10;3g1+naLW11dp+QgiUop/YjjH5+hQcqat3zsTRM9cZdmMtYzuHzJucdZMleLdltGcB2RZyP89yl8A&#10;AAD//wMAUEsBAi0AFAAGAAgAAAAhALaDOJL+AAAA4QEAABMAAAAAAAAAAAAAAAAAAAAAAFtDb250&#10;ZW50X1R5cGVzXS54bWxQSwECLQAUAAYACAAAACEAOP0h/9YAAACUAQAACwAAAAAAAAAAAAAAAAAv&#10;AQAAX3JlbHMvLnJlbHNQSwECLQAUAAYACAAAACEA1gDIIWcCAAC2CAAADgAAAAAAAAAAAAAAAAAu&#10;AgAAZHJzL2Uyb0RvYy54bWxQSwECLQAUAAYACAAAACEAOrEXOuIAAAAPAQAADwAAAAAAAAAAAAAA&#10;AADBBAAAZHJzL2Rvd25yZXYueG1sUEsFBgAAAAAEAAQA8wAAANAFAAAAAA==&#10;">
              <v:shapetype id="_x0000_t32" coordsize="21600,21600" o:spt="32" o:oned="t" path="m,l21600,21600e" filled="f">
                <v:path arrowok="t" fillok="f" o:connecttype="none"/>
                <o:lock v:ext="edit" shapetype="t"/>
              </v:shapetype>
              <v:shape id="AutoShape 3"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ZFxAAAANoAAAAPAAAAZHJzL2Rvd25yZXYueG1sRI/dagIx&#10;FITvBd8hHKE3pZu1RWtXo5RCqaggah/gkJz9wc3Jssnq+vaNUPBymJlvmMWqt7W4UOsrxwrGSQqC&#10;WDtTcaHg9/T9MgPhA7LB2jEpuJGH1XI4WGBm3JUPdDmGQkQI+wwVlCE0mZRel2TRJ64hjl7uWosh&#10;yraQpsVrhNtavqbpVFqsOC6U2NBXSfp87KyCSf/c6dv0oN+r89Z2Zpdvfj72Sj2N+s85iEB9eIT/&#10;22uj4A3uV+INkMs/AAAA//8DAFBLAQItABQABgAIAAAAIQDb4fbL7gAAAIUBAAATAAAAAAAAAAAA&#10;AAAAAAAAAABbQ29udGVudF9UeXBlc10ueG1sUEsBAi0AFAAGAAgAAAAhAFr0LFu/AAAAFQEAAAsA&#10;AAAAAAAAAAAAAAAAHwEAAF9yZWxzLy5yZWxzUEsBAi0AFAAGAAgAAAAhAN9hVkXEAAAA2gAAAA8A&#10;AAAAAAAAAAAAAAAABwIAAGRycy9kb3ducmV2LnhtbFBLBQYAAAAAAwADALcAAAD4AgAAAAA=&#10;" strokecolor="#4f81bd"/>
              <v:shape id="AutoShape 4"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4xxAAAANoAAAAPAAAAZHJzL2Rvd25yZXYueG1sRI/dagIx&#10;FITvBd8hHKE3pZu1VGtXo5RCqaggah/gkJz9wc3Jssnq+vaNUPBymJlvmMWqt7W4UOsrxwrGSQqC&#10;WDtTcaHg9/T9MgPhA7LB2jEpuJGH1XI4WGBm3JUPdDmGQkQI+wwVlCE0mZRel2TRJ64hjl7uWosh&#10;yraQpsVrhNtavqbpVFqsOC6U2NBXSfp87KyCSf/c6dv0oN+r89Z2Zpdvfj72Sj2N+s85iEB9eIT/&#10;22uj4A3uV+INkMs/AAAA//8DAFBLAQItABQABgAIAAAAIQDb4fbL7gAAAIUBAAATAAAAAAAAAAAA&#10;AAAAAAAAAABbQ29udGVudF9UeXBlc10ueG1sUEsBAi0AFAAGAAgAAAAhAFr0LFu/AAAAFQEAAAsA&#10;AAAAAAAAAAAAAAAAHwEAAF9yZWxzLy5yZWxzUEsBAi0AFAAGAAgAAAAhAFCIzjHEAAAA2gAAAA8A&#10;AAAAAAAAAAAAAAAABwIAAGRycy9kb3ducmV2LnhtbFBLBQYAAAAAAwADALcAAAD4AgAAAAA=&#10;" strokecolor="#4f81bd"/>
              <v:shape id="AutoShape 5"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uqwgAAANoAAAAPAAAAZHJzL2Rvd25yZXYueG1sRI/disIw&#10;FITvF3yHcARvljVV8GerUUQQxRVEdx/gkBzbYnNSmlTr2xtB2Mth5pth5svWluJGtS8cKxj0ExDE&#10;2pmCMwV/v5uvKQgfkA2WjknBgzwsF52POabG3flEt3PIRCxhn6KCPIQqldLrnCz6vquIo3dxtcUQ&#10;ZZ1JU+M9lttSDpNkLC0WHBdyrGidk76eG6tg1H42+jE+6Ulx/bGNOVz22++jUr1uu5qBCNSG//Cb&#10;3pnIwetKvAFy8QQAAP//AwBQSwECLQAUAAYACAAAACEA2+H2y+4AAACFAQAAEwAAAAAAAAAAAAAA&#10;AAAAAAAAW0NvbnRlbnRfVHlwZXNdLnhtbFBLAQItABQABgAIAAAAIQBa9CxbvwAAABUBAAALAAAA&#10;AAAAAAAAAAAAAB8BAABfcmVscy8ucmVsc1BLAQItABQABgAIAAAAIQA/xGuqwgAAANoAAAAPAAAA&#10;AAAAAAAAAAAAAAcCAABkcnMvZG93bnJldi54bWxQSwUGAAAAAAMAAwC3AAAA9gIAAAAA&#10;" strokecolor="#4f81bd"/>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DDEEA" w14:textId="77777777" w:rsidR="001334B2" w:rsidRDefault="001334B2" w:rsidP="00583FE4">
      <w:r>
        <w:separator/>
      </w:r>
    </w:p>
  </w:footnote>
  <w:footnote w:type="continuationSeparator" w:id="0">
    <w:p w14:paraId="2CC48557" w14:textId="77777777" w:rsidR="001334B2" w:rsidRDefault="001334B2" w:rsidP="00583F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940DF" w14:textId="3C238651" w:rsidR="003A7B09" w:rsidRDefault="003A7B09" w:rsidP="000841DC">
    <w:pPr>
      <w:pStyle w:val="Header"/>
    </w:pPr>
    <w:r>
      <w:rPr>
        <w:noProof/>
      </w:rPr>
      <w:drawing>
        <wp:anchor distT="0" distB="0" distL="114300" distR="114300" simplePos="0" relativeHeight="251662336" behindDoc="0" locked="0" layoutInCell="1" allowOverlap="1" wp14:anchorId="0D41D4D3" wp14:editId="617C9CC3">
          <wp:simplePos x="0" y="0"/>
          <wp:positionH relativeFrom="margin">
            <wp:posOffset>-146934</wp:posOffset>
          </wp:positionH>
          <wp:positionV relativeFrom="margin">
            <wp:posOffset>-562831</wp:posOffset>
          </wp:positionV>
          <wp:extent cx="415925" cy="2393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l="26666" r="12686" b="38699"/>
                  <a:stretch>
                    <a:fillRect/>
                  </a:stretch>
                </pic:blipFill>
                <pic:spPr bwMode="auto">
                  <a:xfrm>
                    <a:off x="0" y="0"/>
                    <a:ext cx="415925" cy="239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168" behindDoc="0" locked="0" layoutInCell="0" allowOverlap="1" wp14:anchorId="2412EDB1" wp14:editId="39E4A5B9">
              <wp:simplePos x="0" y="0"/>
              <wp:positionH relativeFrom="page">
                <wp:posOffset>6144260</wp:posOffset>
              </wp:positionH>
              <wp:positionV relativeFrom="page">
                <wp:posOffset>433070</wp:posOffset>
              </wp:positionV>
              <wp:extent cx="848360" cy="167640"/>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167640"/>
                      </a:xfrm>
                      <a:prstGeom prst="rect">
                        <a:avLst/>
                      </a:prstGeom>
                      <a:solidFill>
                        <a:srgbClr val="4F81BD"/>
                      </a:solidFill>
                      <a:ln>
                        <a:noFill/>
                      </a:ln>
                    </wps:spPr>
                    <wps:txbx>
                      <w:txbxContent>
                        <w:p w14:paraId="53F98FE8" w14:textId="77777777" w:rsidR="003A7B09" w:rsidRPr="00BB5C10" w:rsidRDefault="003A7B09" w:rsidP="000841DC">
                          <w:pPr>
                            <w:spacing w:before="40" w:after="40"/>
                            <w:jc w:val="center"/>
                            <w:rPr>
                              <w:rFonts w:ascii="Arial" w:hAnsi="Arial" w:cs="Arial"/>
                              <w:color w:val="FFFFFF"/>
                              <w:sz w:val="16"/>
                              <w:szCs w:val="16"/>
                            </w:rPr>
                          </w:pPr>
                          <w:r w:rsidRPr="00BB5C10">
                            <w:rPr>
                              <w:rFonts w:ascii="Arial" w:hAnsi="Arial" w:cs="Arial"/>
                              <w:color w:val="FFFFFF"/>
                              <w:sz w:val="16"/>
                              <w:szCs w:val="16"/>
                            </w:rPr>
                            <w:t xml:space="preserve">Page </w:t>
                          </w:r>
                          <w:r w:rsidRPr="00BB5C10">
                            <w:rPr>
                              <w:rFonts w:ascii="Arial" w:hAnsi="Arial" w:cs="Arial"/>
                              <w:color w:val="FFFFFF"/>
                              <w:sz w:val="16"/>
                              <w:szCs w:val="16"/>
                            </w:rPr>
                            <w:fldChar w:fldCharType="begin"/>
                          </w:r>
                          <w:r w:rsidRPr="00BB5C10">
                            <w:rPr>
                              <w:rFonts w:ascii="Arial" w:hAnsi="Arial" w:cs="Arial"/>
                              <w:color w:val="FFFFFF"/>
                              <w:sz w:val="16"/>
                              <w:szCs w:val="16"/>
                            </w:rPr>
                            <w:instrText xml:space="preserve"> PAGE </w:instrText>
                          </w:r>
                          <w:r w:rsidRPr="00BB5C10">
                            <w:rPr>
                              <w:rFonts w:ascii="Arial" w:hAnsi="Arial" w:cs="Arial"/>
                              <w:color w:val="FFFFFF"/>
                              <w:sz w:val="16"/>
                              <w:szCs w:val="16"/>
                            </w:rPr>
                            <w:fldChar w:fldCharType="separate"/>
                          </w:r>
                          <w:r>
                            <w:rPr>
                              <w:rFonts w:ascii="Arial" w:hAnsi="Arial" w:cs="Arial"/>
                              <w:noProof/>
                              <w:color w:val="FFFFFF"/>
                              <w:sz w:val="16"/>
                              <w:szCs w:val="16"/>
                            </w:rPr>
                            <w:t>3</w:t>
                          </w:r>
                          <w:r w:rsidRPr="00BB5C10">
                            <w:rPr>
                              <w:rFonts w:ascii="Arial" w:hAnsi="Arial" w:cs="Arial"/>
                              <w:color w:val="FFFFFF"/>
                              <w:sz w:val="16"/>
                              <w:szCs w:val="16"/>
                            </w:rPr>
                            <w:fldChar w:fldCharType="end"/>
                          </w:r>
                          <w:r w:rsidRPr="00BB5C10">
                            <w:rPr>
                              <w:rFonts w:ascii="Arial" w:hAnsi="Arial" w:cs="Arial"/>
                              <w:color w:val="FFFFFF"/>
                              <w:sz w:val="16"/>
                              <w:szCs w:val="16"/>
                            </w:rPr>
                            <w:t xml:space="preserve"> of </w:t>
                          </w:r>
                          <w:r w:rsidRPr="00BB5C10">
                            <w:rPr>
                              <w:rFonts w:ascii="Arial" w:hAnsi="Arial" w:cs="Arial"/>
                              <w:color w:val="FFFFFF"/>
                              <w:sz w:val="16"/>
                              <w:szCs w:val="16"/>
                            </w:rPr>
                            <w:fldChar w:fldCharType="begin"/>
                          </w:r>
                          <w:r w:rsidRPr="00BB5C10">
                            <w:rPr>
                              <w:rFonts w:ascii="Arial" w:hAnsi="Arial" w:cs="Arial"/>
                              <w:color w:val="FFFFFF"/>
                              <w:sz w:val="16"/>
                              <w:szCs w:val="16"/>
                            </w:rPr>
                            <w:instrText xml:space="preserve"> NUMPAGES </w:instrText>
                          </w:r>
                          <w:r w:rsidRPr="00BB5C10">
                            <w:rPr>
                              <w:rFonts w:ascii="Arial" w:hAnsi="Arial" w:cs="Arial"/>
                              <w:color w:val="FFFFFF"/>
                              <w:sz w:val="16"/>
                              <w:szCs w:val="16"/>
                            </w:rPr>
                            <w:fldChar w:fldCharType="separate"/>
                          </w:r>
                          <w:r>
                            <w:rPr>
                              <w:rFonts w:ascii="Arial" w:hAnsi="Arial" w:cs="Arial"/>
                              <w:noProof/>
                              <w:color w:val="FFFFFF"/>
                              <w:sz w:val="16"/>
                              <w:szCs w:val="16"/>
                            </w:rPr>
                            <w:t>5</w:t>
                          </w:r>
                          <w:r w:rsidRPr="00BB5C10">
                            <w:rPr>
                              <w:rFonts w:ascii="Arial" w:hAnsi="Arial" w:cs="Arial"/>
                              <w:color w:val="FFFFFF"/>
                              <w:sz w:val="16"/>
                              <w:szCs w:val="16"/>
                            </w:rPr>
                            <w:fldChar w:fldCharType="end"/>
                          </w:r>
                        </w:p>
                      </w:txbxContent>
                    </wps:txbx>
                    <wps:bodyPr rot="0" vert="horz" wrap="square" lIns="91440" tIns="0" rIns="91440" bIns="0" anchor="ctr" anchorCtr="0" upright="1">
                      <a:spAutoFit/>
                    </wps:bodyPr>
                  </wps:wsp>
                </a:graphicData>
              </a:graphic>
              <wp14:sizeRelH relativeFrom="rightMargin">
                <wp14:pctWidth>0</wp14:pctWidth>
              </wp14:sizeRelH>
              <wp14:sizeRelV relativeFrom="page">
                <wp14:pctHeight>0</wp14:pctHeight>
              </wp14:sizeRelV>
            </wp:anchor>
          </w:drawing>
        </mc:Choice>
        <mc:Fallback>
          <w:pict>
            <v:shapetype w14:anchorId="2412EDB1" id="_x0000_t202" coordsize="21600,21600" o:spt="202" path="m,l,21600r21600,l21600,xe">
              <v:stroke joinstyle="miter"/>
              <v:path gradientshapeok="t" o:connecttype="rect"/>
            </v:shapetype>
            <v:shape id="Text Box 1" o:spid="_x0000_s1026" type="#_x0000_t202" style="position:absolute;margin-left:483.8pt;margin-top:34.1pt;width:66.8pt;height:13.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o7iAwIAAOgDAAAOAAAAZHJzL2Uyb0RvYy54bWysU9uO0zAQfUfiHyy/0zRLVbpR09VuqyKk&#10;5SLt8gGO4yQWjseM3SbL1zN22lLgDfFieW7Hc86M13djb9hRoddgS57P5pwpK6HWti351+f9mxVn&#10;PghbCwNWlfxFeX63ef1qPbhC3UAHplbICMT6YnAl70JwRZZ52ale+Bk4ZSnYAPYikIltVqMYCL03&#10;2c18vswGwNohSOU9eXdTkG8SftMoGT43jVeBmZJTbyGdmM4qntlmLYoWheu0PLUh/qGLXmhLj16g&#10;diIIdkD9F1SvJYKHJswk9Bk0jZYqcSA2+fwPNk+dcCpxIXG8u8jk/x+s/HT8gkzXJb/lzIqeRvSs&#10;xsAeYGR5VGdwvqCkJ0dpYSQ3TTkx9e4R5DfPLGw7YVt1jwhDp0RN3aXK7Kp0wvERpBo+Qk3PiEOA&#10;BDQ22EfpSAxG6DSll8tkYiuSnKvF6u2SIpJC+fLdcpEml4niXOzQh/cKehYvJUcafAIXx0cfiAal&#10;nlPiWx6MrvfamGRgW20NsqOgJVnsV/nDLjKnkt/SjI3JFmLZFI6exDISmyiGsRpPqlVQvxBfhGnp&#10;6JPQpQP8wdlAC1dy//0gUHFmPljS7DZfECsWkkEXvPZWZ6+wkiBKLgNyNhnbMO3zwaFuO3rjPJ97&#10;UnivE/s4iqmfU8e0TonhafXjvl7bKevXB938BAAA//8DAFBLAwQUAAYACAAAACEA8S0GG94AAAAK&#10;AQAADwAAAGRycy9kb3ducmV2LnhtbEyPwU7DMAyG70i8Q2QkbiztBKErTScGAm5IWznsmDVeW9E4&#10;VZNu5e3xTnCz9f/6/LlYz64XJxxD50lDukhAINXedtRo+Kre7jIQIRqypveEGn4wwLq8vipMbv2Z&#10;tnjaxUYwhEJuNLQxDrmUoW7RmbDwAxJnRz86E3kdG2lHc2a46+UySZR0piO+0JoBX1qsv3eT06A+&#10;tu8PG5lVE+2nTTV8HsNrI7W+vZmfn0BEnONfGS76rA4lOx38RDaIXsNKPSquMixbgrgU0iTl6cDR&#10;vQJZFvL/C+UvAAAA//8DAFBLAQItABQABgAIAAAAIQC2gziS/gAAAOEBAAATAAAAAAAAAAAAAAAA&#10;AAAAAABbQ29udGVudF9UeXBlc10ueG1sUEsBAi0AFAAGAAgAAAAhADj9If/WAAAAlAEAAAsAAAAA&#10;AAAAAAAAAAAALwEAAF9yZWxzLy5yZWxzUEsBAi0AFAAGAAgAAAAhAAvqjuIDAgAA6AMAAA4AAAAA&#10;AAAAAAAAAAAALgIAAGRycy9lMm9Eb2MueG1sUEsBAi0AFAAGAAgAAAAhAPEtBhveAAAACgEAAA8A&#10;AAAAAAAAAAAAAAAAXQQAAGRycy9kb3ducmV2LnhtbFBLBQYAAAAABAAEAPMAAABoBQAAAAA=&#10;" o:allowincell="f" fillcolor="#4f81bd" stroked="f">
              <v:textbox style="mso-fit-shape-to-text:t" inset=",0,,0">
                <w:txbxContent>
                  <w:p w14:paraId="53F98FE8" w14:textId="77777777" w:rsidR="003A7B09" w:rsidRPr="00BB5C10" w:rsidRDefault="003A7B09" w:rsidP="000841DC">
                    <w:pPr>
                      <w:spacing w:before="40" w:after="40"/>
                      <w:jc w:val="center"/>
                      <w:rPr>
                        <w:rFonts w:ascii="Arial" w:hAnsi="Arial" w:cs="Arial"/>
                        <w:color w:val="FFFFFF"/>
                        <w:sz w:val="16"/>
                        <w:szCs w:val="16"/>
                      </w:rPr>
                    </w:pPr>
                    <w:r w:rsidRPr="00BB5C10">
                      <w:rPr>
                        <w:rFonts w:ascii="Arial" w:hAnsi="Arial" w:cs="Arial"/>
                        <w:color w:val="FFFFFF"/>
                        <w:sz w:val="16"/>
                        <w:szCs w:val="16"/>
                      </w:rPr>
                      <w:t xml:space="preserve">Page </w:t>
                    </w:r>
                    <w:r w:rsidRPr="00BB5C10">
                      <w:rPr>
                        <w:rFonts w:ascii="Arial" w:hAnsi="Arial" w:cs="Arial"/>
                        <w:color w:val="FFFFFF"/>
                        <w:sz w:val="16"/>
                        <w:szCs w:val="16"/>
                      </w:rPr>
                      <w:fldChar w:fldCharType="begin"/>
                    </w:r>
                    <w:r w:rsidRPr="00BB5C10">
                      <w:rPr>
                        <w:rFonts w:ascii="Arial" w:hAnsi="Arial" w:cs="Arial"/>
                        <w:color w:val="FFFFFF"/>
                        <w:sz w:val="16"/>
                        <w:szCs w:val="16"/>
                      </w:rPr>
                      <w:instrText xml:space="preserve"> PAGE </w:instrText>
                    </w:r>
                    <w:r w:rsidRPr="00BB5C10">
                      <w:rPr>
                        <w:rFonts w:ascii="Arial" w:hAnsi="Arial" w:cs="Arial"/>
                        <w:color w:val="FFFFFF"/>
                        <w:sz w:val="16"/>
                        <w:szCs w:val="16"/>
                      </w:rPr>
                      <w:fldChar w:fldCharType="separate"/>
                    </w:r>
                    <w:r>
                      <w:rPr>
                        <w:rFonts w:ascii="Arial" w:hAnsi="Arial" w:cs="Arial"/>
                        <w:noProof/>
                        <w:color w:val="FFFFFF"/>
                        <w:sz w:val="16"/>
                        <w:szCs w:val="16"/>
                      </w:rPr>
                      <w:t>3</w:t>
                    </w:r>
                    <w:r w:rsidRPr="00BB5C10">
                      <w:rPr>
                        <w:rFonts w:ascii="Arial" w:hAnsi="Arial" w:cs="Arial"/>
                        <w:color w:val="FFFFFF"/>
                        <w:sz w:val="16"/>
                        <w:szCs w:val="16"/>
                      </w:rPr>
                      <w:fldChar w:fldCharType="end"/>
                    </w:r>
                    <w:r w:rsidRPr="00BB5C10">
                      <w:rPr>
                        <w:rFonts w:ascii="Arial" w:hAnsi="Arial" w:cs="Arial"/>
                        <w:color w:val="FFFFFF"/>
                        <w:sz w:val="16"/>
                        <w:szCs w:val="16"/>
                      </w:rPr>
                      <w:t xml:space="preserve"> of </w:t>
                    </w:r>
                    <w:r w:rsidRPr="00BB5C10">
                      <w:rPr>
                        <w:rFonts w:ascii="Arial" w:hAnsi="Arial" w:cs="Arial"/>
                        <w:color w:val="FFFFFF"/>
                        <w:sz w:val="16"/>
                        <w:szCs w:val="16"/>
                      </w:rPr>
                      <w:fldChar w:fldCharType="begin"/>
                    </w:r>
                    <w:r w:rsidRPr="00BB5C10">
                      <w:rPr>
                        <w:rFonts w:ascii="Arial" w:hAnsi="Arial" w:cs="Arial"/>
                        <w:color w:val="FFFFFF"/>
                        <w:sz w:val="16"/>
                        <w:szCs w:val="16"/>
                      </w:rPr>
                      <w:instrText xml:space="preserve"> NUMPAGES </w:instrText>
                    </w:r>
                    <w:r w:rsidRPr="00BB5C10">
                      <w:rPr>
                        <w:rFonts w:ascii="Arial" w:hAnsi="Arial" w:cs="Arial"/>
                        <w:color w:val="FFFFFF"/>
                        <w:sz w:val="16"/>
                        <w:szCs w:val="16"/>
                      </w:rPr>
                      <w:fldChar w:fldCharType="separate"/>
                    </w:r>
                    <w:r>
                      <w:rPr>
                        <w:rFonts w:ascii="Arial" w:hAnsi="Arial" w:cs="Arial"/>
                        <w:noProof/>
                        <w:color w:val="FFFFFF"/>
                        <w:sz w:val="16"/>
                        <w:szCs w:val="16"/>
                      </w:rPr>
                      <w:t>5</w:t>
                    </w:r>
                    <w:r w:rsidRPr="00BB5C10">
                      <w:rPr>
                        <w:rFonts w:ascii="Arial" w:hAnsi="Arial" w:cs="Arial"/>
                        <w:color w:val="FFFFFF"/>
                        <w:sz w:val="16"/>
                        <w:szCs w:val="1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6192" behindDoc="0" locked="0" layoutInCell="1" allowOverlap="1" wp14:anchorId="6BE03501" wp14:editId="135E4B05">
              <wp:simplePos x="0" y="0"/>
              <wp:positionH relativeFrom="page">
                <wp:posOffset>1284605</wp:posOffset>
              </wp:positionH>
              <wp:positionV relativeFrom="page">
                <wp:posOffset>391160</wp:posOffset>
              </wp:positionV>
              <wp:extent cx="4792980" cy="266700"/>
              <wp:effectExtent l="0" t="0" r="0" b="0"/>
              <wp:wrapNone/>
              <wp:docPr id="1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2980" cy="266700"/>
                      </a:xfrm>
                      <a:prstGeom prst="rect">
                        <a:avLst/>
                      </a:prstGeom>
                      <a:noFill/>
                      <a:ln>
                        <a:noFill/>
                      </a:ln>
                    </wps:spPr>
                    <wps:txbx>
                      <w:txbxContent>
                        <w:p w14:paraId="6C4A8467" w14:textId="516CF9A0" w:rsidR="003A7B09" w:rsidRPr="00A91CB7" w:rsidRDefault="003A7B09" w:rsidP="000841DC">
                          <w:pPr>
                            <w:rPr>
                              <w:rFonts w:ascii="Cambria" w:hAnsi="Cambria" w:cs="Arial"/>
                            </w:rPr>
                          </w:pPr>
                          <w:r>
                            <w:rPr>
                              <w:rFonts w:ascii="Cambria" w:hAnsi="Cambria" w:cs="Arial"/>
                              <w:sz w:val="16"/>
                              <w:szCs w:val="16"/>
                            </w:rPr>
                            <w:t>Dynamics 365 – Trade Agreement Journals – Rev 1</w:t>
                          </w:r>
                        </w:p>
                      </w:txbxContent>
                    </wps:txbx>
                    <wps:bodyPr rot="0" vert="horz" wrap="square" lIns="91440" tIns="0" rIns="91440" bIns="45720" anchor="t" anchorCtr="0" upright="1">
                      <a:noAutofit/>
                    </wps:bodyPr>
                  </wps:wsp>
                </a:graphicData>
              </a:graphic>
              <wp14:sizeRelH relativeFrom="margin">
                <wp14:pctWidth>0</wp14:pctWidth>
              </wp14:sizeRelH>
              <wp14:sizeRelV relativeFrom="bottomMargin">
                <wp14:pctHeight>0</wp14:pctHeight>
              </wp14:sizeRelV>
            </wp:anchor>
          </w:drawing>
        </mc:Choice>
        <mc:Fallback>
          <w:pict>
            <v:rect w14:anchorId="6BE03501" id="Rectangle 13" o:spid="_x0000_s1027" style="position:absolute;margin-left:101.15pt;margin-top:30.8pt;width:377.4pt;height:2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wUa8QEAAMIDAAAOAAAAZHJzL2Uyb0RvYy54bWysU8GO0zAQvSPxD5bvNE0p7TZqulrtahHS&#10;AisWPmDqOI1F4jFjt0n5esZOW3bhhrhYnvH4+b034/X10LXioMkbtKXMJ1MptFVYGbsr5bev92+u&#10;pPABbAUtWl3Ko/byevP61bp3hZ5hg22lSTCI9UXvStmE4Ios86rRHfgJOm35sEbqIHBIu6wi6Bm9&#10;a7PZdLrIeqTKESrtPWfvxkO5Sfh1rVX4XNdeB9GWkrmFtFJat3HNNmsodgSuMepEA/6BRQfG8qMX&#10;qDsIIPZk/oLqjCL0WIeJwi7DujZKJw2sJp/+oeapAaeTFjbHu4tN/v/Bqk+HRxKm4t6xPRY67tEX&#10;dg3srtUifxsN6p0vuO7JPVKU6N0Dqu9eWLxtuEzfEGHfaKiYVh7rsxcXYuD5qtj2H7FieNgHTF4N&#10;NXURkF0QQ2rJ8dISPQShODlfrmarK6am+Gy2WCynqWcZFOfbjnx4r7ETcVNKYvIJHQ4PPkQ2UJxL&#10;4mMW703bpra39kWCC2MmsY+ER+Fh2A6jP2crtlgdWQ7hOEw8/LxpkH5K0fMgldL/2ANpKdoPli1Z&#10;5fN5nLwU8IaeZ7cpmL9bzvgErGKYUobz9jaMk7p3ZHYNv5InZRZv2MLaJHXR3pHRiToPShJ9Guo4&#10;ic/jVPX7621+AQAA//8DAFBLAwQUAAYACAAAACEAUtCARd4AAAAKAQAADwAAAGRycy9kb3ducmV2&#10;LnhtbEyPy07DMBBF90j8gzVI7KidRJg2jVNRUITEroUPcJPJQ4nHIXaT8PeYFSxH9+jeM9lhNQOb&#10;cXKdJQXRRgBDKm3VUaPg86N42AJzXlOlB0uo4BsdHPLbm0ynlV3ohPPZNyyUkEu1gtb7MeXclS0a&#10;7TZ2RApZbSejfTinhleTXkK5GXgshORGdxQWWj3iS4tlf74aBVQX/F3Ofd1vv5K3YulPr0dxVOr+&#10;bn3eA/O4+j8YfvWDOuTB6WKvVDk2KIhFnARUgYwksADsHp8iYJdAikQCzzP+/4X8BwAA//8DAFBL&#10;AQItABQABgAIAAAAIQC2gziS/gAAAOEBAAATAAAAAAAAAAAAAAAAAAAAAABbQ29udGVudF9UeXBl&#10;c10ueG1sUEsBAi0AFAAGAAgAAAAhADj9If/WAAAAlAEAAAsAAAAAAAAAAAAAAAAALwEAAF9yZWxz&#10;Ly5yZWxzUEsBAi0AFAAGAAgAAAAhAGlfBRrxAQAAwgMAAA4AAAAAAAAAAAAAAAAALgIAAGRycy9l&#10;Mm9Eb2MueG1sUEsBAi0AFAAGAAgAAAAhAFLQgEXeAAAACgEAAA8AAAAAAAAAAAAAAAAASwQAAGRy&#10;cy9kb3ducmV2LnhtbFBLBQYAAAAABAAEAPMAAABWBQAAAAA=&#10;" filled="f" stroked="f">
              <v:textbox inset=",0">
                <w:txbxContent>
                  <w:p w14:paraId="6C4A8467" w14:textId="516CF9A0" w:rsidR="003A7B09" w:rsidRPr="00A91CB7" w:rsidRDefault="003A7B09" w:rsidP="000841DC">
                    <w:pPr>
                      <w:rPr>
                        <w:rFonts w:ascii="Cambria" w:hAnsi="Cambria" w:cs="Arial"/>
                      </w:rPr>
                    </w:pPr>
                    <w:r>
                      <w:rPr>
                        <w:rFonts w:ascii="Cambria" w:hAnsi="Cambria" w:cs="Arial"/>
                        <w:sz w:val="16"/>
                        <w:szCs w:val="16"/>
                      </w:rPr>
                      <w:t>Dynamics 365 – Trade Agreement Journals – Rev 1</w:t>
                    </w:r>
                  </w:p>
                </w:txbxContent>
              </v:textbox>
              <w10:wrap anchorx="page" anchory="page"/>
            </v:rect>
          </w:pict>
        </mc:Fallback>
      </mc:AlternateContent>
    </w:r>
    <w:r>
      <w:rPr>
        <w:noProof/>
      </w:rPr>
      <w:t xml:space="preserve">  </w:t>
    </w:r>
  </w:p>
  <w:p w14:paraId="564A7CE8" w14:textId="77777777" w:rsidR="003A7B09" w:rsidRPr="000841DC" w:rsidRDefault="003A7B09" w:rsidP="000841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0BE3"/>
    <w:multiLevelType w:val="hybridMultilevel"/>
    <w:tmpl w:val="8BD4A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17A58"/>
    <w:multiLevelType w:val="hybridMultilevel"/>
    <w:tmpl w:val="C2141F08"/>
    <w:lvl w:ilvl="0" w:tplc="C964A4C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059CA"/>
    <w:multiLevelType w:val="hybridMultilevel"/>
    <w:tmpl w:val="C2FAA9FE"/>
    <w:lvl w:ilvl="0" w:tplc="1756956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425E0F"/>
    <w:multiLevelType w:val="multilevel"/>
    <w:tmpl w:val="5A00085E"/>
    <w:lvl w:ilvl="0">
      <w:start w:val="1"/>
      <w:numFmt w:val="decimal"/>
      <w:lvlText w:val="%1."/>
      <w:lvlJc w:val="left"/>
      <w:pPr>
        <w:ind w:left="825" w:hanging="720"/>
      </w:pPr>
      <w:rPr>
        <w:rFonts w:hint="default"/>
      </w:rPr>
    </w:lvl>
    <w:lvl w:ilvl="1">
      <w:start w:val="1"/>
      <w:numFmt w:val="decimal"/>
      <w:isLgl/>
      <w:lvlText w:val="%1.%2."/>
      <w:lvlJc w:val="left"/>
      <w:pPr>
        <w:ind w:left="465"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4" w15:restartNumberingAfterBreak="0">
    <w:nsid w:val="24F17A52"/>
    <w:multiLevelType w:val="hybridMultilevel"/>
    <w:tmpl w:val="97DC57BC"/>
    <w:lvl w:ilvl="0" w:tplc="29E23934">
      <w:start w:val="1"/>
      <w:numFmt w:val="decimal"/>
      <w:lvlText w:val="%1."/>
      <w:lvlJc w:val="left"/>
      <w:pPr>
        <w:ind w:left="900" w:hanging="360"/>
      </w:pPr>
      <w:rPr>
        <w:rFonts w:ascii="Times New Roman" w:hAnsi="Times New Roman" w:cs="Times New Roman" w:hint="default"/>
        <w:sz w:val="20"/>
        <w:szCs w:val="2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27BB76FA"/>
    <w:multiLevelType w:val="hybridMultilevel"/>
    <w:tmpl w:val="3B220BB8"/>
    <w:lvl w:ilvl="0" w:tplc="1756956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7B606C"/>
    <w:multiLevelType w:val="hybridMultilevel"/>
    <w:tmpl w:val="C9160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C107D9"/>
    <w:multiLevelType w:val="hybridMultilevel"/>
    <w:tmpl w:val="95DCC8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2637F55"/>
    <w:multiLevelType w:val="hybridMultilevel"/>
    <w:tmpl w:val="CED42F1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4AD3E7D"/>
    <w:multiLevelType w:val="hybridMultilevel"/>
    <w:tmpl w:val="CED42F1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82A14E0"/>
    <w:multiLevelType w:val="hybridMultilevel"/>
    <w:tmpl w:val="130C1D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C13107D"/>
    <w:multiLevelType w:val="multilevel"/>
    <w:tmpl w:val="F4027BD8"/>
    <w:lvl w:ilvl="0">
      <w:start w:val="1"/>
      <w:numFmt w:val="decimal"/>
      <w:pStyle w:val="Heading1"/>
      <w:lvlText w:val="%1"/>
      <w:lvlJc w:val="left"/>
      <w:pPr>
        <w:tabs>
          <w:tab w:val="num" w:pos="432"/>
        </w:tabs>
        <w:ind w:left="432" w:hanging="432"/>
      </w:pPr>
      <w:rPr>
        <w:rFonts w:hint="default"/>
        <w:sz w:val="22"/>
        <w:szCs w:val="22"/>
      </w:rPr>
    </w:lvl>
    <w:lvl w:ilvl="1">
      <w:start w:val="1"/>
      <w:numFmt w:val="decimal"/>
      <w:pStyle w:val="Heading2"/>
      <w:lvlText w:val="%1.%2"/>
      <w:lvlJc w:val="left"/>
      <w:pPr>
        <w:tabs>
          <w:tab w:val="num" w:pos="3996"/>
        </w:tabs>
        <w:ind w:left="3996" w:hanging="576"/>
      </w:pPr>
      <w:rPr>
        <w:rFonts w:hint="default"/>
      </w:rPr>
    </w:lvl>
    <w:lvl w:ilvl="2">
      <w:start w:val="1"/>
      <w:numFmt w:val="decimal"/>
      <w:pStyle w:val="Heading3"/>
      <w:lvlText w:val="%1.%2.%3"/>
      <w:lvlJc w:val="left"/>
      <w:pPr>
        <w:tabs>
          <w:tab w:val="num" w:pos="720"/>
        </w:tabs>
        <w:ind w:left="720"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68512CE5"/>
    <w:multiLevelType w:val="hybridMultilevel"/>
    <w:tmpl w:val="D06EBF9C"/>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6B479D"/>
    <w:multiLevelType w:val="hybridMultilevel"/>
    <w:tmpl w:val="9D4AA59A"/>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4F7481"/>
    <w:multiLevelType w:val="hybridMultilevel"/>
    <w:tmpl w:val="6FF0D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927C9A"/>
    <w:multiLevelType w:val="hybridMultilevel"/>
    <w:tmpl w:val="0C626A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E304C16"/>
    <w:multiLevelType w:val="hybridMultilevel"/>
    <w:tmpl w:val="5AE44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6"/>
  </w:num>
  <w:num w:numId="4">
    <w:abstractNumId w:val="10"/>
  </w:num>
  <w:num w:numId="5">
    <w:abstractNumId w:val="7"/>
  </w:num>
  <w:num w:numId="6">
    <w:abstractNumId w:val="15"/>
  </w:num>
  <w:num w:numId="7">
    <w:abstractNumId w:val="9"/>
  </w:num>
  <w:num w:numId="8">
    <w:abstractNumId w:val="8"/>
  </w:num>
  <w:num w:numId="9">
    <w:abstractNumId w:val="0"/>
  </w:num>
  <w:num w:numId="10">
    <w:abstractNumId w:val="14"/>
  </w:num>
  <w:num w:numId="11">
    <w:abstractNumId w:val="6"/>
  </w:num>
  <w:num w:numId="12">
    <w:abstractNumId w:val="1"/>
  </w:num>
  <w:num w:numId="13">
    <w:abstractNumId w:val="5"/>
  </w:num>
  <w:num w:numId="14">
    <w:abstractNumId w:val="2"/>
  </w:num>
  <w:num w:numId="15">
    <w:abstractNumId w:val="4"/>
  </w:num>
  <w:num w:numId="16">
    <w:abstractNumId w:val="13"/>
  </w:num>
  <w:num w:numId="17">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1MbUwNTc3MDI2NTRT0lEKTi0uzszPAykwMq0FADsmt+EtAAAA"/>
  </w:docVars>
  <w:rsids>
    <w:rsidRoot w:val="00282E0D"/>
    <w:rsid w:val="00000728"/>
    <w:rsid w:val="000039A4"/>
    <w:rsid w:val="00004FDE"/>
    <w:rsid w:val="000052EF"/>
    <w:rsid w:val="00006046"/>
    <w:rsid w:val="000066BD"/>
    <w:rsid w:val="00007238"/>
    <w:rsid w:val="000077ED"/>
    <w:rsid w:val="00007930"/>
    <w:rsid w:val="00007B86"/>
    <w:rsid w:val="00007F71"/>
    <w:rsid w:val="000102FB"/>
    <w:rsid w:val="00010D8F"/>
    <w:rsid w:val="00011ADC"/>
    <w:rsid w:val="00011BC6"/>
    <w:rsid w:val="00012158"/>
    <w:rsid w:val="00012435"/>
    <w:rsid w:val="0001373E"/>
    <w:rsid w:val="00013F43"/>
    <w:rsid w:val="00013F4C"/>
    <w:rsid w:val="00014313"/>
    <w:rsid w:val="0001524E"/>
    <w:rsid w:val="000153E2"/>
    <w:rsid w:val="00015D88"/>
    <w:rsid w:val="00015F7A"/>
    <w:rsid w:val="00017339"/>
    <w:rsid w:val="000176C0"/>
    <w:rsid w:val="00017B65"/>
    <w:rsid w:val="00017FD1"/>
    <w:rsid w:val="0002063B"/>
    <w:rsid w:val="00021627"/>
    <w:rsid w:val="0002176C"/>
    <w:rsid w:val="00022236"/>
    <w:rsid w:val="0002272C"/>
    <w:rsid w:val="00023D50"/>
    <w:rsid w:val="0002448F"/>
    <w:rsid w:val="00024FCC"/>
    <w:rsid w:val="00025506"/>
    <w:rsid w:val="000258E9"/>
    <w:rsid w:val="00026A1D"/>
    <w:rsid w:val="00027065"/>
    <w:rsid w:val="00027C1C"/>
    <w:rsid w:val="000305C7"/>
    <w:rsid w:val="00030D85"/>
    <w:rsid w:val="00031F45"/>
    <w:rsid w:val="000325F8"/>
    <w:rsid w:val="00032A9A"/>
    <w:rsid w:val="00032FC4"/>
    <w:rsid w:val="00033AAA"/>
    <w:rsid w:val="00033F98"/>
    <w:rsid w:val="0003610B"/>
    <w:rsid w:val="0003627B"/>
    <w:rsid w:val="000364F9"/>
    <w:rsid w:val="00036C29"/>
    <w:rsid w:val="00036E7A"/>
    <w:rsid w:val="00040409"/>
    <w:rsid w:val="000404AA"/>
    <w:rsid w:val="00040D03"/>
    <w:rsid w:val="0004102B"/>
    <w:rsid w:val="0004120E"/>
    <w:rsid w:val="0004139D"/>
    <w:rsid w:val="00041711"/>
    <w:rsid w:val="00043000"/>
    <w:rsid w:val="00043183"/>
    <w:rsid w:val="000439C2"/>
    <w:rsid w:val="00044FFB"/>
    <w:rsid w:val="00045619"/>
    <w:rsid w:val="00045B98"/>
    <w:rsid w:val="00045E07"/>
    <w:rsid w:val="000465C4"/>
    <w:rsid w:val="00046649"/>
    <w:rsid w:val="00046B5F"/>
    <w:rsid w:val="0005017C"/>
    <w:rsid w:val="000513FB"/>
    <w:rsid w:val="000527D0"/>
    <w:rsid w:val="00053B88"/>
    <w:rsid w:val="00053DB5"/>
    <w:rsid w:val="00054314"/>
    <w:rsid w:val="000545E9"/>
    <w:rsid w:val="000549A4"/>
    <w:rsid w:val="00054D40"/>
    <w:rsid w:val="000556C7"/>
    <w:rsid w:val="00055E1D"/>
    <w:rsid w:val="00057684"/>
    <w:rsid w:val="00057C44"/>
    <w:rsid w:val="00060A6B"/>
    <w:rsid w:val="00060C37"/>
    <w:rsid w:val="00060F39"/>
    <w:rsid w:val="0006141F"/>
    <w:rsid w:val="00061824"/>
    <w:rsid w:val="00061E80"/>
    <w:rsid w:val="00063534"/>
    <w:rsid w:val="000637D2"/>
    <w:rsid w:val="00064180"/>
    <w:rsid w:val="000642CD"/>
    <w:rsid w:val="000647A7"/>
    <w:rsid w:val="00064FFE"/>
    <w:rsid w:val="000650DB"/>
    <w:rsid w:val="0006614D"/>
    <w:rsid w:val="000669EE"/>
    <w:rsid w:val="00066B69"/>
    <w:rsid w:val="00066DE4"/>
    <w:rsid w:val="000670CA"/>
    <w:rsid w:val="00070262"/>
    <w:rsid w:val="000706C3"/>
    <w:rsid w:val="000720B7"/>
    <w:rsid w:val="00072223"/>
    <w:rsid w:val="00072427"/>
    <w:rsid w:val="00072839"/>
    <w:rsid w:val="00072C9B"/>
    <w:rsid w:val="00074A29"/>
    <w:rsid w:val="0007565D"/>
    <w:rsid w:val="00075A40"/>
    <w:rsid w:val="000766C0"/>
    <w:rsid w:val="00076EAA"/>
    <w:rsid w:val="000771FB"/>
    <w:rsid w:val="000774DF"/>
    <w:rsid w:val="000806B0"/>
    <w:rsid w:val="00080828"/>
    <w:rsid w:val="0008126E"/>
    <w:rsid w:val="000812E9"/>
    <w:rsid w:val="0008164C"/>
    <w:rsid w:val="00081D11"/>
    <w:rsid w:val="00083E35"/>
    <w:rsid w:val="0008402D"/>
    <w:rsid w:val="000841DC"/>
    <w:rsid w:val="000849B6"/>
    <w:rsid w:val="0008526C"/>
    <w:rsid w:val="00085389"/>
    <w:rsid w:val="00085F39"/>
    <w:rsid w:val="0008628C"/>
    <w:rsid w:val="00086E42"/>
    <w:rsid w:val="00086F6A"/>
    <w:rsid w:val="000870B1"/>
    <w:rsid w:val="00087112"/>
    <w:rsid w:val="00090A63"/>
    <w:rsid w:val="0009169B"/>
    <w:rsid w:val="00091B35"/>
    <w:rsid w:val="000926AD"/>
    <w:rsid w:val="00092EC6"/>
    <w:rsid w:val="000937E8"/>
    <w:rsid w:val="00093B17"/>
    <w:rsid w:val="00093FBE"/>
    <w:rsid w:val="00095A32"/>
    <w:rsid w:val="00096447"/>
    <w:rsid w:val="00096561"/>
    <w:rsid w:val="00097573"/>
    <w:rsid w:val="000975D3"/>
    <w:rsid w:val="00097B90"/>
    <w:rsid w:val="00097E93"/>
    <w:rsid w:val="000A0132"/>
    <w:rsid w:val="000A092C"/>
    <w:rsid w:val="000A0C47"/>
    <w:rsid w:val="000A104A"/>
    <w:rsid w:val="000A149B"/>
    <w:rsid w:val="000A14B7"/>
    <w:rsid w:val="000A1F8B"/>
    <w:rsid w:val="000A20FE"/>
    <w:rsid w:val="000A25FA"/>
    <w:rsid w:val="000A2ACA"/>
    <w:rsid w:val="000A2C64"/>
    <w:rsid w:val="000A2CF4"/>
    <w:rsid w:val="000A2E5F"/>
    <w:rsid w:val="000A3B45"/>
    <w:rsid w:val="000A50ED"/>
    <w:rsid w:val="000A6515"/>
    <w:rsid w:val="000A6CC2"/>
    <w:rsid w:val="000A79CF"/>
    <w:rsid w:val="000B0A7F"/>
    <w:rsid w:val="000B0B5E"/>
    <w:rsid w:val="000B0FB2"/>
    <w:rsid w:val="000B1000"/>
    <w:rsid w:val="000B2BB9"/>
    <w:rsid w:val="000B6088"/>
    <w:rsid w:val="000B7232"/>
    <w:rsid w:val="000C03EE"/>
    <w:rsid w:val="000C0C8D"/>
    <w:rsid w:val="000C156A"/>
    <w:rsid w:val="000C1DE3"/>
    <w:rsid w:val="000C2A28"/>
    <w:rsid w:val="000C4377"/>
    <w:rsid w:val="000C4ABA"/>
    <w:rsid w:val="000C51BD"/>
    <w:rsid w:val="000C5E6A"/>
    <w:rsid w:val="000C5F76"/>
    <w:rsid w:val="000C608E"/>
    <w:rsid w:val="000C631D"/>
    <w:rsid w:val="000C6653"/>
    <w:rsid w:val="000C674B"/>
    <w:rsid w:val="000C6FD3"/>
    <w:rsid w:val="000C7567"/>
    <w:rsid w:val="000C7E6A"/>
    <w:rsid w:val="000D08C9"/>
    <w:rsid w:val="000D0CCF"/>
    <w:rsid w:val="000D110E"/>
    <w:rsid w:val="000D13EB"/>
    <w:rsid w:val="000D14FD"/>
    <w:rsid w:val="000D428E"/>
    <w:rsid w:val="000D49C5"/>
    <w:rsid w:val="000D52DF"/>
    <w:rsid w:val="000D54A5"/>
    <w:rsid w:val="000D5852"/>
    <w:rsid w:val="000D5C50"/>
    <w:rsid w:val="000D6795"/>
    <w:rsid w:val="000D747A"/>
    <w:rsid w:val="000D7A20"/>
    <w:rsid w:val="000E0819"/>
    <w:rsid w:val="000E191E"/>
    <w:rsid w:val="000E31DB"/>
    <w:rsid w:val="000E3470"/>
    <w:rsid w:val="000E3539"/>
    <w:rsid w:val="000E3CDD"/>
    <w:rsid w:val="000E4C3B"/>
    <w:rsid w:val="000E6AAC"/>
    <w:rsid w:val="000E6BCF"/>
    <w:rsid w:val="000E6F45"/>
    <w:rsid w:val="000E7D80"/>
    <w:rsid w:val="000F0722"/>
    <w:rsid w:val="000F139E"/>
    <w:rsid w:val="000F1FC8"/>
    <w:rsid w:val="000F2DF5"/>
    <w:rsid w:val="000F3AB2"/>
    <w:rsid w:val="000F493B"/>
    <w:rsid w:val="000F4A25"/>
    <w:rsid w:val="000F60EB"/>
    <w:rsid w:val="000F71E9"/>
    <w:rsid w:val="00100F59"/>
    <w:rsid w:val="00101767"/>
    <w:rsid w:val="0010247F"/>
    <w:rsid w:val="00104332"/>
    <w:rsid w:val="00104B5B"/>
    <w:rsid w:val="00105BB1"/>
    <w:rsid w:val="00105E2E"/>
    <w:rsid w:val="0010614F"/>
    <w:rsid w:val="00106DF7"/>
    <w:rsid w:val="001109E6"/>
    <w:rsid w:val="001118D9"/>
    <w:rsid w:val="0011284B"/>
    <w:rsid w:val="00112E12"/>
    <w:rsid w:val="0011451B"/>
    <w:rsid w:val="001161D0"/>
    <w:rsid w:val="00117E65"/>
    <w:rsid w:val="001200CB"/>
    <w:rsid w:val="00120D33"/>
    <w:rsid w:val="00120DC4"/>
    <w:rsid w:val="001229ED"/>
    <w:rsid w:val="00122BCC"/>
    <w:rsid w:val="00122CF1"/>
    <w:rsid w:val="00122DCE"/>
    <w:rsid w:val="0012354A"/>
    <w:rsid w:val="00123D3E"/>
    <w:rsid w:val="00124852"/>
    <w:rsid w:val="00125428"/>
    <w:rsid w:val="0012559F"/>
    <w:rsid w:val="00125CFA"/>
    <w:rsid w:val="00126DE6"/>
    <w:rsid w:val="001278DA"/>
    <w:rsid w:val="0012799F"/>
    <w:rsid w:val="00127E77"/>
    <w:rsid w:val="00130366"/>
    <w:rsid w:val="00132373"/>
    <w:rsid w:val="00132944"/>
    <w:rsid w:val="001334B2"/>
    <w:rsid w:val="00133C9A"/>
    <w:rsid w:val="00133DA7"/>
    <w:rsid w:val="001367A5"/>
    <w:rsid w:val="00136AE3"/>
    <w:rsid w:val="0013708F"/>
    <w:rsid w:val="00137157"/>
    <w:rsid w:val="00140D09"/>
    <w:rsid w:val="00140E5F"/>
    <w:rsid w:val="0014100F"/>
    <w:rsid w:val="00141F5F"/>
    <w:rsid w:val="00142170"/>
    <w:rsid w:val="001426D4"/>
    <w:rsid w:val="0014274A"/>
    <w:rsid w:val="001442B9"/>
    <w:rsid w:val="00144C2A"/>
    <w:rsid w:val="00144F20"/>
    <w:rsid w:val="00144F58"/>
    <w:rsid w:val="00146722"/>
    <w:rsid w:val="0015050C"/>
    <w:rsid w:val="00150A32"/>
    <w:rsid w:val="00150B28"/>
    <w:rsid w:val="0015197F"/>
    <w:rsid w:val="00151E67"/>
    <w:rsid w:val="00151F11"/>
    <w:rsid w:val="00152F4C"/>
    <w:rsid w:val="001541F3"/>
    <w:rsid w:val="00154F41"/>
    <w:rsid w:val="001554A8"/>
    <w:rsid w:val="00157FBA"/>
    <w:rsid w:val="001612CD"/>
    <w:rsid w:val="0016268B"/>
    <w:rsid w:val="00162E5C"/>
    <w:rsid w:val="001632EF"/>
    <w:rsid w:val="00163BC5"/>
    <w:rsid w:val="00164012"/>
    <w:rsid w:val="00164D75"/>
    <w:rsid w:val="001656CE"/>
    <w:rsid w:val="00165B84"/>
    <w:rsid w:val="00165D43"/>
    <w:rsid w:val="00165E6F"/>
    <w:rsid w:val="00165FB6"/>
    <w:rsid w:val="0016636F"/>
    <w:rsid w:val="001669B6"/>
    <w:rsid w:val="001671F7"/>
    <w:rsid w:val="00167761"/>
    <w:rsid w:val="00167E94"/>
    <w:rsid w:val="00170A2B"/>
    <w:rsid w:val="00170EFD"/>
    <w:rsid w:val="00170F75"/>
    <w:rsid w:val="001712C1"/>
    <w:rsid w:val="0017284B"/>
    <w:rsid w:val="00172CB7"/>
    <w:rsid w:val="00174765"/>
    <w:rsid w:val="001752FA"/>
    <w:rsid w:val="0017567B"/>
    <w:rsid w:val="00176499"/>
    <w:rsid w:val="001772F7"/>
    <w:rsid w:val="0017733B"/>
    <w:rsid w:val="00177B7E"/>
    <w:rsid w:val="001816B3"/>
    <w:rsid w:val="00183517"/>
    <w:rsid w:val="001839E2"/>
    <w:rsid w:val="00183EAD"/>
    <w:rsid w:val="00184708"/>
    <w:rsid w:val="001854A4"/>
    <w:rsid w:val="0018554F"/>
    <w:rsid w:val="001856CF"/>
    <w:rsid w:val="00185A40"/>
    <w:rsid w:val="0018614D"/>
    <w:rsid w:val="00187D71"/>
    <w:rsid w:val="00190B46"/>
    <w:rsid w:val="00190C07"/>
    <w:rsid w:val="0019149A"/>
    <w:rsid w:val="00191AAC"/>
    <w:rsid w:val="001927FF"/>
    <w:rsid w:val="001943BE"/>
    <w:rsid w:val="00194F3F"/>
    <w:rsid w:val="0019692C"/>
    <w:rsid w:val="0019795A"/>
    <w:rsid w:val="00197E0D"/>
    <w:rsid w:val="001A1375"/>
    <w:rsid w:val="001A140A"/>
    <w:rsid w:val="001A3AF4"/>
    <w:rsid w:val="001A4B6C"/>
    <w:rsid w:val="001A65B8"/>
    <w:rsid w:val="001A65D6"/>
    <w:rsid w:val="001A709A"/>
    <w:rsid w:val="001A76E3"/>
    <w:rsid w:val="001A7CBF"/>
    <w:rsid w:val="001B426E"/>
    <w:rsid w:val="001B50E2"/>
    <w:rsid w:val="001B5B0E"/>
    <w:rsid w:val="001B701E"/>
    <w:rsid w:val="001B7033"/>
    <w:rsid w:val="001B7FBB"/>
    <w:rsid w:val="001C0BA4"/>
    <w:rsid w:val="001C0BB3"/>
    <w:rsid w:val="001C1C2B"/>
    <w:rsid w:val="001C2016"/>
    <w:rsid w:val="001C2944"/>
    <w:rsid w:val="001C3A8E"/>
    <w:rsid w:val="001C508A"/>
    <w:rsid w:val="001C54B6"/>
    <w:rsid w:val="001C660A"/>
    <w:rsid w:val="001C663A"/>
    <w:rsid w:val="001C6693"/>
    <w:rsid w:val="001C7A23"/>
    <w:rsid w:val="001D00C8"/>
    <w:rsid w:val="001D1948"/>
    <w:rsid w:val="001D2019"/>
    <w:rsid w:val="001D203D"/>
    <w:rsid w:val="001D21A6"/>
    <w:rsid w:val="001D26C7"/>
    <w:rsid w:val="001D2A16"/>
    <w:rsid w:val="001D2D2E"/>
    <w:rsid w:val="001D3413"/>
    <w:rsid w:val="001D351F"/>
    <w:rsid w:val="001D4178"/>
    <w:rsid w:val="001D4D61"/>
    <w:rsid w:val="001D4E18"/>
    <w:rsid w:val="001E02AD"/>
    <w:rsid w:val="001E101B"/>
    <w:rsid w:val="001E370B"/>
    <w:rsid w:val="001E496C"/>
    <w:rsid w:val="001E522D"/>
    <w:rsid w:val="001E53C4"/>
    <w:rsid w:val="001F11D4"/>
    <w:rsid w:val="001F2448"/>
    <w:rsid w:val="001F4108"/>
    <w:rsid w:val="001F4303"/>
    <w:rsid w:val="001F471F"/>
    <w:rsid w:val="001F675A"/>
    <w:rsid w:val="001F68B1"/>
    <w:rsid w:val="001F6B40"/>
    <w:rsid w:val="001F79BA"/>
    <w:rsid w:val="001F7B9D"/>
    <w:rsid w:val="001F7EF4"/>
    <w:rsid w:val="00200EDA"/>
    <w:rsid w:val="00202926"/>
    <w:rsid w:val="00202A71"/>
    <w:rsid w:val="002035E7"/>
    <w:rsid w:val="002037E1"/>
    <w:rsid w:val="00203B01"/>
    <w:rsid w:val="0020555B"/>
    <w:rsid w:val="002055D8"/>
    <w:rsid w:val="002061F0"/>
    <w:rsid w:val="002070A3"/>
    <w:rsid w:val="00207853"/>
    <w:rsid w:val="00207A52"/>
    <w:rsid w:val="00207E74"/>
    <w:rsid w:val="00210504"/>
    <w:rsid w:val="00210D6D"/>
    <w:rsid w:val="002122D7"/>
    <w:rsid w:val="00212492"/>
    <w:rsid w:val="0021304E"/>
    <w:rsid w:val="00213706"/>
    <w:rsid w:val="00213C31"/>
    <w:rsid w:val="00213CCC"/>
    <w:rsid w:val="00214797"/>
    <w:rsid w:val="00215240"/>
    <w:rsid w:val="00215E35"/>
    <w:rsid w:val="00216A57"/>
    <w:rsid w:val="00216DC0"/>
    <w:rsid w:val="0021796B"/>
    <w:rsid w:val="00217F86"/>
    <w:rsid w:val="00221772"/>
    <w:rsid w:val="00221AC2"/>
    <w:rsid w:val="00221B92"/>
    <w:rsid w:val="0022276C"/>
    <w:rsid w:val="00222BC6"/>
    <w:rsid w:val="00222D68"/>
    <w:rsid w:val="00223F05"/>
    <w:rsid w:val="00224055"/>
    <w:rsid w:val="0023042D"/>
    <w:rsid w:val="00231170"/>
    <w:rsid w:val="002313B7"/>
    <w:rsid w:val="002313EB"/>
    <w:rsid w:val="002318FF"/>
    <w:rsid w:val="00231A55"/>
    <w:rsid w:val="00231F3C"/>
    <w:rsid w:val="00232CBB"/>
    <w:rsid w:val="00233046"/>
    <w:rsid w:val="00233D2A"/>
    <w:rsid w:val="00233D2F"/>
    <w:rsid w:val="00234751"/>
    <w:rsid w:val="00234B7A"/>
    <w:rsid w:val="0023589D"/>
    <w:rsid w:val="002361FC"/>
    <w:rsid w:val="002368E6"/>
    <w:rsid w:val="0023699A"/>
    <w:rsid w:val="00237553"/>
    <w:rsid w:val="00240753"/>
    <w:rsid w:val="00241278"/>
    <w:rsid w:val="002412C3"/>
    <w:rsid w:val="002415DD"/>
    <w:rsid w:val="0024278D"/>
    <w:rsid w:val="00243074"/>
    <w:rsid w:val="00243D2A"/>
    <w:rsid w:val="0024459B"/>
    <w:rsid w:val="00245265"/>
    <w:rsid w:val="00245310"/>
    <w:rsid w:val="00246648"/>
    <w:rsid w:val="00247DDA"/>
    <w:rsid w:val="0025005A"/>
    <w:rsid w:val="002510BF"/>
    <w:rsid w:val="00251CAF"/>
    <w:rsid w:val="00251D4E"/>
    <w:rsid w:val="0025220B"/>
    <w:rsid w:val="002524D3"/>
    <w:rsid w:val="002525DA"/>
    <w:rsid w:val="002530FD"/>
    <w:rsid w:val="00253862"/>
    <w:rsid w:val="002548D0"/>
    <w:rsid w:val="0025501F"/>
    <w:rsid w:val="00256182"/>
    <w:rsid w:val="00256B37"/>
    <w:rsid w:val="002576E8"/>
    <w:rsid w:val="0025786E"/>
    <w:rsid w:val="00260517"/>
    <w:rsid w:val="00261974"/>
    <w:rsid w:val="00261B9A"/>
    <w:rsid w:val="00261E60"/>
    <w:rsid w:val="002636ED"/>
    <w:rsid w:val="00264D7D"/>
    <w:rsid w:val="00265B68"/>
    <w:rsid w:val="00265BE1"/>
    <w:rsid w:val="00265FC7"/>
    <w:rsid w:val="00266D84"/>
    <w:rsid w:val="00266E70"/>
    <w:rsid w:val="00270B75"/>
    <w:rsid w:val="0027142E"/>
    <w:rsid w:val="0027149D"/>
    <w:rsid w:val="002714D7"/>
    <w:rsid w:val="00271702"/>
    <w:rsid w:val="00271835"/>
    <w:rsid w:val="00274A15"/>
    <w:rsid w:val="00274A3B"/>
    <w:rsid w:val="00274EC7"/>
    <w:rsid w:val="00275A0B"/>
    <w:rsid w:val="00275FF0"/>
    <w:rsid w:val="0027609F"/>
    <w:rsid w:val="002776FC"/>
    <w:rsid w:val="00277AAA"/>
    <w:rsid w:val="00277D3E"/>
    <w:rsid w:val="00282E0D"/>
    <w:rsid w:val="00283B83"/>
    <w:rsid w:val="0028409F"/>
    <w:rsid w:val="0028451A"/>
    <w:rsid w:val="0028696D"/>
    <w:rsid w:val="00286DA3"/>
    <w:rsid w:val="0028728A"/>
    <w:rsid w:val="002877F1"/>
    <w:rsid w:val="00287AFD"/>
    <w:rsid w:val="002907D3"/>
    <w:rsid w:val="00290985"/>
    <w:rsid w:val="00292F8D"/>
    <w:rsid w:val="0029319B"/>
    <w:rsid w:val="002932C7"/>
    <w:rsid w:val="002934A8"/>
    <w:rsid w:val="00294783"/>
    <w:rsid w:val="00294F5E"/>
    <w:rsid w:val="0029547E"/>
    <w:rsid w:val="00295669"/>
    <w:rsid w:val="002956A0"/>
    <w:rsid w:val="00295E0A"/>
    <w:rsid w:val="00295E99"/>
    <w:rsid w:val="00296AC6"/>
    <w:rsid w:val="00297E00"/>
    <w:rsid w:val="002A0AB4"/>
    <w:rsid w:val="002A0D5D"/>
    <w:rsid w:val="002A1E38"/>
    <w:rsid w:val="002A268A"/>
    <w:rsid w:val="002A4A9F"/>
    <w:rsid w:val="002A50D0"/>
    <w:rsid w:val="002A5246"/>
    <w:rsid w:val="002A56F1"/>
    <w:rsid w:val="002A5808"/>
    <w:rsid w:val="002A5F7E"/>
    <w:rsid w:val="002A61D3"/>
    <w:rsid w:val="002A621C"/>
    <w:rsid w:val="002A6BFC"/>
    <w:rsid w:val="002A6C3D"/>
    <w:rsid w:val="002A7C6E"/>
    <w:rsid w:val="002B0D27"/>
    <w:rsid w:val="002B14C0"/>
    <w:rsid w:val="002B1EA0"/>
    <w:rsid w:val="002B2280"/>
    <w:rsid w:val="002B26F6"/>
    <w:rsid w:val="002B2927"/>
    <w:rsid w:val="002B2A8C"/>
    <w:rsid w:val="002B3348"/>
    <w:rsid w:val="002B361A"/>
    <w:rsid w:val="002B4F24"/>
    <w:rsid w:val="002B5096"/>
    <w:rsid w:val="002B55CA"/>
    <w:rsid w:val="002B5740"/>
    <w:rsid w:val="002B5BBE"/>
    <w:rsid w:val="002B675D"/>
    <w:rsid w:val="002B7A87"/>
    <w:rsid w:val="002B7EB6"/>
    <w:rsid w:val="002C1003"/>
    <w:rsid w:val="002C1533"/>
    <w:rsid w:val="002C1A01"/>
    <w:rsid w:val="002C23C3"/>
    <w:rsid w:val="002C48B4"/>
    <w:rsid w:val="002C4ACE"/>
    <w:rsid w:val="002C63F7"/>
    <w:rsid w:val="002C77D3"/>
    <w:rsid w:val="002D068E"/>
    <w:rsid w:val="002D0C59"/>
    <w:rsid w:val="002D133C"/>
    <w:rsid w:val="002D22B3"/>
    <w:rsid w:val="002D2916"/>
    <w:rsid w:val="002D2A08"/>
    <w:rsid w:val="002D2BCA"/>
    <w:rsid w:val="002D30C4"/>
    <w:rsid w:val="002D374B"/>
    <w:rsid w:val="002D4680"/>
    <w:rsid w:val="002D4862"/>
    <w:rsid w:val="002D76E7"/>
    <w:rsid w:val="002D7807"/>
    <w:rsid w:val="002E0366"/>
    <w:rsid w:val="002E08B3"/>
    <w:rsid w:val="002E1273"/>
    <w:rsid w:val="002E12C6"/>
    <w:rsid w:val="002E1CA7"/>
    <w:rsid w:val="002E3294"/>
    <w:rsid w:val="002E3891"/>
    <w:rsid w:val="002E4E98"/>
    <w:rsid w:val="002E5A88"/>
    <w:rsid w:val="002E6041"/>
    <w:rsid w:val="002E676D"/>
    <w:rsid w:val="002E6E77"/>
    <w:rsid w:val="002E6EB2"/>
    <w:rsid w:val="002E7175"/>
    <w:rsid w:val="002E7C91"/>
    <w:rsid w:val="002F0810"/>
    <w:rsid w:val="002F19CE"/>
    <w:rsid w:val="002F1A25"/>
    <w:rsid w:val="002F1D4B"/>
    <w:rsid w:val="002F4A32"/>
    <w:rsid w:val="002F4DE2"/>
    <w:rsid w:val="002F5C56"/>
    <w:rsid w:val="002F6445"/>
    <w:rsid w:val="002F6A3F"/>
    <w:rsid w:val="002F6CCA"/>
    <w:rsid w:val="002F78AD"/>
    <w:rsid w:val="00300B92"/>
    <w:rsid w:val="00301263"/>
    <w:rsid w:val="003022B5"/>
    <w:rsid w:val="0030232A"/>
    <w:rsid w:val="0030256D"/>
    <w:rsid w:val="003034A1"/>
    <w:rsid w:val="00305493"/>
    <w:rsid w:val="00306340"/>
    <w:rsid w:val="00307B97"/>
    <w:rsid w:val="00310184"/>
    <w:rsid w:val="00310411"/>
    <w:rsid w:val="00310852"/>
    <w:rsid w:val="00310C31"/>
    <w:rsid w:val="00312091"/>
    <w:rsid w:val="00313569"/>
    <w:rsid w:val="00313C38"/>
    <w:rsid w:val="0031552B"/>
    <w:rsid w:val="00315794"/>
    <w:rsid w:val="0031689D"/>
    <w:rsid w:val="00316A8F"/>
    <w:rsid w:val="003172EE"/>
    <w:rsid w:val="0031745C"/>
    <w:rsid w:val="003175FA"/>
    <w:rsid w:val="0032150C"/>
    <w:rsid w:val="0032161D"/>
    <w:rsid w:val="0032170F"/>
    <w:rsid w:val="00322630"/>
    <w:rsid w:val="00322987"/>
    <w:rsid w:val="00322D64"/>
    <w:rsid w:val="00323983"/>
    <w:rsid w:val="003261BD"/>
    <w:rsid w:val="00326BE7"/>
    <w:rsid w:val="00330B70"/>
    <w:rsid w:val="00330EC0"/>
    <w:rsid w:val="00332A50"/>
    <w:rsid w:val="00335031"/>
    <w:rsid w:val="00336F97"/>
    <w:rsid w:val="0034057F"/>
    <w:rsid w:val="00340DFF"/>
    <w:rsid w:val="00341879"/>
    <w:rsid w:val="00341951"/>
    <w:rsid w:val="00341FB9"/>
    <w:rsid w:val="003420B3"/>
    <w:rsid w:val="0034259B"/>
    <w:rsid w:val="00343A0D"/>
    <w:rsid w:val="00343D01"/>
    <w:rsid w:val="00343FE7"/>
    <w:rsid w:val="00344C32"/>
    <w:rsid w:val="003451E8"/>
    <w:rsid w:val="00345CF8"/>
    <w:rsid w:val="00345F7B"/>
    <w:rsid w:val="003460EA"/>
    <w:rsid w:val="00346F63"/>
    <w:rsid w:val="00346FFA"/>
    <w:rsid w:val="0034702B"/>
    <w:rsid w:val="0034713B"/>
    <w:rsid w:val="00351188"/>
    <w:rsid w:val="0035221C"/>
    <w:rsid w:val="00352681"/>
    <w:rsid w:val="00353F07"/>
    <w:rsid w:val="003540A1"/>
    <w:rsid w:val="003544E8"/>
    <w:rsid w:val="003548CC"/>
    <w:rsid w:val="003548E8"/>
    <w:rsid w:val="0035498F"/>
    <w:rsid w:val="0035674E"/>
    <w:rsid w:val="003567F1"/>
    <w:rsid w:val="00356A49"/>
    <w:rsid w:val="003578D4"/>
    <w:rsid w:val="003618B6"/>
    <w:rsid w:val="00361FC3"/>
    <w:rsid w:val="00363183"/>
    <w:rsid w:val="003631C5"/>
    <w:rsid w:val="00363C23"/>
    <w:rsid w:val="003640F0"/>
    <w:rsid w:val="00364DE2"/>
    <w:rsid w:val="003651C4"/>
    <w:rsid w:val="0036559D"/>
    <w:rsid w:val="00365F36"/>
    <w:rsid w:val="00366418"/>
    <w:rsid w:val="003667DE"/>
    <w:rsid w:val="00367DAC"/>
    <w:rsid w:val="003702D8"/>
    <w:rsid w:val="00370B2A"/>
    <w:rsid w:val="003720DE"/>
    <w:rsid w:val="00373E52"/>
    <w:rsid w:val="0037446E"/>
    <w:rsid w:val="003749D3"/>
    <w:rsid w:val="00374CB2"/>
    <w:rsid w:val="00374ED8"/>
    <w:rsid w:val="003751D4"/>
    <w:rsid w:val="003752F4"/>
    <w:rsid w:val="003756B5"/>
    <w:rsid w:val="00375FF2"/>
    <w:rsid w:val="00376A6C"/>
    <w:rsid w:val="003779B7"/>
    <w:rsid w:val="00380C97"/>
    <w:rsid w:val="0038333B"/>
    <w:rsid w:val="00385C35"/>
    <w:rsid w:val="003867EF"/>
    <w:rsid w:val="00386CA8"/>
    <w:rsid w:val="00387317"/>
    <w:rsid w:val="00390937"/>
    <w:rsid w:val="00391CE5"/>
    <w:rsid w:val="00392EC1"/>
    <w:rsid w:val="00395F5C"/>
    <w:rsid w:val="0039600D"/>
    <w:rsid w:val="003966E3"/>
    <w:rsid w:val="003968BA"/>
    <w:rsid w:val="00396B30"/>
    <w:rsid w:val="00397CAB"/>
    <w:rsid w:val="003A0BEA"/>
    <w:rsid w:val="003A230C"/>
    <w:rsid w:val="003A2505"/>
    <w:rsid w:val="003A2BDF"/>
    <w:rsid w:val="003A35E7"/>
    <w:rsid w:val="003A58A3"/>
    <w:rsid w:val="003A5D3D"/>
    <w:rsid w:val="003A6135"/>
    <w:rsid w:val="003A675C"/>
    <w:rsid w:val="003A6B48"/>
    <w:rsid w:val="003A6EC9"/>
    <w:rsid w:val="003A7054"/>
    <w:rsid w:val="003A7B09"/>
    <w:rsid w:val="003A7B3E"/>
    <w:rsid w:val="003B0986"/>
    <w:rsid w:val="003B1799"/>
    <w:rsid w:val="003B1FBF"/>
    <w:rsid w:val="003B27C1"/>
    <w:rsid w:val="003B35E9"/>
    <w:rsid w:val="003B3864"/>
    <w:rsid w:val="003B4321"/>
    <w:rsid w:val="003B43A8"/>
    <w:rsid w:val="003B4A6C"/>
    <w:rsid w:val="003B6241"/>
    <w:rsid w:val="003B663F"/>
    <w:rsid w:val="003B7DC8"/>
    <w:rsid w:val="003C028A"/>
    <w:rsid w:val="003C0AEB"/>
    <w:rsid w:val="003C175B"/>
    <w:rsid w:val="003C1C28"/>
    <w:rsid w:val="003C2C17"/>
    <w:rsid w:val="003C2F72"/>
    <w:rsid w:val="003C3182"/>
    <w:rsid w:val="003C322C"/>
    <w:rsid w:val="003C3F18"/>
    <w:rsid w:val="003C658D"/>
    <w:rsid w:val="003C68E8"/>
    <w:rsid w:val="003C73A3"/>
    <w:rsid w:val="003C7D76"/>
    <w:rsid w:val="003D0BAE"/>
    <w:rsid w:val="003D1715"/>
    <w:rsid w:val="003D1D03"/>
    <w:rsid w:val="003D1F5E"/>
    <w:rsid w:val="003D3283"/>
    <w:rsid w:val="003D3640"/>
    <w:rsid w:val="003D41E3"/>
    <w:rsid w:val="003D4834"/>
    <w:rsid w:val="003D623B"/>
    <w:rsid w:val="003D68D2"/>
    <w:rsid w:val="003E0420"/>
    <w:rsid w:val="003E0517"/>
    <w:rsid w:val="003E1409"/>
    <w:rsid w:val="003E1919"/>
    <w:rsid w:val="003E24F9"/>
    <w:rsid w:val="003E2626"/>
    <w:rsid w:val="003E2F13"/>
    <w:rsid w:val="003E3383"/>
    <w:rsid w:val="003E361B"/>
    <w:rsid w:val="003E3F5F"/>
    <w:rsid w:val="003E3F7E"/>
    <w:rsid w:val="003E48B9"/>
    <w:rsid w:val="003E4A22"/>
    <w:rsid w:val="003E4C64"/>
    <w:rsid w:val="003E4F17"/>
    <w:rsid w:val="003E4FC1"/>
    <w:rsid w:val="003E5456"/>
    <w:rsid w:val="003E6282"/>
    <w:rsid w:val="003F105B"/>
    <w:rsid w:val="003F1196"/>
    <w:rsid w:val="003F1CC0"/>
    <w:rsid w:val="003F2192"/>
    <w:rsid w:val="003F23A0"/>
    <w:rsid w:val="003F2BFC"/>
    <w:rsid w:val="003F30A4"/>
    <w:rsid w:val="003F4842"/>
    <w:rsid w:val="003F4A7C"/>
    <w:rsid w:val="003F4C76"/>
    <w:rsid w:val="003F4F33"/>
    <w:rsid w:val="003F62FA"/>
    <w:rsid w:val="003F6934"/>
    <w:rsid w:val="003F7FDD"/>
    <w:rsid w:val="004009D4"/>
    <w:rsid w:val="00400C2E"/>
    <w:rsid w:val="00401C69"/>
    <w:rsid w:val="00402DD1"/>
    <w:rsid w:val="0040450D"/>
    <w:rsid w:val="004057D5"/>
    <w:rsid w:val="004059DD"/>
    <w:rsid w:val="00405A5C"/>
    <w:rsid w:val="00405E3D"/>
    <w:rsid w:val="00406B38"/>
    <w:rsid w:val="004073E8"/>
    <w:rsid w:val="00411434"/>
    <w:rsid w:val="0041194C"/>
    <w:rsid w:val="00411D2A"/>
    <w:rsid w:val="004144E5"/>
    <w:rsid w:val="00415F73"/>
    <w:rsid w:val="00416C98"/>
    <w:rsid w:val="0041781F"/>
    <w:rsid w:val="00420EE2"/>
    <w:rsid w:val="00421D03"/>
    <w:rsid w:val="00421E09"/>
    <w:rsid w:val="00421E3D"/>
    <w:rsid w:val="00422B39"/>
    <w:rsid w:val="00423C8A"/>
    <w:rsid w:val="004242B2"/>
    <w:rsid w:val="00426496"/>
    <w:rsid w:val="00426C01"/>
    <w:rsid w:val="0042719C"/>
    <w:rsid w:val="00427E3B"/>
    <w:rsid w:val="00427FBD"/>
    <w:rsid w:val="00432AF5"/>
    <w:rsid w:val="0043322C"/>
    <w:rsid w:val="00433628"/>
    <w:rsid w:val="00433725"/>
    <w:rsid w:val="0043394E"/>
    <w:rsid w:val="004358F2"/>
    <w:rsid w:val="00435DD4"/>
    <w:rsid w:val="00435EBE"/>
    <w:rsid w:val="00436537"/>
    <w:rsid w:val="004377E4"/>
    <w:rsid w:val="004378EB"/>
    <w:rsid w:val="00437DCE"/>
    <w:rsid w:val="00440AE0"/>
    <w:rsid w:val="0044215B"/>
    <w:rsid w:val="00442771"/>
    <w:rsid w:val="004428DF"/>
    <w:rsid w:val="00442BEB"/>
    <w:rsid w:val="00442C9F"/>
    <w:rsid w:val="00442E5B"/>
    <w:rsid w:val="00443153"/>
    <w:rsid w:val="004436CE"/>
    <w:rsid w:val="0044402F"/>
    <w:rsid w:val="004442D4"/>
    <w:rsid w:val="00444463"/>
    <w:rsid w:val="00444E91"/>
    <w:rsid w:val="004450C7"/>
    <w:rsid w:val="00446469"/>
    <w:rsid w:val="00446BF4"/>
    <w:rsid w:val="00446F1E"/>
    <w:rsid w:val="00447032"/>
    <w:rsid w:val="00447663"/>
    <w:rsid w:val="00447EB4"/>
    <w:rsid w:val="0045029F"/>
    <w:rsid w:val="004504C0"/>
    <w:rsid w:val="00450BE8"/>
    <w:rsid w:val="0045112F"/>
    <w:rsid w:val="004515DB"/>
    <w:rsid w:val="004518B1"/>
    <w:rsid w:val="0045196A"/>
    <w:rsid w:val="00451974"/>
    <w:rsid w:val="0045216E"/>
    <w:rsid w:val="0045254C"/>
    <w:rsid w:val="00453F0B"/>
    <w:rsid w:val="00454ACE"/>
    <w:rsid w:val="004551A2"/>
    <w:rsid w:val="004552ED"/>
    <w:rsid w:val="004574A4"/>
    <w:rsid w:val="00457A61"/>
    <w:rsid w:val="00457DCE"/>
    <w:rsid w:val="004604A4"/>
    <w:rsid w:val="00462CD0"/>
    <w:rsid w:val="0046469F"/>
    <w:rsid w:val="0046518D"/>
    <w:rsid w:val="004653D3"/>
    <w:rsid w:val="004659D6"/>
    <w:rsid w:val="00465EF7"/>
    <w:rsid w:val="0046670B"/>
    <w:rsid w:val="00467141"/>
    <w:rsid w:val="00467CA5"/>
    <w:rsid w:val="00467D17"/>
    <w:rsid w:val="00470687"/>
    <w:rsid w:val="004709DB"/>
    <w:rsid w:val="00470CC9"/>
    <w:rsid w:val="00471100"/>
    <w:rsid w:val="0047144B"/>
    <w:rsid w:val="0047176E"/>
    <w:rsid w:val="004718B3"/>
    <w:rsid w:val="00471D6B"/>
    <w:rsid w:val="00473958"/>
    <w:rsid w:val="00473F75"/>
    <w:rsid w:val="00474DC0"/>
    <w:rsid w:val="00475636"/>
    <w:rsid w:val="00475B9D"/>
    <w:rsid w:val="00476751"/>
    <w:rsid w:val="00476E76"/>
    <w:rsid w:val="00477115"/>
    <w:rsid w:val="00480A58"/>
    <w:rsid w:val="00481690"/>
    <w:rsid w:val="00481B9F"/>
    <w:rsid w:val="00481E02"/>
    <w:rsid w:val="004824AE"/>
    <w:rsid w:val="00483344"/>
    <w:rsid w:val="004850C4"/>
    <w:rsid w:val="00485A51"/>
    <w:rsid w:val="00485AA0"/>
    <w:rsid w:val="00485FFD"/>
    <w:rsid w:val="0048689F"/>
    <w:rsid w:val="00486C14"/>
    <w:rsid w:val="00487641"/>
    <w:rsid w:val="004878F9"/>
    <w:rsid w:val="00487E4B"/>
    <w:rsid w:val="004902D1"/>
    <w:rsid w:val="00490488"/>
    <w:rsid w:val="004905B2"/>
    <w:rsid w:val="004909CA"/>
    <w:rsid w:val="00490D0C"/>
    <w:rsid w:val="00491CED"/>
    <w:rsid w:val="00491E13"/>
    <w:rsid w:val="004923CF"/>
    <w:rsid w:val="00494AED"/>
    <w:rsid w:val="004961F1"/>
    <w:rsid w:val="004977D5"/>
    <w:rsid w:val="00497A4A"/>
    <w:rsid w:val="004A07C3"/>
    <w:rsid w:val="004A0E5B"/>
    <w:rsid w:val="004A2A35"/>
    <w:rsid w:val="004A3A7F"/>
    <w:rsid w:val="004A3C60"/>
    <w:rsid w:val="004A4FB9"/>
    <w:rsid w:val="004A5599"/>
    <w:rsid w:val="004A67C7"/>
    <w:rsid w:val="004A6C4A"/>
    <w:rsid w:val="004A7AEC"/>
    <w:rsid w:val="004B0829"/>
    <w:rsid w:val="004B0867"/>
    <w:rsid w:val="004B0BE2"/>
    <w:rsid w:val="004B0D86"/>
    <w:rsid w:val="004B196D"/>
    <w:rsid w:val="004B1FB7"/>
    <w:rsid w:val="004B2D2A"/>
    <w:rsid w:val="004B358C"/>
    <w:rsid w:val="004B5C21"/>
    <w:rsid w:val="004B5DB6"/>
    <w:rsid w:val="004B7D3F"/>
    <w:rsid w:val="004C14CA"/>
    <w:rsid w:val="004C188E"/>
    <w:rsid w:val="004C1D70"/>
    <w:rsid w:val="004C1EE8"/>
    <w:rsid w:val="004C2BB4"/>
    <w:rsid w:val="004C3867"/>
    <w:rsid w:val="004C3C76"/>
    <w:rsid w:val="004C439C"/>
    <w:rsid w:val="004C601F"/>
    <w:rsid w:val="004D00D8"/>
    <w:rsid w:val="004D0728"/>
    <w:rsid w:val="004D1F3E"/>
    <w:rsid w:val="004D282E"/>
    <w:rsid w:val="004D42F1"/>
    <w:rsid w:val="004D472F"/>
    <w:rsid w:val="004D50E7"/>
    <w:rsid w:val="004D51EB"/>
    <w:rsid w:val="004D544C"/>
    <w:rsid w:val="004D60DB"/>
    <w:rsid w:val="004D71DF"/>
    <w:rsid w:val="004D728F"/>
    <w:rsid w:val="004D7A23"/>
    <w:rsid w:val="004E049D"/>
    <w:rsid w:val="004E0AA8"/>
    <w:rsid w:val="004E10E0"/>
    <w:rsid w:val="004E1D3B"/>
    <w:rsid w:val="004E283D"/>
    <w:rsid w:val="004E2DEC"/>
    <w:rsid w:val="004E30B4"/>
    <w:rsid w:val="004E42B8"/>
    <w:rsid w:val="004E4E93"/>
    <w:rsid w:val="004E6DB8"/>
    <w:rsid w:val="004E7889"/>
    <w:rsid w:val="004F040F"/>
    <w:rsid w:val="004F162E"/>
    <w:rsid w:val="004F1BE7"/>
    <w:rsid w:val="004F2474"/>
    <w:rsid w:val="004F2BB0"/>
    <w:rsid w:val="004F4B78"/>
    <w:rsid w:val="004F53F8"/>
    <w:rsid w:val="004F549C"/>
    <w:rsid w:val="004F550D"/>
    <w:rsid w:val="004F577A"/>
    <w:rsid w:val="004F6377"/>
    <w:rsid w:val="004F6623"/>
    <w:rsid w:val="004F6DCC"/>
    <w:rsid w:val="004F7AFC"/>
    <w:rsid w:val="004F7CC6"/>
    <w:rsid w:val="00500224"/>
    <w:rsid w:val="00500257"/>
    <w:rsid w:val="00500440"/>
    <w:rsid w:val="00501498"/>
    <w:rsid w:val="0050253B"/>
    <w:rsid w:val="00502541"/>
    <w:rsid w:val="00502659"/>
    <w:rsid w:val="00502E2B"/>
    <w:rsid w:val="005033B7"/>
    <w:rsid w:val="00503CD1"/>
    <w:rsid w:val="00504C29"/>
    <w:rsid w:val="00504C84"/>
    <w:rsid w:val="005054BE"/>
    <w:rsid w:val="005067AE"/>
    <w:rsid w:val="0051285A"/>
    <w:rsid w:val="00512985"/>
    <w:rsid w:val="00513888"/>
    <w:rsid w:val="005143FF"/>
    <w:rsid w:val="005147A2"/>
    <w:rsid w:val="00514C7F"/>
    <w:rsid w:val="00514DB2"/>
    <w:rsid w:val="00516FB8"/>
    <w:rsid w:val="00517F9D"/>
    <w:rsid w:val="005204CA"/>
    <w:rsid w:val="005211A9"/>
    <w:rsid w:val="005213E8"/>
    <w:rsid w:val="00521587"/>
    <w:rsid w:val="005227A2"/>
    <w:rsid w:val="00522B38"/>
    <w:rsid w:val="00525A39"/>
    <w:rsid w:val="00527548"/>
    <w:rsid w:val="00527EA2"/>
    <w:rsid w:val="00530379"/>
    <w:rsid w:val="0053076C"/>
    <w:rsid w:val="0053140B"/>
    <w:rsid w:val="005316C1"/>
    <w:rsid w:val="00531766"/>
    <w:rsid w:val="00531B73"/>
    <w:rsid w:val="00531D57"/>
    <w:rsid w:val="005320E9"/>
    <w:rsid w:val="00534DBD"/>
    <w:rsid w:val="00535155"/>
    <w:rsid w:val="0053773C"/>
    <w:rsid w:val="005379BA"/>
    <w:rsid w:val="00540405"/>
    <w:rsid w:val="005411C0"/>
    <w:rsid w:val="00542011"/>
    <w:rsid w:val="00542BE0"/>
    <w:rsid w:val="005439DE"/>
    <w:rsid w:val="00544165"/>
    <w:rsid w:val="005442F9"/>
    <w:rsid w:val="005451F5"/>
    <w:rsid w:val="00545B5E"/>
    <w:rsid w:val="005460DA"/>
    <w:rsid w:val="00547488"/>
    <w:rsid w:val="00551947"/>
    <w:rsid w:val="00552105"/>
    <w:rsid w:val="0055349D"/>
    <w:rsid w:val="00553503"/>
    <w:rsid w:val="0055683E"/>
    <w:rsid w:val="00556EAB"/>
    <w:rsid w:val="00557AA0"/>
    <w:rsid w:val="00557EEC"/>
    <w:rsid w:val="005600A4"/>
    <w:rsid w:val="005616C0"/>
    <w:rsid w:val="00562041"/>
    <w:rsid w:val="00562359"/>
    <w:rsid w:val="00565737"/>
    <w:rsid w:val="005662C7"/>
    <w:rsid w:val="00573789"/>
    <w:rsid w:val="00573EA8"/>
    <w:rsid w:val="005741BC"/>
    <w:rsid w:val="00574D99"/>
    <w:rsid w:val="005755F5"/>
    <w:rsid w:val="00577EF9"/>
    <w:rsid w:val="005805A2"/>
    <w:rsid w:val="00581293"/>
    <w:rsid w:val="00583A87"/>
    <w:rsid w:val="00583FE4"/>
    <w:rsid w:val="00584BC9"/>
    <w:rsid w:val="00585527"/>
    <w:rsid w:val="00586E18"/>
    <w:rsid w:val="0058719C"/>
    <w:rsid w:val="0058739D"/>
    <w:rsid w:val="005907D7"/>
    <w:rsid w:val="0059080E"/>
    <w:rsid w:val="00590915"/>
    <w:rsid w:val="00591EC4"/>
    <w:rsid w:val="00592F0C"/>
    <w:rsid w:val="00593D82"/>
    <w:rsid w:val="00594568"/>
    <w:rsid w:val="00594B2C"/>
    <w:rsid w:val="00594E31"/>
    <w:rsid w:val="00594F56"/>
    <w:rsid w:val="005951FD"/>
    <w:rsid w:val="00595782"/>
    <w:rsid w:val="005A10F1"/>
    <w:rsid w:val="005A203B"/>
    <w:rsid w:val="005A2B02"/>
    <w:rsid w:val="005A2C35"/>
    <w:rsid w:val="005A304D"/>
    <w:rsid w:val="005A39D2"/>
    <w:rsid w:val="005A495F"/>
    <w:rsid w:val="005A4CF7"/>
    <w:rsid w:val="005A5031"/>
    <w:rsid w:val="005A5439"/>
    <w:rsid w:val="005A57C2"/>
    <w:rsid w:val="005A5931"/>
    <w:rsid w:val="005A63F7"/>
    <w:rsid w:val="005A655D"/>
    <w:rsid w:val="005A6C05"/>
    <w:rsid w:val="005A7D0D"/>
    <w:rsid w:val="005B0073"/>
    <w:rsid w:val="005B07AC"/>
    <w:rsid w:val="005B12DC"/>
    <w:rsid w:val="005B18C0"/>
    <w:rsid w:val="005B1D8A"/>
    <w:rsid w:val="005B21F2"/>
    <w:rsid w:val="005B2738"/>
    <w:rsid w:val="005B3A0F"/>
    <w:rsid w:val="005B5040"/>
    <w:rsid w:val="005B5C76"/>
    <w:rsid w:val="005B5D7F"/>
    <w:rsid w:val="005B6F05"/>
    <w:rsid w:val="005B717E"/>
    <w:rsid w:val="005B728C"/>
    <w:rsid w:val="005C0364"/>
    <w:rsid w:val="005C12FC"/>
    <w:rsid w:val="005C1B2B"/>
    <w:rsid w:val="005C2EE4"/>
    <w:rsid w:val="005C33F4"/>
    <w:rsid w:val="005C35E7"/>
    <w:rsid w:val="005C3990"/>
    <w:rsid w:val="005C41E4"/>
    <w:rsid w:val="005C4AE3"/>
    <w:rsid w:val="005C4B64"/>
    <w:rsid w:val="005C5223"/>
    <w:rsid w:val="005C57C0"/>
    <w:rsid w:val="005C59DF"/>
    <w:rsid w:val="005C64D2"/>
    <w:rsid w:val="005C7FBF"/>
    <w:rsid w:val="005D0015"/>
    <w:rsid w:val="005D2457"/>
    <w:rsid w:val="005D3687"/>
    <w:rsid w:val="005D3EE5"/>
    <w:rsid w:val="005D453C"/>
    <w:rsid w:val="005D467F"/>
    <w:rsid w:val="005D4D2E"/>
    <w:rsid w:val="005D51C0"/>
    <w:rsid w:val="005D5B84"/>
    <w:rsid w:val="005D5C03"/>
    <w:rsid w:val="005D64F1"/>
    <w:rsid w:val="005D79E6"/>
    <w:rsid w:val="005D7F85"/>
    <w:rsid w:val="005E114F"/>
    <w:rsid w:val="005E11F7"/>
    <w:rsid w:val="005E19FD"/>
    <w:rsid w:val="005E5448"/>
    <w:rsid w:val="005E64BE"/>
    <w:rsid w:val="005E64EC"/>
    <w:rsid w:val="005E6B31"/>
    <w:rsid w:val="005E7A21"/>
    <w:rsid w:val="005F13C6"/>
    <w:rsid w:val="005F2ED0"/>
    <w:rsid w:val="005F362C"/>
    <w:rsid w:val="005F3C75"/>
    <w:rsid w:val="005F4C0E"/>
    <w:rsid w:val="005F4DDF"/>
    <w:rsid w:val="005F5C68"/>
    <w:rsid w:val="005F62B7"/>
    <w:rsid w:val="005F657B"/>
    <w:rsid w:val="005F70A5"/>
    <w:rsid w:val="005F7950"/>
    <w:rsid w:val="00601017"/>
    <w:rsid w:val="006013A4"/>
    <w:rsid w:val="0060195B"/>
    <w:rsid w:val="00601F34"/>
    <w:rsid w:val="00602439"/>
    <w:rsid w:val="00603E70"/>
    <w:rsid w:val="006042DB"/>
    <w:rsid w:val="00604751"/>
    <w:rsid w:val="00604B40"/>
    <w:rsid w:val="00604B9D"/>
    <w:rsid w:val="00604DCE"/>
    <w:rsid w:val="00604E5C"/>
    <w:rsid w:val="006050BD"/>
    <w:rsid w:val="00605300"/>
    <w:rsid w:val="006059BA"/>
    <w:rsid w:val="00605DB6"/>
    <w:rsid w:val="0060672A"/>
    <w:rsid w:val="00607E36"/>
    <w:rsid w:val="006103BD"/>
    <w:rsid w:val="0061103C"/>
    <w:rsid w:val="0061296F"/>
    <w:rsid w:val="00612D77"/>
    <w:rsid w:val="00613B4B"/>
    <w:rsid w:val="00613D0D"/>
    <w:rsid w:val="00614F62"/>
    <w:rsid w:val="006161AE"/>
    <w:rsid w:val="00616F17"/>
    <w:rsid w:val="006203CE"/>
    <w:rsid w:val="006206FA"/>
    <w:rsid w:val="00621790"/>
    <w:rsid w:val="006218FB"/>
    <w:rsid w:val="00621BE1"/>
    <w:rsid w:val="0062234E"/>
    <w:rsid w:val="00622395"/>
    <w:rsid w:val="00622447"/>
    <w:rsid w:val="0062365D"/>
    <w:rsid w:val="00624FCA"/>
    <w:rsid w:val="0062617D"/>
    <w:rsid w:val="0062636E"/>
    <w:rsid w:val="00626F49"/>
    <w:rsid w:val="00627E58"/>
    <w:rsid w:val="00630DAC"/>
    <w:rsid w:val="0063100B"/>
    <w:rsid w:val="0063250D"/>
    <w:rsid w:val="006325B7"/>
    <w:rsid w:val="0063283C"/>
    <w:rsid w:val="00632D7F"/>
    <w:rsid w:val="00635F6B"/>
    <w:rsid w:val="006363F9"/>
    <w:rsid w:val="006373B0"/>
    <w:rsid w:val="006373EA"/>
    <w:rsid w:val="006377FA"/>
    <w:rsid w:val="00641390"/>
    <w:rsid w:val="0064266A"/>
    <w:rsid w:val="00642722"/>
    <w:rsid w:val="00642E10"/>
    <w:rsid w:val="00642ECD"/>
    <w:rsid w:val="0064379B"/>
    <w:rsid w:val="00643FFA"/>
    <w:rsid w:val="006448AD"/>
    <w:rsid w:val="00646380"/>
    <w:rsid w:val="0064654F"/>
    <w:rsid w:val="006468AF"/>
    <w:rsid w:val="00646D16"/>
    <w:rsid w:val="00647052"/>
    <w:rsid w:val="00650E0B"/>
    <w:rsid w:val="0065143D"/>
    <w:rsid w:val="006516D1"/>
    <w:rsid w:val="0065256F"/>
    <w:rsid w:val="00652742"/>
    <w:rsid w:val="0065276B"/>
    <w:rsid w:val="00652AEE"/>
    <w:rsid w:val="00654497"/>
    <w:rsid w:val="00654D4F"/>
    <w:rsid w:val="006569ED"/>
    <w:rsid w:val="00660306"/>
    <w:rsid w:val="0066059D"/>
    <w:rsid w:val="00662AEA"/>
    <w:rsid w:val="00663408"/>
    <w:rsid w:val="00663CBE"/>
    <w:rsid w:val="00664A01"/>
    <w:rsid w:val="00664A65"/>
    <w:rsid w:val="006650D1"/>
    <w:rsid w:val="006655B0"/>
    <w:rsid w:val="006657C6"/>
    <w:rsid w:val="006667FC"/>
    <w:rsid w:val="006669DA"/>
    <w:rsid w:val="00666CD3"/>
    <w:rsid w:val="006673ED"/>
    <w:rsid w:val="00667434"/>
    <w:rsid w:val="00670404"/>
    <w:rsid w:val="006706C4"/>
    <w:rsid w:val="006718C2"/>
    <w:rsid w:val="00672965"/>
    <w:rsid w:val="00672A24"/>
    <w:rsid w:val="00672E02"/>
    <w:rsid w:val="00672EF5"/>
    <w:rsid w:val="00673669"/>
    <w:rsid w:val="00673682"/>
    <w:rsid w:val="00673E74"/>
    <w:rsid w:val="00674D0A"/>
    <w:rsid w:val="006764A5"/>
    <w:rsid w:val="00676943"/>
    <w:rsid w:val="00677218"/>
    <w:rsid w:val="00677378"/>
    <w:rsid w:val="00677DDA"/>
    <w:rsid w:val="00680333"/>
    <w:rsid w:val="00680B12"/>
    <w:rsid w:val="00681667"/>
    <w:rsid w:val="00682275"/>
    <w:rsid w:val="006827BE"/>
    <w:rsid w:val="006828F1"/>
    <w:rsid w:val="006838B3"/>
    <w:rsid w:val="00684E0D"/>
    <w:rsid w:val="00685C68"/>
    <w:rsid w:val="00685E63"/>
    <w:rsid w:val="0068625D"/>
    <w:rsid w:val="00686C4B"/>
    <w:rsid w:val="00686D10"/>
    <w:rsid w:val="00687338"/>
    <w:rsid w:val="00690C98"/>
    <w:rsid w:val="00691802"/>
    <w:rsid w:val="00691F96"/>
    <w:rsid w:val="006926EB"/>
    <w:rsid w:val="00692893"/>
    <w:rsid w:val="00692938"/>
    <w:rsid w:val="00692EC1"/>
    <w:rsid w:val="0069374F"/>
    <w:rsid w:val="006938B7"/>
    <w:rsid w:val="006939CE"/>
    <w:rsid w:val="00694301"/>
    <w:rsid w:val="00694E5F"/>
    <w:rsid w:val="00695283"/>
    <w:rsid w:val="00695BA7"/>
    <w:rsid w:val="006960DE"/>
    <w:rsid w:val="00696B48"/>
    <w:rsid w:val="00696CA6"/>
    <w:rsid w:val="006A01F0"/>
    <w:rsid w:val="006A0281"/>
    <w:rsid w:val="006A05F8"/>
    <w:rsid w:val="006A2293"/>
    <w:rsid w:val="006A2B14"/>
    <w:rsid w:val="006A2B4E"/>
    <w:rsid w:val="006A33FF"/>
    <w:rsid w:val="006A3EA9"/>
    <w:rsid w:val="006A415C"/>
    <w:rsid w:val="006A4FE0"/>
    <w:rsid w:val="006A5C44"/>
    <w:rsid w:val="006A6DFA"/>
    <w:rsid w:val="006A700E"/>
    <w:rsid w:val="006B00FE"/>
    <w:rsid w:val="006B12E4"/>
    <w:rsid w:val="006B154F"/>
    <w:rsid w:val="006B1C3A"/>
    <w:rsid w:val="006B216B"/>
    <w:rsid w:val="006B2755"/>
    <w:rsid w:val="006B29E9"/>
    <w:rsid w:val="006B2ED6"/>
    <w:rsid w:val="006B2FF1"/>
    <w:rsid w:val="006B33C4"/>
    <w:rsid w:val="006B33D7"/>
    <w:rsid w:val="006B383E"/>
    <w:rsid w:val="006B3C8A"/>
    <w:rsid w:val="006B3D9B"/>
    <w:rsid w:val="006B40B2"/>
    <w:rsid w:val="006B50E4"/>
    <w:rsid w:val="006B619C"/>
    <w:rsid w:val="006B6362"/>
    <w:rsid w:val="006B711E"/>
    <w:rsid w:val="006B7F9E"/>
    <w:rsid w:val="006C084A"/>
    <w:rsid w:val="006C0BC1"/>
    <w:rsid w:val="006C2A35"/>
    <w:rsid w:val="006C34B3"/>
    <w:rsid w:val="006C3753"/>
    <w:rsid w:val="006C3936"/>
    <w:rsid w:val="006C417F"/>
    <w:rsid w:val="006C4216"/>
    <w:rsid w:val="006C46C6"/>
    <w:rsid w:val="006C4B62"/>
    <w:rsid w:val="006C4C9B"/>
    <w:rsid w:val="006C547E"/>
    <w:rsid w:val="006C762E"/>
    <w:rsid w:val="006C77E4"/>
    <w:rsid w:val="006C7F0B"/>
    <w:rsid w:val="006D0F19"/>
    <w:rsid w:val="006D112D"/>
    <w:rsid w:val="006D126D"/>
    <w:rsid w:val="006D1B71"/>
    <w:rsid w:val="006D1FA8"/>
    <w:rsid w:val="006D2DAB"/>
    <w:rsid w:val="006D371D"/>
    <w:rsid w:val="006D43E6"/>
    <w:rsid w:val="006D57D9"/>
    <w:rsid w:val="006D658C"/>
    <w:rsid w:val="006D7C98"/>
    <w:rsid w:val="006D7E9D"/>
    <w:rsid w:val="006E051B"/>
    <w:rsid w:val="006E1BFC"/>
    <w:rsid w:val="006E2A97"/>
    <w:rsid w:val="006E2B59"/>
    <w:rsid w:val="006E4A01"/>
    <w:rsid w:val="006E548E"/>
    <w:rsid w:val="006E59AE"/>
    <w:rsid w:val="006E7339"/>
    <w:rsid w:val="006E7B39"/>
    <w:rsid w:val="006F014A"/>
    <w:rsid w:val="006F014B"/>
    <w:rsid w:val="006F0B24"/>
    <w:rsid w:val="006F208D"/>
    <w:rsid w:val="006F5277"/>
    <w:rsid w:val="006F546C"/>
    <w:rsid w:val="006F6142"/>
    <w:rsid w:val="00700B6C"/>
    <w:rsid w:val="00701D51"/>
    <w:rsid w:val="00701EB1"/>
    <w:rsid w:val="00701FAC"/>
    <w:rsid w:val="0070531D"/>
    <w:rsid w:val="00705796"/>
    <w:rsid w:val="00706308"/>
    <w:rsid w:val="007079CE"/>
    <w:rsid w:val="00707A7E"/>
    <w:rsid w:val="00710078"/>
    <w:rsid w:val="00710609"/>
    <w:rsid w:val="007108A8"/>
    <w:rsid w:val="00710B2F"/>
    <w:rsid w:val="00711168"/>
    <w:rsid w:val="007112CF"/>
    <w:rsid w:val="00712398"/>
    <w:rsid w:val="0071283D"/>
    <w:rsid w:val="00713711"/>
    <w:rsid w:val="00713FDC"/>
    <w:rsid w:val="0071473B"/>
    <w:rsid w:val="007147F8"/>
    <w:rsid w:val="00715527"/>
    <w:rsid w:val="00715532"/>
    <w:rsid w:val="00715DBA"/>
    <w:rsid w:val="00716EC5"/>
    <w:rsid w:val="00717A34"/>
    <w:rsid w:val="00720C79"/>
    <w:rsid w:val="00722030"/>
    <w:rsid w:val="00722E18"/>
    <w:rsid w:val="007235B9"/>
    <w:rsid w:val="00723612"/>
    <w:rsid w:val="00723DAA"/>
    <w:rsid w:val="00723EF0"/>
    <w:rsid w:val="00724CCC"/>
    <w:rsid w:val="007250E4"/>
    <w:rsid w:val="007269B3"/>
    <w:rsid w:val="007269B7"/>
    <w:rsid w:val="007272AE"/>
    <w:rsid w:val="00727CE0"/>
    <w:rsid w:val="00727D79"/>
    <w:rsid w:val="007317DC"/>
    <w:rsid w:val="00731973"/>
    <w:rsid w:val="00731CDA"/>
    <w:rsid w:val="00732156"/>
    <w:rsid w:val="0073226A"/>
    <w:rsid w:val="007323AC"/>
    <w:rsid w:val="007333F6"/>
    <w:rsid w:val="00733EE8"/>
    <w:rsid w:val="00734395"/>
    <w:rsid w:val="00734721"/>
    <w:rsid w:val="00734A55"/>
    <w:rsid w:val="00734D4F"/>
    <w:rsid w:val="007356F0"/>
    <w:rsid w:val="00736987"/>
    <w:rsid w:val="0073704C"/>
    <w:rsid w:val="00737E28"/>
    <w:rsid w:val="00737F2B"/>
    <w:rsid w:val="007406EE"/>
    <w:rsid w:val="00740A24"/>
    <w:rsid w:val="00742920"/>
    <w:rsid w:val="007445A2"/>
    <w:rsid w:val="007449A1"/>
    <w:rsid w:val="00745447"/>
    <w:rsid w:val="007457B6"/>
    <w:rsid w:val="00745D19"/>
    <w:rsid w:val="0074747B"/>
    <w:rsid w:val="00750076"/>
    <w:rsid w:val="007502A3"/>
    <w:rsid w:val="0075083E"/>
    <w:rsid w:val="00750ECE"/>
    <w:rsid w:val="007515A9"/>
    <w:rsid w:val="007528F7"/>
    <w:rsid w:val="0075309C"/>
    <w:rsid w:val="0075312E"/>
    <w:rsid w:val="0075489A"/>
    <w:rsid w:val="00754929"/>
    <w:rsid w:val="00755724"/>
    <w:rsid w:val="00755A6B"/>
    <w:rsid w:val="00756D4D"/>
    <w:rsid w:val="00757215"/>
    <w:rsid w:val="0076087E"/>
    <w:rsid w:val="0076164D"/>
    <w:rsid w:val="007619AF"/>
    <w:rsid w:val="00761A2A"/>
    <w:rsid w:val="00762179"/>
    <w:rsid w:val="007633F8"/>
    <w:rsid w:val="007634C2"/>
    <w:rsid w:val="00763B2B"/>
    <w:rsid w:val="007640AD"/>
    <w:rsid w:val="00765654"/>
    <w:rsid w:val="0076577F"/>
    <w:rsid w:val="007657BC"/>
    <w:rsid w:val="0076694A"/>
    <w:rsid w:val="00767387"/>
    <w:rsid w:val="00767724"/>
    <w:rsid w:val="00767D70"/>
    <w:rsid w:val="00770255"/>
    <w:rsid w:val="00770AE8"/>
    <w:rsid w:val="00770F8C"/>
    <w:rsid w:val="00771581"/>
    <w:rsid w:val="007715CE"/>
    <w:rsid w:val="00773670"/>
    <w:rsid w:val="00774855"/>
    <w:rsid w:val="00775818"/>
    <w:rsid w:val="00776648"/>
    <w:rsid w:val="007769BD"/>
    <w:rsid w:val="0077780D"/>
    <w:rsid w:val="00780023"/>
    <w:rsid w:val="00782507"/>
    <w:rsid w:val="00782618"/>
    <w:rsid w:val="007836BF"/>
    <w:rsid w:val="0078426F"/>
    <w:rsid w:val="00784633"/>
    <w:rsid w:val="00785046"/>
    <w:rsid w:val="00785164"/>
    <w:rsid w:val="00786437"/>
    <w:rsid w:val="00786624"/>
    <w:rsid w:val="00787819"/>
    <w:rsid w:val="00787BE9"/>
    <w:rsid w:val="00790341"/>
    <w:rsid w:val="00791FF4"/>
    <w:rsid w:val="007928EF"/>
    <w:rsid w:val="00792B36"/>
    <w:rsid w:val="00792BC9"/>
    <w:rsid w:val="0079332A"/>
    <w:rsid w:val="00795010"/>
    <w:rsid w:val="0079556E"/>
    <w:rsid w:val="00795AFD"/>
    <w:rsid w:val="00796093"/>
    <w:rsid w:val="00797206"/>
    <w:rsid w:val="00797BF2"/>
    <w:rsid w:val="00797F01"/>
    <w:rsid w:val="007A037A"/>
    <w:rsid w:val="007A095F"/>
    <w:rsid w:val="007A10F3"/>
    <w:rsid w:val="007A1872"/>
    <w:rsid w:val="007A2975"/>
    <w:rsid w:val="007A3968"/>
    <w:rsid w:val="007A4380"/>
    <w:rsid w:val="007A5092"/>
    <w:rsid w:val="007A57ED"/>
    <w:rsid w:val="007A5DA6"/>
    <w:rsid w:val="007A5FA6"/>
    <w:rsid w:val="007A68D7"/>
    <w:rsid w:val="007A6CAB"/>
    <w:rsid w:val="007A7529"/>
    <w:rsid w:val="007B0142"/>
    <w:rsid w:val="007B0201"/>
    <w:rsid w:val="007B0D17"/>
    <w:rsid w:val="007B1E9D"/>
    <w:rsid w:val="007B3434"/>
    <w:rsid w:val="007B5835"/>
    <w:rsid w:val="007B592A"/>
    <w:rsid w:val="007B616F"/>
    <w:rsid w:val="007B6B91"/>
    <w:rsid w:val="007B7B79"/>
    <w:rsid w:val="007B7C7E"/>
    <w:rsid w:val="007C0456"/>
    <w:rsid w:val="007C0A58"/>
    <w:rsid w:val="007C0D38"/>
    <w:rsid w:val="007C1FC8"/>
    <w:rsid w:val="007C4AB2"/>
    <w:rsid w:val="007C568C"/>
    <w:rsid w:val="007C59A8"/>
    <w:rsid w:val="007C6788"/>
    <w:rsid w:val="007C73DD"/>
    <w:rsid w:val="007C747F"/>
    <w:rsid w:val="007C7961"/>
    <w:rsid w:val="007D038B"/>
    <w:rsid w:val="007D088A"/>
    <w:rsid w:val="007D24DA"/>
    <w:rsid w:val="007D3C41"/>
    <w:rsid w:val="007D3CB7"/>
    <w:rsid w:val="007D4135"/>
    <w:rsid w:val="007D4AA0"/>
    <w:rsid w:val="007D4FA1"/>
    <w:rsid w:val="007D5116"/>
    <w:rsid w:val="007D583F"/>
    <w:rsid w:val="007D5D3A"/>
    <w:rsid w:val="007D65C4"/>
    <w:rsid w:val="007D67BA"/>
    <w:rsid w:val="007D6A20"/>
    <w:rsid w:val="007D6D6E"/>
    <w:rsid w:val="007D6D71"/>
    <w:rsid w:val="007D7F96"/>
    <w:rsid w:val="007E04D2"/>
    <w:rsid w:val="007E0FDB"/>
    <w:rsid w:val="007E1DBE"/>
    <w:rsid w:val="007E3437"/>
    <w:rsid w:val="007E3B34"/>
    <w:rsid w:val="007E47CA"/>
    <w:rsid w:val="007E47DC"/>
    <w:rsid w:val="007E5E83"/>
    <w:rsid w:val="007E6399"/>
    <w:rsid w:val="007E657F"/>
    <w:rsid w:val="007E677D"/>
    <w:rsid w:val="007E738E"/>
    <w:rsid w:val="007E73C0"/>
    <w:rsid w:val="007F03DD"/>
    <w:rsid w:val="007F05A2"/>
    <w:rsid w:val="007F0DE3"/>
    <w:rsid w:val="007F2960"/>
    <w:rsid w:val="007F2CF2"/>
    <w:rsid w:val="007F40D4"/>
    <w:rsid w:val="007F4195"/>
    <w:rsid w:val="007F44E5"/>
    <w:rsid w:val="007F552E"/>
    <w:rsid w:val="007F5B20"/>
    <w:rsid w:val="007F614C"/>
    <w:rsid w:val="007F6188"/>
    <w:rsid w:val="007F66D5"/>
    <w:rsid w:val="007F68E3"/>
    <w:rsid w:val="007F6B96"/>
    <w:rsid w:val="007F6F32"/>
    <w:rsid w:val="007F7512"/>
    <w:rsid w:val="007F7AD6"/>
    <w:rsid w:val="008000BA"/>
    <w:rsid w:val="0080199E"/>
    <w:rsid w:val="00802829"/>
    <w:rsid w:val="008031AB"/>
    <w:rsid w:val="008034F5"/>
    <w:rsid w:val="00803556"/>
    <w:rsid w:val="00804E01"/>
    <w:rsid w:val="0080519E"/>
    <w:rsid w:val="0080567D"/>
    <w:rsid w:val="00805912"/>
    <w:rsid w:val="00805A93"/>
    <w:rsid w:val="00806614"/>
    <w:rsid w:val="00806AF2"/>
    <w:rsid w:val="00807900"/>
    <w:rsid w:val="0081026F"/>
    <w:rsid w:val="008104DE"/>
    <w:rsid w:val="0081107C"/>
    <w:rsid w:val="00811C41"/>
    <w:rsid w:val="00811C64"/>
    <w:rsid w:val="008124FC"/>
    <w:rsid w:val="00812C4A"/>
    <w:rsid w:val="00813424"/>
    <w:rsid w:val="0081384C"/>
    <w:rsid w:val="00814613"/>
    <w:rsid w:val="0081466F"/>
    <w:rsid w:val="00814B0D"/>
    <w:rsid w:val="00815804"/>
    <w:rsid w:val="008158AE"/>
    <w:rsid w:val="00815CAB"/>
    <w:rsid w:val="0081672D"/>
    <w:rsid w:val="008167AB"/>
    <w:rsid w:val="00816E5F"/>
    <w:rsid w:val="00817A5D"/>
    <w:rsid w:val="008223E4"/>
    <w:rsid w:val="0082304D"/>
    <w:rsid w:val="008237CC"/>
    <w:rsid w:val="0082550C"/>
    <w:rsid w:val="0082571D"/>
    <w:rsid w:val="00825F12"/>
    <w:rsid w:val="00826114"/>
    <w:rsid w:val="0082704F"/>
    <w:rsid w:val="00830920"/>
    <w:rsid w:val="00831674"/>
    <w:rsid w:val="0083341A"/>
    <w:rsid w:val="008346D3"/>
    <w:rsid w:val="0083487F"/>
    <w:rsid w:val="008359BF"/>
    <w:rsid w:val="008360C4"/>
    <w:rsid w:val="00836ED9"/>
    <w:rsid w:val="008374AE"/>
    <w:rsid w:val="00837A5C"/>
    <w:rsid w:val="00840905"/>
    <w:rsid w:val="0084122F"/>
    <w:rsid w:val="00841870"/>
    <w:rsid w:val="00844976"/>
    <w:rsid w:val="00844B55"/>
    <w:rsid w:val="00845536"/>
    <w:rsid w:val="00845D34"/>
    <w:rsid w:val="00847BFE"/>
    <w:rsid w:val="00850116"/>
    <w:rsid w:val="00851154"/>
    <w:rsid w:val="00852CA8"/>
    <w:rsid w:val="008543AB"/>
    <w:rsid w:val="00855218"/>
    <w:rsid w:val="00855236"/>
    <w:rsid w:val="008570D3"/>
    <w:rsid w:val="0086002F"/>
    <w:rsid w:val="00860491"/>
    <w:rsid w:val="0086141D"/>
    <w:rsid w:val="0086279B"/>
    <w:rsid w:val="00862E4A"/>
    <w:rsid w:val="0086349B"/>
    <w:rsid w:val="00863551"/>
    <w:rsid w:val="00863FA8"/>
    <w:rsid w:val="0086562F"/>
    <w:rsid w:val="00865854"/>
    <w:rsid w:val="00867406"/>
    <w:rsid w:val="00867C10"/>
    <w:rsid w:val="00867C53"/>
    <w:rsid w:val="0087027C"/>
    <w:rsid w:val="008708B6"/>
    <w:rsid w:val="00870BF2"/>
    <w:rsid w:val="00871107"/>
    <w:rsid w:val="0087115C"/>
    <w:rsid w:val="00871925"/>
    <w:rsid w:val="0087218C"/>
    <w:rsid w:val="008736B7"/>
    <w:rsid w:val="00873899"/>
    <w:rsid w:val="0087389C"/>
    <w:rsid w:val="00874057"/>
    <w:rsid w:val="0087430A"/>
    <w:rsid w:val="0087462E"/>
    <w:rsid w:val="0087558C"/>
    <w:rsid w:val="008757F7"/>
    <w:rsid w:val="008761CB"/>
    <w:rsid w:val="0087627D"/>
    <w:rsid w:val="00876487"/>
    <w:rsid w:val="00880088"/>
    <w:rsid w:val="008808C9"/>
    <w:rsid w:val="00880B90"/>
    <w:rsid w:val="00881795"/>
    <w:rsid w:val="00881BB5"/>
    <w:rsid w:val="00882E36"/>
    <w:rsid w:val="00882FB6"/>
    <w:rsid w:val="00883418"/>
    <w:rsid w:val="0088360C"/>
    <w:rsid w:val="00884759"/>
    <w:rsid w:val="00884879"/>
    <w:rsid w:val="00884A2C"/>
    <w:rsid w:val="00885391"/>
    <w:rsid w:val="00885DB7"/>
    <w:rsid w:val="008862DD"/>
    <w:rsid w:val="0088652B"/>
    <w:rsid w:val="008905B7"/>
    <w:rsid w:val="00893A1F"/>
    <w:rsid w:val="008944CB"/>
    <w:rsid w:val="00894989"/>
    <w:rsid w:val="00894A13"/>
    <w:rsid w:val="00894AF5"/>
    <w:rsid w:val="008954D3"/>
    <w:rsid w:val="008A05D7"/>
    <w:rsid w:val="008A1385"/>
    <w:rsid w:val="008A1471"/>
    <w:rsid w:val="008A245A"/>
    <w:rsid w:val="008A2975"/>
    <w:rsid w:val="008A342A"/>
    <w:rsid w:val="008A38AA"/>
    <w:rsid w:val="008A4D68"/>
    <w:rsid w:val="008A5668"/>
    <w:rsid w:val="008A6242"/>
    <w:rsid w:val="008A66BE"/>
    <w:rsid w:val="008A6721"/>
    <w:rsid w:val="008A6A3A"/>
    <w:rsid w:val="008A7405"/>
    <w:rsid w:val="008A7E1B"/>
    <w:rsid w:val="008B08B5"/>
    <w:rsid w:val="008B0ABD"/>
    <w:rsid w:val="008B10C7"/>
    <w:rsid w:val="008B20FB"/>
    <w:rsid w:val="008B2C5C"/>
    <w:rsid w:val="008B2F77"/>
    <w:rsid w:val="008B327B"/>
    <w:rsid w:val="008B3293"/>
    <w:rsid w:val="008B6779"/>
    <w:rsid w:val="008B6F54"/>
    <w:rsid w:val="008B72A0"/>
    <w:rsid w:val="008C05A4"/>
    <w:rsid w:val="008C07B7"/>
    <w:rsid w:val="008C1B4A"/>
    <w:rsid w:val="008C2430"/>
    <w:rsid w:val="008C31F7"/>
    <w:rsid w:val="008C33A5"/>
    <w:rsid w:val="008C392E"/>
    <w:rsid w:val="008C4D55"/>
    <w:rsid w:val="008C66E6"/>
    <w:rsid w:val="008D05EF"/>
    <w:rsid w:val="008D1724"/>
    <w:rsid w:val="008D19C9"/>
    <w:rsid w:val="008D1BE1"/>
    <w:rsid w:val="008D1C0D"/>
    <w:rsid w:val="008D2555"/>
    <w:rsid w:val="008D3888"/>
    <w:rsid w:val="008D4039"/>
    <w:rsid w:val="008D47E3"/>
    <w:rsid w:val="008D5A2F"/>
    <w:rsid w:val="008D5C68"/>
    <w:rsid w:val="008D62C7"/>
    <w:rsid w:val="008D6380"/>
    <w:rsid w:val="008D6F0D"/>
    <w:rsid w:val="008D7207"/>
    <w:rsid w:val="008D78CC"/>
    <w:rsid w:val="008E03FA"/>
    <w:rsid w:val="008E12D3"/>
    <w:rsid w:val="008E171A"/>
    <w:rsid w:val="008E1A1B"/>
    <w:rsid w:val="008E1D10"/>
    <w:rsid w:val="008E1D22"/>
    <w:rsid w:val="008E37F6"/>
    <w:rsid w:val="008E3B94"/>
    <w:rsid w:val="008E56E5"/>
    <w:rsid w:val="008E58B9"/>
    <w:rsid w:val="008E58EC"/>
    <w:rsid w:val="008E626A"/>
    <w:rsid w:val="008E6A83"/>
    <w:rsid w:val="008E6D75"/>
    <w:rsid w:val="008E75E6"/>
    <w:rsid w:val="008E7867"/>
    <w:rsid w:val="008E7917"/>
    <w:rsid w:val="008F0884"/>
    <w:rsid w:val="008F09C9"/>
    <w:rsid w:val="008F0DCF"/>
    <w:rsid w:val="008F15C3"/>
    <w:rsid w:val="008F1E9B"/>
    <w:rsid w:val="008F27CC"/>
    <w:rsid w:val="008F36DC"/>
    <w:rsid w:val="008F4022"/>
    <w:rsid w:val="008F46FE"/>
    <w:rsid w:val="008F48F1"/>
    <w:rsid w:val="008F5E0B"/>
    <w:rsid w:val="008F6FE0"/>
    <w:rsid w:val="008F765E"/>
    <w:rsid w:val="009006DF"/>
    <w:rsid w:val="00902113"/>
    <w:rsid w:val="00902487"/>
    <w:rsid w:val="009024C1"/>
    <w:rsid w:val="0090255A"/>
    <w:rsid w:val="009038A5"/>
    <w:rsid w:val="00903F40"/>
    <w:rsid w:val="009045AE"/>
    <w:rsid w:val="00904FB5"/>
    <w:rsid w:val="009051CD"/>
    <w:rsid w:val="0090566B"/>
    <w:rsid w:val="009059E5"/>
    <w:rsid w:val="009074AD"/>
    <w:rsid w:val="00910273"/>
    <w:rsid w:val="00911681"/>
    <w:rsid w:val="00912105"/>
    <w:rsid w:val="00912212"/>
    <w:rsid w:val="0091389C"/>
    <w:rsid w:val="00914202"/>
    <w:rsid w:val="009147D7"/>
    <w:rsid w:val="00914D4E"/>
    <w:rsid w:val="009158A6"/>
    <w:rsid w:val="00915C52"/>
    <w:rsid w:val="0091639D"/>
    <w:rsid w:val="00917384"/>
    <w:rsid w:val="00917AF9"/>
    <w:rsid w:val="00920CD2"/>
    <w:rsid w:val="00921757"/>
    <w:rsid w:val="009217A7"/>
    <w:rsid w:val="009228AD"/>
    <w:rsid w:val="0092291B"/>
    <w:rsid w:val="00923244"/>
    <w:rsid w:val="009240B9"/>
    <w:rsid w:val="00924F87"/>
    <w:rsid w:val="00925356"/>
    <w:rsid w:val="00925650"/>
    <w:rsid w:val="00925CA7"/>
    <w:rsid w:val="00926886"/>
    <w:rsid w:val="00927E80"/>
    <w:rsid w:val="00934124"/>
    <w:rsid w:val="00934B56"/>
    <w:rsid w:val="0093571C"/>
    <w:rsid w:val="00936314"/>
    <w:rsid w:val="00936FE7"/>
    <w:rsid w:val="009374A5"/>
    <w:rsid w:val="009379A3"/>
    <w:rsid w:val="00937B73"/>
    <w:rsid w:val="00937CFD"/>
    <w:rsid w:val="00940116"/>
    <w:rsid w:val="00940AAA"/>
    <w:rsid w:val="00940AC4"/>
    <w:rsid w:val="00941509"/>
    <w:rsid w:val="009417D3"/>
    <w:rsid w:val="0094321C"/>
    <w:rsid w:val="009434E0"/>
    <w:rsid w:val="00943627"/>
    <w:rsid w:val="00943F52"/>
    <w:rsid w:val="00943FA0"/>
    <w:rsid w:val="009444ED"/>
    <w:rsid w:val="00944C1A"/>
    <w:rsid w:val="009452EF"/>
    <w:rsid w:val="00945680"/>
    <w:rsid w:val="009457DF"/>
    <w:rsid w:val="00945FE0"/>
    <w:rsid w:val="00947BA1"/>
    <w:rsid w:val="00950068"/>
    <w:rsid w:val="00951246"/>
    <w:rsid w:val="00951B34"/>
    <w:rsid w:val="0095240B"/>
    <w:rsid w:val="0095307A"/>
    <w:rsid w:val="00954095"/>
    <w:rsid w:val="00954335"/>
    <w:rsid w:val="0095441B"/>
    <w:rsid w:val="0095501F"/>
    <w:rsid w:val="0095519C"/>
    <w:rsid w:val="00955AB7"/>
    <w:rsid w:val="009560A3"/>
    <w:rsid w:val="009561F1"/>
    <w:rsid w:val="00956D7A"/>
    <w:rsid w:val="00957608"/>
    <w:rsid w:val="009608C8"/>
    <w:rsid w:val="00960CD0"/>
    <w:rsid w:val="00960CDB"/>
    <w:rsid w:val="00961075"/>
    <w:rsid w:val="009611CD"/>
    <w:rsid w:val="00961791"/>
    <w:rsid w:val="00961B05"/>
    <w:rsid w:val="009626E2"/>
    <w:rsid w:val="00962835"/>
    <w:rsid w:val="00962DC2"/>
    <w:rsid w:val="00963510"/>
    <w:rsid w:val="0096370F"/>
    <w:rsid w:val="00963ABD"/>
    <w:rsid w:val="00964820"/>
    <w:rsid w:val="0096490B"/>
    <w:rsid w:val="00964B77"/>
    <w:rsid w:val="00965C41"/>
    <w:rsid w:val="00965F33"/>
    <w:rsid w:val="00966565"/>
    <w:rsid w:val="00967DE9"/>
    <w:rsid w:val="009714FB"/>
    <w:rsid w:val="00971C80"/>
    <w:rsid w:val="00971D4F"/>
    <w:rsid w:val="009723CB"/>
    <w:rsid w:val="00972CAE"/>
    <w:rsid w:val="0097402C"/>
    <w:rsid w:val="009741E6"/>
    <w:rsid w:val="009758AB"/>
    <w:rsid w:val="009758C4"/>
    <w:rsid w:val="00975925"/>
    <w:rsid w:val="009765B6"/>
    <w:rsid w:val="00977100"/>
    <w:rsid w:val="00977D48"/>
    <w:rsid w:val="009815BE"/>
    <w:rsid w:val="00981B89"/>
    <w:rsid w:val="00982191"/>
    <w:rsid w:val="009826A0"/>
    <w:rsid w:val="00982FEF"/>
    <w:rsid w:val="009835C2"/>
    <w:rsid w:val="00983B01"/>
    <w:rsid w:val="0098446E"/>
    <w:rsid w:val="009857A6"/>
    <w:rsid w:val="00986806"/>
    <w:rsid w:val="00986E86"/>
    <w:rsid w:val="00987187"/>
    <w:rsid w:val="009878DA"/>
    <w:rsid w:val="00987B85"/>
    <w:rsid w:val="0099024F"/>
    <w:rsid w:val="009919BA"/>
    <w:rsid w:val="00991A64"/>
    <w:rsid w:val="00991F24"/>
    <w:rsid w:val="00991F36"/>
    <w:rsid w:val="0099289B"/>
    <w:rsid w:val="00992B9D"/>
    <w:rsid w:val="00992D37"/>
    <w:rsid w:val="00992F12"/>
    <w:rsid w:val="009934DF"/>
    <w:rsid w:val="0099366A"/>
    <w:rsid w:val="00993DE7"/>
    <w:rsid w:val="0099668C"/>
    <w:rsid w:val="00996B43"/>
    <w:rsid w:val="009979C6"/>
    <w:rsid w:val="009A1BC5"/>
    <w:rsid w:val="009A291F"/>
    <w:rsid w:val="009A31F5"/>
    <w:rsid w:val="009A33A2"/>
    <w:rsid w:val="009A3918"/>
    <w:rsid w:val="009A4601"/>
    <w:rsid w:val="009A4B33"/>
    <w:rsid w:val="009A5A4D"/>
    <w:rsid w:val="009A607A"/>
    <w:rsid w:val="009A6E84"/>
    <w:rsid w:val="009A6EE1"/>
    <w:rsid w:val="009B179D"/>
    <w:rsid w:val="009B1A9C"/>
    <w:rsid w:val="009B2DD2"/>
    <w:rsid w:val="009B35D4"/>
    <w:rsid w:val="009B384F"/>
    <w:rsid w:val="009B39A9"/>
    <w:rsid w:val="009B3F7A"/>
    <w:rsid w:val="009B4464"/>
    <w:rsid w:val="009B4742"/>
    <w:rsid w:val="009B492B"/>
    <w:rsid w:val="009B5049"/>
    <w:rsid w:val="009B5B0A"/>
    <w:rsid w:val="009B5D2D"/>
    <w:rsid w:val="009B6590"/>
    <w:rsid w:val="009B6A5A"/>
    <w:rsid w:val="009B713E"/>
    <w:rsid w:val="009B72ED"/>
    <w:rsid w:val="009B7771"/>
    <w:rsid w:val="009B77FA"/>
    <w:rsid w:val="009B7A48"/>
    <w:rsid w:val="009C03B0"/>
    <w:rsid w:val="009C15D8"/>
    <w:rsid w:val="009C1AB3"/>
    <w:rsid w:val="009C1CD3"/>
    <w:rsid w:val="009C2500"/>
    <w:rsid w:val="009C3462"/>
    <w:rsid w:val="009C3A42"/>
    <w:rsid w:val="009C3A98"/>
    <w:rsid w:val="009C5B79"/>
    <w:rsid w:val="009C6125"/>
    <w:rsid w:val="009C6323"/>
    <w:rsid w:val="009C6DBE"/>
    <w:rsid w:val="009C7B6D"/>
    <w:rsid w:val="009D0719"/>
    <w:rsid w:val="009D0E7F"/>
    <w:rsid w:val="009D11FD"/>
    <w:rsid w:val="009D12E6"/>
    <w:rsid w:val="009D181B"/>
    <w:rsid w:val="009D21E2"/>
    <w:rsid w:val="009D23D9"/>
    <w:rsid w:val="009D2A27"/>
    <w:rsid w:val="009D4CC5"/>
    <w:rsid w:val="009D4F76"/>
    <w:rsid w:val="009D5195"/>
    <w:rsid w:val="009D6B59"/>
    <w:rsid w:val="009D6CC2"/>
    <w:rsid w:val="009D6F52"/>
    <w:rsid w:val="009D70B0"/>
    <w:rsid w:val="009E0702"/>
    <w:rsid w:val="009E0762"/>
    <w:rsid w:val="009E083A"/>
    <w:rsid w:val="009E1AC8"/>
    <w:rsid w:val="009E43A8"/>
    <w:rsid w:val="009E447F"/>
    <w:rsid w:val="009E5C5E"/>
    <w:rsid w:val="009E6060"/>
    <w:rsid w:val="009E6456"/>
    <w:rsid w:val="009E7034"/>
    <w:rsid w:val="009E71A7"/>
    <w:rsid w:val="009F05A4"/>
    <w:rsid w:val="009F072A"/>
    <w:rsid w:val="009F0D48"/>
    <w:rsid w:val="009F0F21"/>
    <w:rsid w:val="009F17D0"/>
    <w:rsid w:val="009F461F"/>
    <w:rsid w:val="009F4670"/>
    <w:rsid w:val="009F60AB"/>
    <w:rsid w:val="009F6431"/>
    <w:rsid w:val="009F6DBA"/>
    <w:rsid w:val="009F723A"/>
    <w:rsid w:val="00A0001F"/>
    <w:rsid w:val="00A0025B"/>
    <w:rsid w:val="00A012DD"/>
    <w:rsid w:val="00A01976"/>
    <w:rsid w:val="00A02692"/>
    <w:rsid w:val="00A02928"/>
    <w:rsid w:val="00A0300D"/>
    <w:rsid w:val="00A044BB"/>
    <w:rsid w:val="00A0454A"/>
    <w:rsid w:val="00A0516C"/>
    <w:rsid w:val="00A06265"/>
    <w:rsid w:val="00A06432"/>
    <w:rsid w:val="00A06AF6"/>
    <w:rsid w:val="00A06FC4"/>
    <w:rsid w:val="00A07896"/>
    <w:rsid w:val="00A11571"/>
    <w:rsid w:val="00A11DA7"/>
    <w:rsid w:val="00A121FD"/>
    <w:rsid w:val="00A122BD"/>
    <w:rsid w:val="00A1320F"/>
    <w:rsid w:val="00A146CA"/>
    <w:rsid w:val="00A14A2F"/>
    <w:rsid w:val="00A151B3"/>
    <w:rsid w:val="00A159EC"/>
    <w:rsid w:val="00A15A64"/>
    <w:rsid w:val="00A16154"/>
    <w:rsid w:val="00A179A8"/>
    <w:rsid w:val="00A17EF4"/>
    <w:rsid w:val="00A17EFB"/>
    <w:rsid w:val="00A2041F"/>
    <w:rsid w:val="00A20815"/>
    <w:rsid w:val="00A20B24"/>
    <w:rsid w:val="00A210F7"/>
    <w:rsid w:val="00A21B75"/>
    <w:rsid w:val="00A2281B"/>
    <w:rsid w:val="00A22F3A"/>
    <w:rsid w:val="00A23643"/>
    <w:rsid w:val="00A23A80"/>
    <w:rsid w:val="00A24B6E"/>
    <w:rsid w:val="00A24F0E"/>
    <w:rsid w:val="00A25907"/>
    <w:rsid w:val="00A26B21"/>
    <w:rsid w:val="00A27776"/>
    <w:rsid w:val="00A30A67"/>
    <w:rsid w:val="00A30B2A"/>
    <w:rsid w:val="00A30BC2"/>
    <w:rsid w:val="00A316A6"/>
    <w:rsid w:val="00A31732"/>
    <w:rsid w:val="00A31804"/>
    <w:rsid w:val="00A31B09"/>
    <w:rsid w:val="00A320EB"/>
    <w:rsid w:val="00A32404"/>
    <w:rsid w:val="00A3409D"/>
    <w:rsid w:val="00A348CE"/>
    <w:rsid w:val="00A34A41"/>
    <w:rsid w:val="00A351E8"/>
    <w:rsid w:val="00A353C9"/>
    <w:rsid w:val="00A35974"/>
    <w:rsid w:val="00A35D4C"/>
    <w:rsid w:val="00A36500"/>
    <w:rsid w:val="00A37168"/>
    <w:rsid w:val="00A37F1F"/>
    <w:rsid w:val="00A37F92"/>
    <w:rsid w:val="00A40419"/>
    <w:rsid w:val="00A410DF"/>
    <w:rsid w:val="00A415D5"/>
    <w:rsid w:val="00A425ED"/>
    <w:rsid w:val="00A42733"/>
    <w:rsid w:val="00A42EF8"/>
    <w:rsid w:val="00A42F29"/>
    <w:rsid w:val="00A4323C"/>
    <w:rsid w:val="00A43303"/>
    <w:rsid w:val="00A435CA"/>
    <w:rsid w:val="00A444E5"/>
    <w:rsid w:val="00A44AFD"/>
    <w:rsid w:val="00A455DF"/>
    <w:rsid w:val="00A46965"/>
    <w:rsid w:val="00A46AFA"/>
    <w:rsid w:val="00A46E0B"/>
    <w:rsid w:val="00A470FF"/>
    <w:rsid w:val="00A475AD"/>
    <w:rsid w:val="00A47B05"/>
    <w:rsid w:val="00A513BE"/>
    <w:rsid w:val="00A51805"/>
    <w:rsid w:val="00A51840"/>
    <w:rsid w:val="00A51B7A"/>
    <w:rsid w:val="00A54376"/>
    <w:rsid w:val="00A54FBE"/>
    <w:rsid w:val="00A551BA"/>
    <w:rsid w:val="00A55F71"/>
    <w:rsid w:val="00A57335"/>
    <w:rsid w:val="00A6006B"/>
    <w:rsid w:val="00A60285"/>
    <w:rsid w:val="00A62327"/>
    <w:rsid w:val="00A63B4E"/>
    <w:rsid w:val="00A63B53"/>
    <w:rsid w:val="00A644AE"/>
    <w:rsid w:val="00A65227"/>
    <w:rsid w:val="00A657E6"/>
    <w:rsid w:val="00A65981"/>
    <w:rsid w:val="00A65C29"/>
    <w:rsid w:val="00A70776"/>
    <w:rsid w:val="00A70F37"/>
    <w:rsid w:val="00A7187C"/>
    <w:rsid w:val="00A71E4E"/>
    <w:rsid w:val="00A72004"/>
    <w:rsid w:val="00A72FE9"/>
    <w:rsid w:val="00A733F9"/>
    <w:rsid w:val="00A73856"/>
    <w:rsid w:val="00A743B6"/>
    <w:rsid w:val="00A74995"/>
    <w:rsid w:val="00A75721"/>
    <w:rsid w:val="00A758DB"/>
    <w:rsid w:val="00A77299"/>
    <w:rsid w:val="00A77BFD"/>
    <w:rsid w:val="00A77F53"/>
    <w:rsid w:val="00A803DC"/>
    <w:rsid w:val="00A80957"/>
    <w:rsid w:val="00A81EAC"/>
    <w:rsid w:val="00A8203E"/>
    <w:rsid w:val="00A83F5C"/>
    <w:rsid w:val="00A843BE"/>
    <w:rsid w:val="00A84693"/>
    <w:rsid w:val="00A86549"/>
    <w:rsid w:val="00A8690B"/>
    <w:rsid w:val="00A8751D"/>
    <w:rsid w:val="00A877A3"/>
    <w:rsid w:val="00A87A3B"/>
    <w:rsid w:val="00A87D94"/>
    <w:rsid w:val="00A90BCA"/>
    <w:rsid w:val="00A917F3"/>
    <w:rsid w:val="00A91A4C"/>
    <w:rsid w:val="00A91CB7"/>
    <w:rsid w:val="00A93AEB"/>
    <w:rsid w:val="00A93DA5"/>
    <w:rsid w:val="00A948CA"/>
    <w:rsid w:val="00A948E5"/>
    <w:rsid w:val="00A95209"/>
    <w:rsid w:val="00A952FA"/>
    <w:rsid w:val="00A9561B"/>
    <w:rsid w:val="00A95E88"/>
    <w:rsid w:val="00A9609D"/>
    <w:rsid w:val="00A961E3"/>
    <w:rsid w:val="00A97818"/>
    <w:rsid w:val="00AA1033"/>
    <w:rsid w:val="00AA1EBE"/>
    <w:rsid w:val="00AA4EB5"/>
    <w:rsid w:val="00AA52E4"/>
    <w:rsid w:val="00AA54B6"/>
    <w:rsid w:val="00AA5AB4"/>
    <w:rsid w:val="00AA5F6A"/>
    <w:rsid w:val="00AA6088"/>
    <w:rsid w:val="00AA6106"/>
    <w:rsid w:val="00AA6D72"/>
    <w:rsid w:val="00AA6DA7"/>
    <w:rsid w:val="00AB0B8A"/>
    <w:rsid w:val="00AB0D11"/>
    <w:rsid w:val="00AB2B85"/>
    <w:rsid w:val="00AB3993"/>
    <w:rsid w:val="00AB3ED7"/>
    <w:rsid w:val="00AB4165"/>
    <w:rsid w:val="00AB46DA"/>
    <w:rsid w:val="00AB4B1E"/>
    <w:rsid w:val="00AB61C9"/>
    <w:rsid w:val="00AB7583"/>
    <w:rsid w:val="00AB7AE1"/>
    <w:rsid w:val="00AC0E38"/>
    <w:rsid w:val="00AC0F4B"/>
    <w:rsid w:val="00AC2BF9"/>
    <w:rsid w:val="00AC2D1C"/>
    <w:rsid w:val="00AC5DFB"/>
    <w:rsid w:val="00AC62A6"/>
    <w:rsid w:val="00AC642B"/>
    <w:rsid w:val="00AC6FC8"/>
    <w:rsid w:val="00AC7766"/>
    <w:rsid w:val="00AD06A2"/>
    <w:rsid w:val="00AD0CFF"/>
    <w:rsid w:val="00AD0F92"/>
    <w:rsid w:val="00AD1D6A"/>
    <w:rsid w:val="00AD1FB6"/>
    <w:rsid w:val="00AD319E"/>
    <w:rsid w:val="00AD3496"/>
    <w:rsid w:val="00AD3F97"/>
    <w:rsid w:val="00AD433A"/>
    <w:rsid w:val="00AD5099"/>
    <w:rsid w:val="00AD5370"/>
    <w:rsid w:val="00AD5405"/>
    <w:rsid w:val="00AD540C"/>
    <w:rsid w:val="00AD5E1B"/>
    <w:rsid w:val="00AD7356"/>
    <w:rsid w:val="00AD789F"/>
    <w:rsid w:val="00AD79D8"/>
    <w:rsid w:val="00AD7FA9"/>
    <w:rsid w:val="00AE088E"/>
    <w:rsid w:val="00AE0B55"/>
    <w:rsid w:val="00AE1468"/>
    <w:rsid w:val="00AE1824"/>
    <w:rsid w:val="00AE22D9"/>
    <w:rsid w:val="00AE277B"/>
    <w:rsid w:val="00AE37AA"/>
    <w:rsid w:val="00AE4B51"/>
    <w:rsid w:val="00AE4BD6"/>
    <w:rsid w:val="00AE517B"/>
    <w:rsid w:val="00AE6BCC"/>
    <w:rsid w:val="00AE6EBC"/>
    <w:rsid w:val="00AE786C"/>
    <w:rsid w:val="00AF051A"/>
    <w:rsid w:val="00AF1574"/>
    <w:rsid w:val="00AF1B60"/>
    <w:rsid w:val="00AF1C7A"/>
    <w:rsid w:val="00AF29BD"/>
    <w:rsid w:val="00AF311C"/>
    <w:rsid w:val="00AF53DA"/>
    <w:rsid w:val="00AF5A6E"/>
    <w:rsid w:val="00AF5D34"/>
    <w:rsid w:val="00AF6690"/>
    <w:rsid w:val="00AF7D81"/>
    <w:rsid w:val="00B0021E"/>
    <w:rsid w:val="00B01434"/>
    <w:rsid w:val="00B01621"/>
    <w:rsid w:val="00B032E6"/>
    <w:rsid w:val="00B03855"/>
    <w:rsid w:val="00B03F7D"/>
    <w:rsid w:val="00B04238"/>
    <w:rsid w:val="00B0601F"/>
    <w:rsid w:val="00B0650D"/>
    <w:rsid w:val="00B06DF9"/>
    <w:rsid w:val="00B07B33"/>
    <w:rsid w:val="00B07E42"/>
    <w:rsid w:val="00B10405"/>
    <w:rsid w:val="00B11744"/>
    <w:rsid w:val="00B11E8A"/>
    <w:rsid w:val="00B12D18"/>
    <w:rsid w:val="00B12DB8"/>
    <w:rsid w:val="00B12FE0"/>
    <w:rsid w:val="00B139A7"/>
    <w:rsid w:val="00B16558"/>
    <w:rsid w:val="00B16AE0"/>
    <w:rsid w:val="00B20D64"/>
    <w:rsid w:val="00B21D5B"/>
    <w:rsid w:val="00B2207F"/>
    <w:rsid w:val="00B2216B"/>
    <w:rsid w:val="00B2312C"/>
    <w:rsid w:val="00B231D9"/>
    <w:rsid w:val="00B239FD"/>
    <w:rsid w:val="00B23A49"/>
    <w:rsid w:val="00B23B0A"/>
    <w:rsid w:val="00B244B8"/>
    <w:rsid w:val="00B24786"/>
    <w:rsid w:val="00B253E7"/>
    <w:rsid w:val="00B25577"/>
    <w:rsid w:val="00B25753"/>
    <w:rsid w:val="00B275C2"/>
    <w:rsid w:val="00B300A5"/>
    <w:rsid w:val="00B30B77"/>
    <w:rsid w:val="00B30BE6"/>
    <w:rsid w:val="00B30C39"/>
    <w:rsid w:val="00B3223A"/>
    <w:rsid w:val="00B32A4E"/>
    <w:rsid w:val="00B33700"/>
    <w:rsid w:val="00B3401C"/>
    <w:rsid w:val="00B34A32"/>
    <w:rsid w:val="00B34B04"/>
    <w:rsid w:val="00B3535C"/>
    <w:rsid w:val="00B3561C"/>
    <w:rsid w:val="00B3677D"/>
    <w:rsid w:val="00B41E26"/>
    <w:rsid w:val="00B427DF"/>
    <w:rsid w:val="00B428C5"/>
    <w:rsid w:val="00B44532"/>
    <w:rsid w:val="00B44E5A"/>
    <w:rsid w:val="00B45F69"/>
    <w:rsid w:val="00B50D23"/>
    <w:rsid w:val="00B51DB2"/>
    <w:rsid w:val="00B52D52"/>
    <w:rsid w:val="00B53679"/>
    <w:rsid w:val="00B5392C"/>
    <w:rsid w:val="00B54142"/>
    <w:rsid w:val="00B5428B"/>
    <w:rsid w:val="00B546D5"/>
    <w:rsid w:val="00B54DCE"/>
    <w:rsid w:val="00B556F6"/>
    <w:rsid w:val="00B56DB3"/>
    <w:rsid w:val="00B57339"/>
    <w:rsid w:val="00B578F4"/>
    <w:rsid w:val="00B603DE"/>
    <w:rsid w:val="00B6075F"/>
    <w:rsid w:val="00B614A9"/>
    <w:rsid w:val="00B622B6"/>
    <w:rsid w:val="00B62557"/>
    <w:rsid w:val="00B63655"/>
    <w:rsid w:val="00B64231"/>
    <w:rsid w:val="00B65BA1"/>
    <w:rsid w:val="00B65BAA"/>
    <w:rsid w:val="00B65ED0"/>
    <w:rsid w:val="00B664AB"/>
    <w:rsid w:val="00B66640"/>
    <w:rsid w:val="00B668DE"/>
    <w:rsid w:val="00B66B03"/>
    <w:rsid w:val="00B66EA0"/>
    <w:rsid w:val="00B670D8"/>
    <w:rsid w:val="00B70B10"/>
    <w:rsid w:val="00B726CD"/>
    <w:rsid w:val="00B72A35"/>
    <w:rsid w:val="00B72F64"/>
    <w:rsid w:val="00B7368D"/>
    <w:rsid w:val="00B73F31"/>
    <w:rsid w:val="00B757A1"/>
    <w:rsid w:val="00B76208"/>
    <w:rsid w:val="00B80566"/>
    <w:rsid w:val="00B80B5A"/>
    <w:rsid w:val="00B80F64"/>
    <w:rsid w:val="00B83CBF"/>
    <w:rsid w:val="00B83DA2"/>
    <w:rsid w:val="00B84780"/>
    <w:rsid w:val="00B849D5"/>
    <w:rsid w:val="00B84B91"/>
    <w:rsid w:val="00B85216"/>
    <w:rsid w:val="00B8558A"/>
    <w:rsid w:val="00B85A80"/>
    <w:rsid w:val="00B85CDF"/>
    <w:rsid w:val="00B861DF"/>
    <w:rsid w:val="00B86409"/>
    <w:rsid w:val="00B86468"/>
    <w:rsid w:val="00B87A89"/>
    <w:rsid w:val="00B90C02"/>
    <w:rsid w:val="00B91129"/>
    <w:rsid w:val="00B91377"/>
    <w:rsid w:val="00B91A35"/>
    <w:rsid w:val="00B91BE4"/>
    <w:rsid w:val="00B920E7"/>
    <w:rsid w:val="00B9252B"/>
    <w:rsid w:val="00B92643"/>
    <w:rsid w:val="00B92785"/>
    <w:rsid w:val="00B93401"/>
    <w:rsid w:val="00B93B14"/>
    <w:rsid w:val="00B9443F"/>
    <w:rsid w:val="00B94C6E"/>
    <w:rsid w:val="00B94DC6"/>
    <w:rsid w:val="00B95847"/>
    <w:rsid w:val="00B95E43"/>
    <w:rsid w:val="00B95ECE"/>
    <w:rsid w:val="00B96100"/>
    <w:rsid w:val="00B9652E"/>
    <w:rsid w:val="00B96A50"/>
    <w:rsid w:val="00B97694"/>
    <w:rsid w:val="00B97F03"/>
    <w:rsid w:val="00BA1CC4"/>
    <w:rsid w:val="00BA2925"/>
    <w:rsid w:val="00BA3787"/>
    <w:rsid w:val="00BA3CC9"/>
    <w:rsid w:val="00BA4A0A"/>
    <w:rsid w:val="00BA6D7A"/>
    <w:rsid w:val="00BB03BF"/>
    <w:rsid w:val="00BB0C95"/>
    <w:rsid w:val="00BB155B"/>
    <w:rsid w:val="00BB162A"/>
    <w:rsid w:val="00BB1DFB"/>
    <w:rsid w:val="00BB1E7C"/>
    <w:rsid w:val="00BB1F03"/>
    <w:rsid w:val="00BB2028"/>
    <w:rsid w:val="00BB234B"/>
    <w:rsid w:val="00BB3886"/>
    <w:rsid w:val="00BB3A9A"/>
    <w:rsid w:val="00BB535B"/>
    <w:rsid w:val="00BB59AB"/>
    <w:rsid w:val="00BB5B01"/>
    <w:rsid w:val="00BB5C10"/>
    <w:rsid w:val="00BC0398"/>
    <w:rsid w:val="00BC045A"/>
    <w:rsid w:val="00BC065E"/>
    <w:rsid w:val="00BC0915"/>
    <w:rsid w:val="00BC12C2"/>
    <w:rsid w:val="00BC395D"/>
    <w:rsid w:val="00BC4D2F"/>
    <w:rsid w:val="00BC5AC1"/>
    <w:rsid w:val="00BC7259"/>
    <w:rsid w:val="00BC7F11"/>
    <w:rsid w:val="00BD0210"/>
    <w:rsid w:val="00BD06C7"/>
    <w:rsid w:val="00BD264F"/>
    <w:rsid w:val="00BD2D06"/>
    <w:rsid w:val="00BD2DD5"/>
    <w:rsid w:val="00BD3BCA"/>
    <w:rsid w:val="00BD4FFF"/>
    <w:rsid w:val="00BD5551"/>
    <w:rsid w:val="00BD555E"/>
    <w:rsid w:val="00BD5ABC"/>
    <w:rsid w:val="00BD718C"/>
    <w:rsid w:val="00BE151E"/>
    <w:rsid w:val="00BE15AD"/>
    <w:rsid w:val="00BE198A"/>
    <w:rsid w:val="00BE2437"/>
    <w:rsid w:val="00BE272C"/>
    <w:rsid w:val="00BE2F44"/>
    <w:rsid w:val="00BE453F"/>
    <w:rsid w:val="00BE5CE7"/>
    <w:rsid w:val="00BE6BD6"/>
    <w:rsid w:val="00BE6CAE"/>
    <w:rsid w:val="00BE79EA"/>
    <w:rsid w:val="00BE7D1B"/>
    <w:rsid w:val="00BF058D"/>
    <w:rsid w:val="00BF1D5A"/>
    <w:rsid w:val="00BF2040"/>
    <w:rsid w:val="00BF2D7A"/>
    <w:rsid w:val="00BF2EDD"/>
    <w:rsid w:val="00BF3035"/>
    <w:rsid w:val="00BF33A5"/>
    <w:rsid w:val="00BF5603"/>
    <w:rsid w:val="00BF6FB8"/>
    <w:rsid w:val="00BF79CE"/>
    <w:rsid w:val="00C002F4"/>
    <w:rsid w:val="00C025D2"/>
    <w:rsid w:val="00C03087"/>
    <w:rsid w:val="00C04878"/>
    <w:rsid w:val="00C04880"/>
    <w:rsid w:val="00C0488D"/>
    <w:rsid w:val="00C05159"/>
    <w:rsid w:val="00C05317"/>
    <w:rsid w:val="00C05A38"/>
    <w:rsid w:val="00C05E02"/>
    <w:rsid w:val="00C075E8"/>
    <w:rsid w:val="00C1056A"/>
    <w:rsid w:val="00C10ACD"/>
    <w:rsid w:val="00C11707"/>
    <w:rsid w:val="00C139A6"/>
    <w:rsid w:val="00C1400C"/>
    <w:rsid w:val="00C14581"/>
    <w:rsid w:val="00C1599F"/>
    <w:rsid w:val="00C165DF"/>
    <w:rsid w:val="00C1731E"/>
    <w:rsid w:val="00C1733C"/>
    <w:rsid w:val="00C1750D"/>
    <w:rsid w:val="00C17A0C"/>
    <w:rsid w:val="00C21189"/>
    <w:rsid w:val="00C226FF"/>
    <w:rsid w:val="00C23065"/>
    <w:rsid w:val="00C234DD"/>
    <w:rsid w:val="00C23754"/>
    <w:rsid w:val="00C2379B"/>
    <w:rsid w:val="00C237DC"/>
    <w:rsid w:val="00C23A64"/>
    <w:rsid w:val="00C25536"/>
    <w:rsid w:val="00C25CF2"/>
    <w:rsid w:val="00C2646F"/>
    <w:rsid w:val="00C26664"/>
    <w:rsid w:val="00C278BF"/>
    <w:rsid w:val="00C30022"/>
    <w:rsid w:val="00C300F5"/>
    <w:rsid w:val="00C30CD9"/>
    <w:rsid w:val="00C3140E"/>
    <w:rsid w:val="00C3184C"/>
    <w:rsid w:val="00C321C0"/>
    <w:rsid w:val="00C32C90"/>
    <w:rsid w:val="00C32F7F"/>
    <w:rsid w:val="00C33018"/>
    <w:rsid w:val="00C339C5"/>
    <w:rsid w:val="00C33A89"/>
    <w:rsid w:val="00C33ACA"/>
    <w:rsid w:val="00C33D51"/>
    <w:rsid w:val="00C34B23"/>
    <w:rsid w:val="00C35784"/>
    <w:rsid w:val="00C35B4F"/>
    <w:rsid w:val="00C36752"/>
    <w:rsid w:val="00C37091"/>
    <w:rsid w:val="00C3728D"/>
    <w:rsid w:val="00C3766A"/>
    <w:rsid w:val="00C40973"/>
    <w:rsid w:val="00C40DFB"/>
    <w:rsid w:val="00C40FBB"/>
    <w:rsid w:val="00C42A4A"/>
    <w:rsid w:val="00C43393"/>
    <w:rsid w:val="00C4359C"/>
    <w:rsid w:val="00C4395A"/>
    <w:rsid w:val="00C44215"/>
    <w:rsid w:val="00C45951"/>
    <w:rsid w:val="00C46054"/>
    <w:rsid w:val="00C4640A"/>
    <w:rsid w:val="00C46D83"/>
    <w:rsid w:val="00C50530"/>
    <w:rsid w:val="00C50DFF"/>
    <w:rsid w:val="00C5133D"/>
    <w:rsid w:val="00C514D5"/>
    <w:rsid w:val="00C516F9"/>
    <w:rsid w:val="00C51A1A"/>
    <w:rsid w:val="00C51DDA"/>
    <w:rsid w:val="00C535F0"/>
    <w:rsid w:val="00C545AD"/>
    <w:rsid w:val="00C546D8"/>
    <w:rsid w:val="00C549E4"/>
    <w:rsid w:val="00C54B87"/>
    <w:rsid w:val="00C54FFB"/>
    <w:rsid w:val="00C550BB"/>
    <w:rsid w:val="00C56B90"/>
    <w:rsid w:val="00C57ACE"/>
    <w:rsid w:val="00C57FCC"/>
    <w:rsid w:val="00C621EB"/>
    <w:rsid w:val="00C6222B"/>
    <w:rsid w:val="00C62839"/>
    <w:rsid w:val="00C646FA"/>
    <w:rsid w:val="00C65844"/>
    <w:rsid w:val="00C65F4A"/>
    <w:rsid w:val="00C66447"/>
    <w:rsid w:val="00C6723C"/>
    <w:rsid w:val="00C67FB3"/>
    <w:rsid w:val="00C71478"/>
    <w:rsid w:val="00C71FDA"/>
    <w:rsid w:val="00C72FF2"/>
    <w:rsid w:val="00C74774"/>
    <w:rsid w:val="00C749E8"/>
    <w:rsid w:val="00C74BF2"/>
    <w:rsid w:val="00C75395"/>
    <w:rsid w:val="00C77004"/>
    <w:rsid w:val="00C7770B"/>
    <w:rsid w:val="00C827C5"/>
    <w:rsid w:val="00C82B4E"/>
    <w:rsid w:val="00C82E54"/>
    <w:rsid w:val="00C83897"/>
    <w:rsid w:val="00C83DF5"/>
    <w:rsid w:val="00C84014"/>
    <w:rsid w:val="00C844B9"/>
    <w:rsid w:val="00C845F6"/>
    <w:rsid w:val="00C84934"/>
    <w:rsid w:val="00C85BDD"/>
    <w:rsid w:val="00C85F1A"/>
    <w:rsid w:val="00C85F72"/>
    <w:rsid w:val="00C862E0"/>
    <w:rsid w:val="00C86E1D"/>
    <w:rsid w:val="00C8791D"/>
    <w:rsid w:val="00C903F2"/>
    <w:rsid w:val="00C904DB"/>
    <w:rsid w:val="00C9084D"/>
    <w:rsid w:val="00C919A9"/>
    <w:rsid w:val="00C93DBD"/>
    <w:rsid w:val="00C94017"/>
    <w:rsid w:val="00C942A6"/>
    <w:rsid w:val="00C951E4"/>
    <w:rsid w:val="00C95A2C"/>
    <w:rsid w:val="00C95C48"/>
    <w:rsid w:val="00C95D26"/>
    <w:rsid w:val="00C95EC5"/>
    <w:rsid w:val="00C965B0"/>
    <w:rsid w:val="00C97172"/>
    <w:rsid w:val="00C976F7"/>
    <w:rsid w:val="00C97ADF"/>
    <w:rsid w:val="00C97B99"/>
    <w:rsid w:val="00CA0AF2"/>
    <w:rsid w:val="00CA102E"/>
    <w:rsid w:val="00CA2C7B"/>
    <w:rsid w:val="00CA5289"/>
    <w:rsid w:val="00CA56B7"/>
    <w:rsid w:val="00CA5FDC"/>
    <w:rsid w:val="00CA61E2"/>
    <w:rsid w:val="00CA6590"/>
    <w:rsid w:val="00CA680E"/>
    <w:rsid w:val="00CA6BB1"/>
    <w:rsid w:val="00CA715A"/>
    <w:rsid w:val="00CA75D6"/>
    <w:rsid w:val="00CA7633"/>
    <w:rsid w:val="00CB033A"/>
    <w:rsid w:val="00CB0354"/>
    <w:rsid w:val="00CB0530"/>
    <w:rsid w:val="00CB11C4"/>
    <w:rsid w:val="00CB14C6"/>
    <w:rsid w:val="00CB27CC"/>
    <w:rsid w:val="00CB2954"/>
    <w:rsid w:val="00CB2D69"/>
    <w:rsid w:val="00CB353D"/>
    <w:rsid w:val="00CB3AEB"/>
    <w:rsid w:val="00CB4307"/>
    <w:rsid w:val="00CB4561"/>
    <w:rsid w:val="00CB6A52"/>
    <w:rsid w:val="00CB72F1"/>
    <w:rsid w:val="00CB7870"/>
    <w:rsid w:val="00CC019A"/>
    <w:rsid w:val="00CC025B"/>
    <w:rsid w:val="00CC1701"/>
    <w:rsid w:val="00CC1E4E"/>
    <w:rsid w:val="00CC298D"/>
    <w:rsid w:val="00CC2AA8"/>
    <w:rsid w:val="00CC35AF"/>
    <w:rsid w:val="00CC5579"/>
    <w:rsid w:val="00CC7A0C"/>
    <w:rsid w:val="00CD0A2F"/>
    <w:rsid w:val="00CD0D94"/>
    <w:rsid w:val="00CD19C4"/>
    <w:rsid w:val="00CD2301"/>
    <w:rsid w:val="00CD23B1"/>
    <w:rsid w:val="00CD2AE1"/>
    <w:rsid w:val="00CD3A4E"/>
    <w:rsid w:val="00CD3C39"/>
    <w:rsid w:val="00CD44CB"/>
    <w:rsid w:val="00CD5768"/>
    <w:rsid w:val="00CD70B8"/>
    <w:rsid w:val="00CD79C4"/>
    <w:rsid w:val="00CD7A22"/>
    <w:rsid w:val="00CD7E7C"/>
    <w:rsid w:val="00CE04BF"/>
    <w:rsid w:val="00CE0B1A"/>
    <w:rsid w:val="00CE1027"/>
    <w:rsid w:val="00CE1B3F"/>
    <w:rsid w:val="00CE2111"/>
    <w:rsid w:val="00CE3A8A"/>
    <w:rsid w:val="00CE4007"/>
    <w:rsid w:val="00CE428E"/>
    <w:rsid w:val="00CE4429"/>
    <w:rsid w:val="00CE446E"/>
    <w:rsid w:val="00CE490D"/>
    <w:rsid w:val="00CE4B58"/>
    <w:rsid w:val="00CE4E44"/>
    <w:rsid w:val="00CE519D"/>
    <w:rsid w:val="00CE58CE"/>
    <w:rsid w:val="00CE59D0"/>
    <w:rsid w:val="00CE7A54"/>
    <w:rsid w:val="00CF0201"/>
    <w:rsid w:val="00CF12B2"/>
    <w:rsid w:val="00CF1476"/>
    <w:rsid w:val="00CF1722"/>
    <w:rsid w:val="00CF1D7B"/>
    <w:rsid w:val="00CF2ADB"/>
    <w:rsid w:val="00CF34CC"/>
    <w:rsid w:val="00CF3562"/>
    <w:rsid w:val="00CF39B8"/>
    <w:rsid w:val="00CF5FD6"/>
    <w:rsid w:val="00CF69BE"/>
    <w:rsid w:val="00CF7289"/>
    <w:rsid w:val="00CF73A7"/>
    <w:rsid w:val="00D00653"/>
    <w:rsid w:val="00D00929"/>
    <w:rsid w:val="00D00C7A"/>
    <w:rsid w:val="00D00F53"/>
    <w:rsid w:val="00D01329"/>
    <w:rsid w:val="00D0251A"/>
    <w:rsid w:val="00D032A6"/>
    <w:rsid w:val="00D033A8"/>
    <w:rsid w:val="00D05064"/>
    <w:rsid w:val="00D06D4A"/>
    <w:rsid w:val="00D07D74"/>
    <w:rsid w:val="00D11283"/>
    <w:rsid w:val="00D1202E"/>
    <w:rsid w:val="00D12B92"/>
    <w:rsid w:val="00D13ACC"/>
    <w:rsid w:val="00D142D5"/>
    <w:rsid w:val="00D15D72"/>
    <w:rsid w:val="00D15F92"/>
    <w:rsid w:val="00D17140"/>
    <w:rsid w:val="00D173E4"/>
    <w:rsid w:val="00D17572"/>
    <w:rsid w:val="00D17D11"/>
    <w:rsid w:val="00D2114B"/>
    <w:rsid w:val="00D21DE5"/>
    <w:rsid w:val="00D22E32"/>
    <w:rsid w:val="00D2374A"/>
    <w:rsid w:val="00D23E16"/>
    <w:rsid w:val="00D24C6B"/>
    <w:rsid w:val="00D268AF"/>
    <w:rsid w:val="00D30F7F"/>
    <w:rsid w:val="00D311C2"/>
    <w:rsid w:val="00D345C4"/>
    <w:rsid w:val="00D361B7"/>
    <w:rsid w:val="00D364A7"/>
    <w:rsid w:val="00D36B96"/>
    <w:rsid w:val="00D376AC"/>
    <w:rsid w:val="00D40425"/>
    <w:rsid w:val="00D40778"/>
    <w:rsid w:val="00D407FA"/>
    <w:rsid w:val="00D427B4"/>
    <w:rsid w:val="00D44CEC"/>
    <w:rsid w:val="00D458A3"/>
    <w:rsid w:val="00D45DA1"/>
    <w:rsid w:val="00D464E9"/>
    <w:rsid w:val="00D47268"/>
    <w:rsid w:val="00D4780A"/>
    <w:rsid w:val="00D479E3"/>
    <w:rsid w:val="00D47E55"/>
    <w:rsid w:val="00D50BBA"/>
    <w:rsid w:val="00D516C1"/>
    <w:rsid w:val="00D51F64"/>
    <w:rsid w:val="00D52A7C"/>
    <w:rsid w:val="00D5367E"/>
    <w:rsid w:val="00D54422"/>
    <w:rsid w:val="00D5476B"/>
    <w:rsid w:val="00D54DF4"/>
    <w:rsid w:val="00D56975"/>
    <w:rsid w:val="00D56DAF"/>
    <w:rsid w:val="00D57CC8"/>
    <w:rsid w:val="00D57E9F"/>
    <w:rsid w:val="00D60A46"/>
    <w:rsid w:val="00D60B63"/>
    <w:rsid w:val="00D61ADE"/>
    <w:rsid w:val="00D6311D"/>
    <w:rsid w:val="00D633A5"/>
    <w:rsid w:val="00D63A76"/>
    <w:rsid w:val="00D63FE7"/>
    <w:rsid w:val="00D64605"/>
    <w:rsid w:val="00D64D85"/>
    <w:rsid w:val="00D65437"/>
    <w:rsid w:val="00D657C5"/>
    <w:rsid w:val="00D664F4"/>
    <w:rsid w:val="00D67010"/>
    <w:rsid w:val="00D677D3"/>
    <w:rsid w:val="00D67802"/>
    <w:rsid w:val="00D67F34"/>
    <w:rsid w:val="00D706B2"/>
    <w:rsid w:val="00D715C7"/>
    <w:rsid w:val="00D71B8F"/>
    <w:rsid w:val="00D71BBA"/>
    <w:rsid w:val="00D72BA4"/>
    <w:rsid w:val="00D73187"/>
    <w:rsid w:val="00D73351"/>
    <w:rsid w:val="00D7360D"/>
    <w:rsid w:val="00D7362E"/>
    <w:rsid w:val="00D767A4"/>
    <w:rsid w:val="00D7680C"/>
    <w:rsid w:val="00D76AD1"/>
    <w:rsid w:val="00D77512"/>
    <w:rsid w:val="00D77B43"/>
    <w:rsid w:val="00D77C67"/>
    <w:rsid w:val="00D80D53"/>
    <w:rsid w:val="00D80D9C"/>
    <w:rsid w:val="00D80E31"/>
    <w:rsid w:val="00D81C69"/>
    <w:rsid w:val="00D858A8"/>
    <w:rsid w:val="00D86AFB"/>
    <w:rsid w:val="00D86BB3"/>
    <w:rsid w:val="00D86FD2"/>
    <w:rsid w:val="00D8736F"/>
    <w:rsid w:val="00D87A76"/>
    <w:rsid w:val="00D90176"/>
    <w:rsid w:val="00D9099B"/>
    <w:rsid w:val="00D90F53"/>
    <w:rsid w:val="00D911B0"/>
    <w:rsid w:val="00D913BB"/>
    <w:rsid w:val="00D915D5"/>
    <w:rsid w:val="00D91AFC"/>
    <w:rsid w:val="00D92947"/>
    <w:rsid w:val="00D933DE"/>
    <w:rsid w:val="00D93622"/>
    <w:rsid w:val="00D94357"/>
    <w:rsid w:val="00D94DA6"/>
    <w:rsid w:val="00D9519C"/>
    <w:rsid w:val="00D952E9"/>
    <w:rsid w:val="00D95681"/>
    <w:rsid w:val="00D95F4F"/>
    <w:rsid w:val="00D967A4"/>
    <w:rsid w:val="00D96A00"/>
    <w:rsid w:val="00D970A2"/>
    <w:rsid w:val="00D97964"/>
    <w:rsid w:val="00D97C59"/>
    <w:rsid w:val="00DA215A"/>
    <w:rsid w:val="00DA291A"/>
    <w:rsid w:val="00DA29D5"/>
    <w:rsid w:val="00DA3A84"/>
    <w:rsid w:val="00DA3CEE"/>
    <w:rsid w:val="00DA4841"/>
    <w:rsid w:val="00DA4DE3"/>
    <w:rsid w:val="00DA4DF7"/>
    <w:rsid w:val="00DA58D6"/>
    <w:rsid w:val="00DA63BC"/>
    <w:rsid w:val="00DA71D5"/>
    <w:rsid w:val="00DB04C8"/>
    <w:rsid w:val="00DB07D5"/>
    <w:rsid w:val="00DB0DA0"/>
    <w:rsid w:val="00DB17B4"/>
    <w:rsid w:val="00DB24D4"/>
    <w:rsid w:val="00DB2A6B"/>
    <w:rsid w:val="00DB4BA9"/>
    <w:rsid w:val="00DB4F5F"/>
    <w:rsid w:val="00DB53D7"/>
    <w:rsid w:val="00DB56C1"/>
    <w:rsid w:val="00DB60E9"/>
    <w:rsid w:val="00DB6788"/>
    <w:rsid w:val="00DB6EDB"/>
    <w:rsid w:val="00DB7B2D"/>
    <w:rsid w:val="00DC0584"/>
    <w:rsid w:val="00DC17A5"/>
    <w:rsid w:val="00DC17D3"/>
    <w:rsid w:val="00DC1AFC"/>
    <w:rsid w:val="00DC29EE"/>
    <w:rsid w:val="00DC3835"/>
    <w:rsid w:val="00DC3CE9"/>
    <w:rsid w:val="00DC417F"/>
    <w:rsid w:val="00DC488B"/>
    <w:rsid w:val="00DC4927"/>
    <w:rsid w:val="00DC4F76"/>
    <w:rsid w:val="00DC63EF"/>
    <w:rsid w:val="00DC6AAC"/>
    <w:rsid w:val="00DC78E8"/>
    <w:rsid w:val="00DC7A80"/>
    <w:rsid w:val="00DD0662"/>
    <w:rsid w:val="00DD0C8C"/>
    <w:rsid w:val="00DD0F18"/>
    <w:rsid w:val="00DD19CF"/>
    <w:rsid w:val="00DD1A8D"/>
    <w:rsid w:val="00DD25E4"/>
    <w:rsid w:val="00DD2807"/>
    <w:rsid w:val="00DD2C01"/>
    <w:rsid w:val="00DD2C1C"/>
    <w:rsid w:val="00DD31B6"/>
    <w:rsid w:val="00DD3BD4"/>
    <w:rsid w:val="00DD5426"/>
    <w:rsid w:val="00DD56CD"/>
    <w:rsid w:val="00DD58FE"/>
    <w:rsid w:val="00DD6755"/>
    <w:rsid w:val="00DE171E"/>
    <w:rsid w:val="00DE1FA3"/>
    <w:rsid w:val="00DE2248"/>
    <w:rsid w:val="00DE2717"/>
    <w:rsid w:val="00DE2986"/>
    <w:rsid w:val="00DE479C"/>
    <w:rsid w:val="00DE4DCA"/>
    <w:rsid w:val="00DE5B96"/>
    <w:rsid w:val="00DE609A"/>
    <w:rsid w:val="00DE7EFF"/>
    <w:rsid w:val="00DF0D08"/>
    <w:rsid w:val="00DF0E0B"/>
    <w:rsid w:val="00DF1C7F"/>
    <w:rsid w:val="00DF290B"/>
    <w:rsid w:val="00DF3CEF"/>
    <w:rsid w:val="00DF5DC2"/>
    <w:rsid w:val="00DF5EF2"/>
    <w:rsid w:val="00DF78E5"/>
    <w:rsid w:val="00E010A9"/>
    <w:rsid w:val="00E0163F"/>
    <w:rsid w:val="00E01A26"/>
    <w:rsid w:val="00E0208A"/>
    <w:rsid w:val="00E021B7"/>
    <w:rsid w:val="00E02A5A"/>
    <w:rsid w:val="00E034FF"/>
    <w:rsid w:val="00E04187"/>
    <w:rsid w:val="00E05664"/>
    <w:rsid w:val="00E062AB"/>
    <w:rsid w:val="00E06853"/>
    <w:rsid w:val="00E06C98"/>
    <w:rsid w:val="00E06D0D"/>
    <w:rsid w:val="00E073A8"/>
    <w:rsid w:val="00E10BD7"/>
    <w:rsid w:val="00E1140D"/>
    <w:rsid w:val="00E116C4"/>
    <w:rsid w:val="00E11BC5"/>
    <w:rsid w:val="00E11BFE"/>
    <w:rsid w:val="00E12154"/>
    <w:rsid w:val="00E12709"/>
    <w:rsid w:val="00E12EA9"/>
    <w:rsid w:val="00E131BF"/>
    <w:rsid w:val="00E13314"/>
    <w:rsid w:val="00E139E2"/>
    <w:rsid w:val="00E14419"/>
    <w:rsid w:val="00E1470C"/>
    <w:rsid w:val="00E15276"/>
    <w:rsid w:val="00E15EE5"/>
    <w:rsid w:val="00E17528"/>
    <w:rsid w:val="00E211C9"/>
    <w:rsid w:val="00E218A6"/>
    <w:rsid w:val="00E22C36"/>
    <w:rsid w:val="00E23BA2"/>
    <w:rsid w:val="00E24334"/>
    <w:rsid w:val="00E24E0E"/>
    <w:rsid w:val="00E25315"/>
    <w:rsid w:val="00E262B3"/>
    <w:rsid w:val="00E26616"/>
    <w:rsid w:val="00E278E7"/>
    <w:rsid w:val="00E27AC6"/>
    <w:rsid w:val="00E27B91"/>
    <w:rsid w:val="00E30B2B"/>
    <w:rsid w:val="00E32456"/>
    <w:rsid w:val="00E32AA0"/>
    <w:rsid w:val="00E32AE0"/>
    <w:rsid w:val="00E33C11"/>
    <w:rsid w:val="00E33F67"/>
    <w:rsid w:val="00E34689"/>
    <w:rsid w:val="00E34884"/>
    <w:rsid w:val="00E364F4"/>
    <w:rsid w:val="00E36FE9"/>
    <w:rsid w:val="00E37311"/>
    <w:rsid w:val="00E42196"/>
    <w:rsid w:val="00E426F5"/>
    <w:rsid w:val="00E42740"/>
    <w:rsid w:val="00E42D89"/>
    <w:rsid w:val="00E4339F"/>
    <w:rsid w:val="00E43AEF"/>
    <w:rsid w:val="00E43F13"/>
    <w:rsid w:val="00E44206"/>
    <w:rsid w:val="00E44A91"/>
    <w:rsid w:val="00E44E2C"/>
    <w:rsid w:val="00E47D97"/>
    <w:rsid w:val="00E47FB6"/>
    <w:rsid w:val="00E50D07"/>
    <w:rsid w:val="00E50FE7"/>
    <w:rsid w:val="00E51575"/>
    <w:rsid w:val="00E525E6"/>
    <w:rsid w:val="00E5396E"/>
    <w:rsid w:val="00E55A21"/>
    <w:rsid w:val="00E56253"/>
    <w:rsid w:val="00E5702E"/>
    <w:rsid w:val="00E576DE"/>
    <w:rsid w:val="00E607D2"/>
    <w:rsid w:val="00E609A6"/>
    <w:rsid w:val="00E60B55"/>
    <w:rsid w:val="00E62921"/>
    <w:rsid w:val="00E63782"/>
    <w:rsid w:val="00E63834"/>
    <w:rsid w:val="00E63D46"/>
    <w:rsid w:val="00E63F04"/>
    <w:rsid w:val="00E63F75"/>
    <w:rsid w:val="00E64128"/>
    <w:rsid w:val="00E643CB"/>
    <w:rsid w:val="00E6479D"/>
    <w:rsid w:val="00E64FCB"/>
    <w:rsid w:val="00E66049"/>
    <w:rsid w:val="00E662A8"/>
    <w:rsid w:val="00E66508"/>
    <w:rsid w:val="00E66D02"/>
    <w:rsid w:val="00E670DC"/>
    <w:rsid w:val="00E6730F"/>
    <w:rsid w:val="00E675E3"/>
    <w:rsid w:val="00E67D62"/>
    <w:rsid w:val="00E67FD0"/>
    <w:rsid w:val="00E67FF7"/>
    <w:rsid w:val="00E703BF"/>
    <w:rsid w:val="00E70C98"/>
    <w:rsid w:val="00E713E2"/>
    <w:rsid w:val="00E722F4"/>
    <w:rsid w:val="00E72B6C"/>
    <w:rsid w:val="00E72DD1"/>
    <w:rsid w:val="00E73692"/>
    <w:rsid w:val="00E747BE"/>
    <w:rsid w:val="00E74B66"/>
    <w:rsid w:val="00E751BD"/>
    <w:rsid w:val="00E754D7"/>
    <w:rsid w:val="00E76756"/>
    <w:rsid w:val="00E76CD1"/>
    <w:rsid w:val="00E7796E"/>
    <w:rsid w:val="00E77B08"/>
    <w:rsid w:val="00E8019C"/>
    <w:rsid w:val="00E80D1B"/>
    <w:rsid w:val="00E81A6D"/>
    <w:rsid w:val="00E81ECC"/>
    <w:rsid w:val="00E81F46"/>
    <w:rsid w:val="00E82343"/>
    <w:rsid w:val="00E82929"/>
    <w:rsid w:val="00E82BC0"/>
    <w:rsid w:val="00E8378F"/>
    <w:rsid w:val="00E84B46"/>
    <w:rsid w:val="00E84C68"/>
    <w:rsid w:val="00E84D8F"/>
    <w:rsid w:val="00E861D2"/>
    <w:rsid w:val="00E9045A"/>
    <w:rsid w:val="00E91BF3"/>
    <w:rsid w:val="00E91BFD"/>
    <w:rsid w:val="00E93836"/>
    <w:rsid w:val="00E94C34"/>
    <w:rsid w:val="00E94E2D"/>
    <w:rsid w:val="00E9533C"/>
    <w:rsid w:val="00E95573"/>
    <w:rsid w:val="00E96188"/>
    <w:rsid w:val="00E9646C"/>
    <w:rsid w:val="00E96A81"/>
    <w:rsid w:val="00E96ABF"/>
    <w:rsid w:val="00E971E8"/>
    <w:rsid w:val="00E9736B"/>
    <w:rsid w:val="00E97842"/>
    <w:rsid w:val="00E9796B"/>
    <w:rsid w:val="00E97EA3"/>
    <w:rsid w:val="00EA0AC0"/>
    <w:rsid w:val="00EA0E02"/>
    <w:rsid w:val="00EA0FD7"/>
    <w:rsid w:val="00EA24B6"/>
    <w:rsid w:val="00EA2B5C"/>
    <w:rsid w:val="00EA4275"/>
    <w:rsid w:val="00EA4D08"/>
    <w:rsid w:val="00EA72B7"/>
    <w:rsid w:val="00EA7A30"/>
    <w:rsid w:val="00EB111E"/>
    <w:rsid w:val="00EB2062"/>
    <w:rsid w:val="00EB22CF"/>
    <w:rsid w:val="00EB249B"/>
    <w:rsid w:val="00EB270E"/>
    <w:rsid w:val="00EB27D8"/>
    <w:rsid w:val="00EB354E"/>
    <w:rsid w:val="00EB3F2B"/>
    <w:rsid w:val="00EB5AD2"/>
    <w:rsid w:val="00EB6078"/>
    <w:rsid w:val="00EB6DA5"/>
    <w:rsid w:val="00EC0A60"/>
    <w:rsid w:val="00EC0AD8"/>
    <w:rsid w:val="00EC0E2E"/>
    <w:rsid w:val="00EC12F3"/>
    <w:rsid w:val="00EC213D"/>
    <w:rsid w:val="00EC2814"/>
    <w:rsid w:val="00EC2D9B"/>
    <w:rsid w:val="00EC368E"/>
    <w:rsid w:val="00EC3AEF"/>
    <w:rsid w:val="00EC3D80"/>
    <w:rsid w:val="00EC4161"/>
    <w:rsid w:val="00EC4E1C"/>
    <w:rsid w:val="00EC5042"/>
    <w:rsid w:val="00EC5857"/>
    <w:rsid w:val="00EC5AC5"/>
    <w:rsid w:val="00EC5CA2"/>
    <w:rsid w:val="00EC5F6F"/>
    <w:rsid w:val="00EC60C6"/>
    <w:rsid w:val="00EC621A"/>
    <w:rsid w:val="00EC7805"/>
    <w:rsid w:val="00EC7834"/>
    <w:rsid w:val="00EC7F7F"/>
    <w:rsid w:val="00ED0404"/>
    <w:rsid w:val="00ED0429"/>
    <w:rsid w:val="00ED1389"/>
    <w:rsid w:val="00ED2415"/>
    <w:rsid w:val="00ED2A67"/>
    <w:rsid w:val="00ED2CD4"/>
    <w:rsid w:val="00ED4350"/>
    <w:rsid w:val="00ED5946"/>
    <w:rsid w:val="00ED5FE1"/>
    <w:rsid w:val="00ED5FED"/>
    <w:rsid w:val="00ED6B44"/>
    <w:rsid w:val="00ED75E3"/>
    <w:rsid w:val="00EE0888"/>
    <w:rsid w:val="00EE1114"/>
    <w:rsid w:val="00EE118B"/>
    <w:rsid w:val="00EE1871"/>
    <w:rsid w:val="00EE34B1"/>
    <w:rsid w:val="00EE36A7"/>
    <w:rsid w:val="00EE3BFF"/>
    <w:rsid w:val="00EE3C01"/>
    <w:rsid w:val="00EE479F"/>
    <w:rsid w:val="00EE4C64"/>
    <w:rsid w:val="00EE4E44"/>
    <w:rsid w:val="00EE5222"/>
    <w:rsid w:val="00EE532F"/>
    <w:rsid w:val="00EE561E"/>
    <w:rsid w:val="00EE5FC4"/>
    <w:rsid w:val="00EE60B4"/>
    <w:rsid w:val="00EE7220"/>
    <w:rsid w:val="00EE7384"/>
    <w:rsid w:val="00EE77B1"/>
    <w:rsid w:val="00EE7B3D"/>
    <w:rsid w:val="00EE7D54"/>
    <w:rsid w:val="00EF04CA"/>
    <w:rsid w:val="00EF0832"/>
    <w:rsid w:val="00EF16A4"/>
    <w:rsid w:val="00EF1AB5"/>
    <w:rsid w:val="00EF1ACD"/>
    <w:rsid w:val="00EF1B5F"/>
    <w:rsid w:val="00EF224A"/>
    <w:rsid w:val="00EF2B90"/>
    <w:rsid w:val="00EF35D9"/>
    <w:rsid w:val="00EF3811"/>
    <w:rsid w:val="00EF41C4"/>
    <w:rsid w:val="00EF4B76"/>
    <w:rsid w:val="00EF50CC"/>
    <w:rsid w:val="00EF59B5"/>
    <w:rsid w:val="00EF5A77"/>
    <w:rsid w:val="00EF5ECD"/>
    <w:rsid w:val="00EF616D"/>
    <w:rsid w:val="00EF6336"/>
    <w:rsid w:val="00EF6462"/>
    <w:rsid w:val="00EF6748"/>
    <w:rsid w:val="00EF75B0"/>
    <w:rsid w:val="00EF7C20"/>
    <w:rsid w:val="00EF7DE1"/>
    <w:rsid w:val="00F01181"/>
    <w:rsid w:val="00F03738"/>
    <w:rsid w:val="00F0489A"/>
    <w:rsid w:val="00F04B59"/>
    <w:rsid w:val="00F06372"/>
    <w:rsid w:val="00F06615"/>
    <w:rsid w:val="00F06D05"/>
    <w:rsid w:val="00F0787F"/>
    <w:rsid w:val="00F0794E"/>
    <w:rsid w:val="00F11398"/>
    <w:rsid w:val="00F113BB"/>
    <w:rsid w:val="00F113FC"/>
    <w:rsid w:val="00F12A77"/>
    <w:rsid w:val="00F16B1D"/>
    <w:rsid w:val="00F16CA0"/>
    <w:rsid w:val="00F16DFD"/>
    <w:rsid w:val="00F17992"/>
    <w:rsid w:val="00F179A0"/>
    <w:rsid w:val="00F17B5A"/>
    <w:rsid w:val="00F2061C"/>
    <w:rsid w:val="00F21351"/>
    <w:rsid w:val="00F21C3E"/>
    <w:rsid w:val="00F21CB7"/>
    <w:rsid w:val="00F222B1"/>
    <w:rsid w:val="00F224FA"/>
    <w:rsid w:val="00F22903"/>
    <w:rsid w:val="00F229BB"/>
    <w:rsid w:val="00F22AB5"/>
    <w:rsid w:val="00F23819"/>
    <w:rsid w:val="00F2399D"/>
    <w:rsid w:val="00F242FD"/>
    <w:rsid w:val="00F2471D"/>
    <w:rsid w:val="00F255B8"/>
    <w:rsid w:val="00F261E1"/>
    <w:rsid w:val="00F2629D"/>
    <w:rsid w:val="00F26530"/>
    <w:rsid w:val="00F26550"/>
    <w:rsid w:val="00F269D0"/>
    <w:rsid w:val="00F276BD"/>
    <w:rsid w:val="00F27D7F"/>
    <w:rsid w:val="00F30099"/>
    <w:rsid w:val="00F30AFF"/>
    <w:rsid w:val="00F30C31"/>
    <w:rsid w:val="00F31627"/>
    <w:rsid w:val="00F3241F"/>
    <w:rsid w:val="00F324CC"/>
    <w:rsid w:val="00F33379"/>
    <w:rsid w:val="00F33394"/>
    <w:rsid w:val="00F333B7"/>
    <w:rsid w:val="00F339A8"/>
    <w:rsid w:val="00F34071"/>
    <w:rsid w:val="00F34958"/>
    <w:rsid w:val="00F34F18"/>
    <w:rsid w:val="00F3511F"/>
    <w:rsid w:val="00F3539F"/>
    <w:rsid w:val="00F368C9"/>
    <w:rsid w:val="00F37B6D"/>
    <w:rsid w:val="00F37C5F"/>
    <w:rsid w:val="00F4144B"/>
    <w:rsid w:val="00F420A4"/>
    <w:rsid w:val="00F4232A"/>
    <w:rsid w:val="00F428D2"/>
    <w:rsid w:val="00F430FF"/>
    <w:rsid w:val="00F440C7"/>
    <w:rsid w:val="00F442E5"/>
    <w:rsid w:val="00F446C6"/>
    <w:rsid w:val="00F44A31"/>
    <w:rsid w:val="00F44D90"/>
    <w:rsid w:val="00F4587B"/>
    <w:rsid w:val="00F45923"/>
    <w:rsid w:val="00F45961"/>
    <w:rsid w:val="00F4672A"/>
    <w:rsid w:val="00F46E18"/>
    <w:rsid w:val="00F50247"/>
    <w:rsid w:val="00F5059F"/>
    <w:rsid w:val="00F506D7"/>
    <w:rsid w:val="00F5094F"/>
    <w:rsid w:val="00F50E7E"/>
    <w:rsid w:val="00F50FA3"/>
    <w:rsid w:val="00F52448"/>
    <w:rsid w:val="00F526B6"/>
    <w:rsid w:val="00F5465A"/>
    <w:rsid w:val="00F54D64"/>
    <w:rsid w:val="00F554AE"/>
    <w:rsid w:val="00F55808"/>
    <w:rsid w:val="00F564D3"/>
    <w:rsid w:val="00F5782C"/>
    <w:rsid w:val="00F57F37"/>
    <w:rsid w:val="00F601BA"/>
    <w:rsid w:val="00F60430"/>
    <w:rsid w:val="00F604D4"/>
    <w:rsid w:val="00F606B4"/>
    <w:rsid w:val="00F60A3D"/>
    <w:rsid w:val="00F60A79"/>
    <w:rsid w:val="00F60AB8"/>
    <w:rsid w:val="00F62288"/>
    <w:rsid w:val="00F622AA"/>
    <w:rsid w:val="00F63238"/>
    <w:rsid w:val="00F6325B"/>
    <w:rsid w:val="00F63915"/>
    <w:rsid w:val="00F645F8"/>
    <w:rsid w:val="00F6556C"/>
    <w:rsid w:val="00F66EFB"/>
    <w:rsid w:val="00F6730C"/>
    <w:rsid w:val="00F70A5C"/>
    <w:rsid w:val="00F714A0"/>
    <w:rsid w:val="00F723A0"/>
    <w:rsid w:val="00F72DA1"/>
    <w:rsid w:val="00F735A1"/>
    <w:rsid w:val="00F73F2D"/>
    <w:rsid w:val="00F75477"/>
    <w:rsid w:val="00F764C2"/>
    <w:rsid w:val="00F76699"/>
    <w:rsid w:val="00F771B5"/>
    <w:rsid w:val="00F77359"/>
    <w:rsid w:val="00F77401"/>
    <w:rsid w:val="00F77612"/>
    <w:rsid w:val="00F77B97"/>
    <w:rsid w:val="00F8193E"/>
    <w:rsid w:val="00F82037"/>
    <w:rsid w:val="00F84573"/>
    <w:rsid w:val="00F84A8E"/>
    <w:rsid w:val="00F84BAA"/>
    <w:rsid w:val="00F85641"/>
    <w:rsid w:val="00F85C9E"/>
    <w:rsid w:val="00F866B5"/>
    <w:rsid w:val="00F86738"/>
    <w:rsid w:val="00F86D77"/>
    <w:rsid w:val="00F86F5A"/>
    <w:rsid w:val="00F87407"/>
    <w:rsid w:val="00F90B14"/>
    <w:rsid w:val="00F91049"/>
    <w:rsid w:val="00F92589"/>
    <w:rsid w:val="00F92D43"/>
    <w:rsid w:val="00F944CB"/>
    <w:rsid w:val="00F94DAF"/>
    <w:rsid w:val="00F955ED"/>
    <w:rsid w:val="00F956ED"/>
    <w:rsid w:val="00F95D21"/>
    <w:rsid w:val="00F9626A"/>
    <w:rsid w:val="00F96B74"/>
    <w:rsid w:val="00F97C74"/>
    <w:rsid w:val="00FA1ABC"/>
    <w:rsid w:val="00FA2780"/>
    <w:rsid w:val="00FA282D"/>
    <w:rsid w:val="00FA3193"/>
    <w:rsid w:val="00FA31FF"/>
    <w:rsid w:val="00FA56F4"/>
    <w:rsid w:val="00FA5D63"/>
    <w:rsid w:val="00FA78E5"/>
    <w:rsid w:val="00FB0759"/>
    <w:rsid w:val="00FB0B55"/>
    <w:rsid w:val="00FB17BB"/>
    <w:rsid w:val="00FB22B2"/>
    <w:rsid w:val="00FB2B28"/>
    <w:rsid w:val="00FB31F8"/>
    <w:rsid w:val="00FB332C"/>
    <w:rsid w:val="00FB519F"/>
    <w:rsid w:val="00FB5CC1"/>
    <w:rsid w:val="00FB6C24"/>
    <w:rsid w:val="00FB7277"/>
    <w:rsid w:val="00FB7528"/>
    <w:rsid w:val="00FC0BB0"/>
    <w:rsid w:val="00FC119E"/>
    <w:rsid w:val="00FC27C5"/>
    <w:rsid w:val="00FC31B5"/>
    <w:rsid w:val="00FC477E"/>
    <w:rsid w:val="00FC495B"/>
    <w:rsid w:val="00FC4AF4"/>
    <w:rsid w:val="00FC4EAD"/>
    <w:rsid w:val="00FC6202"/>
    <w:rsid w:val="00FC73F0"/>
    <w:rsid w:val="00FC7474"/>
    <w:rsid w:val="00FC778C"/>
    <w:rsid w:val="00FD1105"/>
    <w:rsid w:val="00FD2F37"/>
    <w:rsid w:val="00FD36EA"/>
    <w:rsid w:val="00FD371F"/>
    <w:rsid w:val="00FD3E84"/>
    <w:rsid w:val="00FD4DCD"/>
    <w:rsid w:val="00FD5931"/>
    <w:rsid w:val="00FD5940"/>
    <w:rsid w:val="00FE0115"/>
    <w:rsid w:val="00FE02D2"/>
    <w:rsid w:val="00FE0374"/>
    <w:rsid w:val="00FE13D1"/>
    <w:rsid w:val="00FE1E45"/>
    <w:rsid w:val="00FE2726"/>
    <w:rsid w:val="00FE2E4E"/>
    <w:rsid w:val="00FE30FD"/>
    <w:rsid w:val="00FE3F9E"/>
    <w:rsid w:val="00FE4243"/>
    <w:rsid w:val="00FE465E"/>
    <w:rsid w:val="00FE57DE"/>
    <w:rsid w:val="00FE5D69"/>
    <w:rsid w:val="00FE7082"/>
    <w:rsid w:val="00FE754C"/>
    <w:rsid w:val="00FF060E"/>
    <w:rsid w:val="00FF0AAF"/>
    <w:rsid w:val="00FF0C3B"/>
    <w:rsid w:val="00FF0E00"/>
    <w:rsid w:val="00FF212B"/>
    <w:rsid w:val="00FF2434"/>
    <w:rsid w:val="00FF266E"/>
    <w:rsid w:val="00FF30C0"/>
    <w:rsid w:val="00FF338F"/>
    <w:rsid w:val="00FF44DE"/>
    <w:rsid w:val="00FF4A9E"/>
    <w:rsid w:val="00FF4F6A"/>
    <w:rsid w:val="00FF521B"/>
    <w:rsid w:val="00FF582C"/>
    <w:rsid w:val="00FF6920"/>
    <w:rsid w:val="00FF725C"/>
    <w:rsid w:val="00FF7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6B9A78"/>
  <w15:chartTrackingRefBased/>
  <w15:docId w15:val="{63C0D498-098D-496B-859A-1BD906F43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12C6"/>
    <w:pPr>
      <w:spacing w:before="120" w:after="80"/>
    </w:pPr>
    <w:rPr>
      <w:szCs w:val="24"/>
    </w:rPr>
  </w:style>
  <w:style w:type="paragraph" w:styleId="Heading1">
    <w:name w:val="heading 1"/>
    <w:basedOn w:val="Normal"/>
    <w:next w:val="Normal"/>
    <w:link w:val="Heading1Char"/>
    <w:uiPriority w:val="9"/>
    <w:qFormat/>
    <w:rsid w:val="00802829"/>
    <w:pPr>
      <w:keepNext/>
      <w:numPr>
        <w:numId w:val="1"/>
      </w:numPr>
      <w:tabs>
        <w:tab w:val="left" w:pos="576"/>
      </w:tabs>
      <w:spacing w:before="160" w:after="120"/>
      <w:outlineLvl w:val="0"/>
    </w:pPr>
    <w:rPr>
      <w:rFonts w:ascii="Cambria" w:hAnsi="Cambria" w:cs="Arial"/>
      <w:b/>
      <w:bCs/>
      <w:color w:val="365F91"/>
      <w:kern w:val="32"/>
      <w:sz w:val="24"/>
      <w:szCs w:val="32"/>
    </w:rPr>
  </w:style>
  <w:style w:type="paragraph" w:styleId="Heading2">
    <w:name w:val="heading 2"/>
    <w:basedOn w:val="Normal"/>
    <w:next w:val="Normal"/>
    <w:qFormat/>
    <w:rsid w:val="00315794"/>
    <w:pPr>
      <w:keepNext/>
      <w:numPr>
        <w:ilvl w:val="1"/>
        <w:numId w:val="1"/>
      </w:numPr>
      <w:tabs>
        <w:tab w:val="clear" w:pos="3996"/>
      </w:tabs>
      <w:spacing w:after="120"/>
      <w:ind w:left="576"/>
      <w:outlineLvl w:val="1"/>
    </w:pPr>
    <w:rPr>
      <w:rFonts w:ascii="Cambria" w:hAnsi="Cambria" w:cs="Arial"/>
      <w:b/>
      <w:bCs/>
      <w:iCs/>
      <w:color w:val="365F91"/>
      <w:sz w:val="22"/>
      <w:szCs w:val="28"/>
    </w:rPr>
  </w:style>
  <w:style w:type="paragraph" w:styleId="Heading3">
    <w:name w:val="heading 3"/>
    <w:basedOn w:val="Normal"/>
    <w:next w:val="Normal"/>
    <w:qFormat/>
    <w:rsid w:val="00157FBA"/>
    <w:pPr>
      <w:keepNext/>
      <w:numPr>
        <w:ilvl w:val="2"/>
        <w:numId w:val="1"/>
      </w:numPr>
      <w:tabs>
        <w:tab w:val="left" w:pos="720"/>
      </w:tabs>
      <w:spacing w:after="120"/>
      <w:outlineLvl w:val="2"/>
    </w:pPr>
    <w:rPr>
      <w:rFonts w:ascii="Cambria" w:hAnsi="Cambria" w:cs="Arial"/>
      <w:b/>
      <w:bCs/>
      <w:i/>
      <w:color w:val="365F91"/>
      <w:szCs w:val="26"/>
    </w:rPr>
  </w:style>
  <w:style w:type="paragraph" w:styleId="Heading4">
    <w:name w:val="heading 4"/>
    <w:basedOn w:val="Normal"/>
    <w:next w:val="Normal"/>
    <w:qFormat/>
    <w:rsid w:val="00157FBA"/>
    <w:pPr>
      <w:keepNext/>
      <w:numPr>
        <w:ilvl w:val="3"/>
        <w:numId w:val="1"/>
      </w:numPr>
      <w:spacing w:after="120"/>
      <w:outlineLvl w:val="3"/>
    </w:pPr>
    <w:rPr>
      <w:rFonts w:ascii="Cambria" w:hAnsi="Cambria"/>
      <w:b/>
      <w:bCs/>
      <w:color w:val="365F91"/>
      <w:szCs w:val="28"/>
    </w:rPr>
  </w:style>
  <w:style w:type="paragraph" w:styleId="Heading5">
    <w:name w:val="heading 5"/>
    <w:basedOn w:val="Normal"/>
    <w:next w:val="Normal"/>
    <w:qFormat/>
    <w:rsid w:val="00157FBA"/>
    <w:pPr>
      <w:numPr>
        <w:ilvl w:val="4"/>
        <w:numId w:val="1"/>
      </w:numPr>
      <w:spacing w:before="240" w:after="60"/>
      <w:outlineLvl w:val="4"/>
    </w:pPr>
    <w:rPr>
      <w:b/>
      <w:bCs/>
      <w:i/>
      <w:iCs/>
      <w:szCs w:val="26"/>
    </w:rPr>
  </w:style>
  <w:style w:type="paragraph" w:styleId="Heading6">
    <w:name w:val="heading 6"/>
    <w:basedOn w:val="Normal"/>
    <w:next w:val="Normal"/>
    <w:qFormat/>
    <w:rsid w:val="00157FBA"/>
    <w:pPr>
      <w:numPr>
        <w:ilvl w:val="5"/>
        <w:numId w:val="1"/>
      </w:numPr>
      <w:spacing w:before="240" w:after="60"/>
      <w:outlineLvl w:val="5"/>
    </w:pPr>
    <w:rPr>
      <w:b/>
      <w:bCs/>
      <w:szCs w:val="22"/>
    </w:rPr>
  </w:style>
  <w:style w:type="paragraph" w:styleId="Heading7">
    <w:name w:val="heading 7"/>
    <w:basedOn w:val="Normal"/>
    <w:next w:val="Normal"/>
    <w:qFormat/>
    <w:rsid w:val="00157FBA"/>
    <w:pPr>
      <w:numPr>
        <w:ilvl w:val="6"/>
        <w:numId w:val="1"/>
      </w:numPr>
      <w:spacing w:before="240" w:after="60"/>
      <w:outlineLvl w:val="6"/>
    </w:pPr>
  </w:style>
  <w:style w:type="paragraph" w:styleId="Heading8">
    <w:name w:val="heading 8"/>
    <w:basedOn w:val="Normal"/>
    <w:next w:val="Normal"/>
    <w:qFormat/>
    <w:rsid w:val="00157FBA"/>
    <w:pPr>
      <w:numPr>
        <w:ilvl w:val="7"/>
        <w:numId w:val="1"/>
      </w:numPr>
      <w:spacing w:before="240" w:after="60"/>
      <w:outlineLvl w:val="7"/>
    </w:pPr>
    <w:rPr>
      <w:i/>
      <w:iCs/>
    </w:rPr>
  </w:style>
  <w:style w:type="paragraph" w:styleId="Heading9">
    <w:name w:val="heading 9"/>
    <w:basedOn w:val="Normal"/>
    <w:next w:val="Normal"/>
    <w:qFormat/>
    <w:rsid w:val="00157FBA"/>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82E36"/>
    <w:pPr>
      <w:tabs>
        <w:tab w:val="center" w:pos="4320"/>
        <w:tab w:val="right" w:pos="8640"/>
      </w:tabs>
    </w:pPr>
  </w:style>
  <w:style w:type="paragraph" w:styleId="Footer">
    <w:name w:val="footer"/>
    <w:basedOn w:val="Normal"/>
    <w:link w:val="FooterChar"/>
    <w:uiPriority w:val="99"/>
    <w:rsid w:val="00882E36"/>
    <w:pPr>
      <w:tabs>
        <w:tab w:val="center" w:pos="4320"/>
        <w:tab w:val="right" w:pos="8640"/>
      </w:tabs>
    </w:pPr>
  </w:style>
  <w:style w:type="paragraph" w:styleId="Caption">
    <w:name w:val="caption"/>
    <w:basedOn w:val="Normal"/>
    <w:next w:val="Normal"/>
    <w:link w:val="CaptionChar"/>
    <w:uiPriority w:val="35"/>
    <w:qFormat/>
    <w:rsid w:val="001D4E18"/>
    <w:rPr>
      <w:b/>
      <w:bCs/>
      <w:szCs w:val="20"/>
    </w:rPr>
  </w:style>
  <w:style w:type="paragraph" w:customStyle="1" w:styleId="Tabletext">
    <w:name w:val="Tabletext"/>
    <w:basedOn w:val="Normal"/>
    <w:rsid w:val="00EC2814"/>
    <w:pPr>
      <w:keepLines/>
      <w:widowControl w:val="0"/>
      <w:spacing w:before="60" w:after="60" w:line="240" w:lineRule="atLeast"/>
    </w:pPr>
    <w:rPr>
      <w:szCs w:val="20"/>
    </w:rPr>
  </w:style>
  <w:style w:type="paragraph" w:styleId="BodyText">
    <w:name w:val="Body Text"/>
    <w:basedOn w:val="Normal"/>
    <w:link w:val="BodyTextChar"/>
    <w:rsid w:val="0044215B"/>
    <w:pPr>
      <w:keepLines/>
      <w:widowControl w:val="0"/>
      <w:spacing w:after="120" w:line="240" w:lineRule="atLeast"/>
      <w:ind w:left="720"/>
    </w:pPr>
    <w:rPr>
      <w:szCs w:val="20"/>
    </w:rPr>
  </w:style>
  <w:style w:type="paragraph" w:styleId="TOC1">
    <w:name w:val="toc 1"/>
    <w:basedOn w:val="Normal"/>
    <w:next w:val="Normal"/>
    <w:autoRedefine/>
    <w:uiPriority w:val="39"/>
    <w:rsid w:val="00E5702E"/>
    <w:pPr>
      <w:tabs>
        <w:tab w:val="left" w:pos="450"/>
        <w:tab w:val="right" w:leader="dot" w:pos="9494"/>
      </w:tabs>
      <w:spacing w:after="120"/>
    </w:pPr>
    <w:rPr>
      <w:rFonts w:ascii="Cambria" w:hAnsi="Cambria"/>
      <w:b/>
      <w:sz w:val="24"/>
    </w:rPr>
  </w:style>
  <w:style w:type="character" w:customStyle="1" w:styleId="BodyTextChar">
    <w:name w:val="Body Text Char"/>
    <w:link w:val="BodyText"/>
    <w:rsid w:val="0044215B"/>
    <w:rPr>
      <w:lang w:val="en-US" w:eastAsia="en-US" w:bidi="ar-SA"/>
    </w:rPr>
  </w:style>
  <w:style w:type="paragraph" w:customStyle="1" w:styleId="TableHeader">
    <w:name w:val="Table Header"/>
    <w:basedOn w:val="BodyText"/>
    <w:rsid w:val="00EC2814"/>
    <w:pPr>
      <w:tabs>
        <w:tab w:val="left" w:pos="144"/>
      </w:tabs>
      <w:spacing w:before="60" w:after="60"/>
      <w:ind w:left="0"/>
    </w:pPr>
    <w:rPr>
      <w:rFonts w:ascii="Cambria" w:hAnsi="Cambria"/>
      <w:b/>
      <w:bCs/>
      <w:color w:val="365F91"/>
      <w:szCs w:val="24"/>
    </w:rPr>
  </w:style>
  <w:style w:type="paragraph" w:customStyle="1" w:styleId="TableItems">
    <w:name w:val="Table Items"/>
    <w:basedOn w:val="BodyText"/>
    <w:rsid w:val="00EC2814"/>
    <w:pPr>
      <w:ind w:left="0"/>
      <w:jc w:val="center"/>
    </w:pPr>
    <w:rPr>
      <w:rFonts w:ascii="Cambria" w:hAnsi="Cambria"/>
      <w:bCs/>
      <w:color w:val="000000"/>
    </w:rPr>
  </w:style>
  <w:style w:type="paragraph" w:customStyle="1" w:styleId="NormalHeading">
    <w:name w:val="Normal Heading"/>
    <w:basedOn w:val="Normal"/>
    <w:rsid w:val="00487E4B"/>
    <w:pPr>
      <w:spacing w:after="360"/>
      <w:jc w:val="center"/>
    </w:pPr>
    <w:rPr>
      <w:rFonts w:ascii="Cambria" w:hAnsi="Cambria"/>
      <w:b/>
      <w:bCs/>
      <w:color w:val="365F91"/>
      <w:sz w:val="48"/>
      <w:szCs w:val="48"/>
    </w:rPr>
  </w:style>
  <w:style w:type="paragraph" w:customStyle="1" w:styleId="TableText0">
    <w:name w:val="Table Text"/>
    <w:rsid w:val="00D36B96"/>
    <w:pPr>
      <w:overflowPunct w:val="0"/>
      <w:autoSpaceDE w:val="0"/>
      <w:autoSpaceDN w:val="0"/>
      <w:adjustRightInd w:val="0"/>
      <w:spacing w:before="40" w:after="40"/>
      <w:textAlignment w:val="baseline"/>
    </w:pPr>
  </w:style>
  <w:style w:type="paragraph" w:styleId="TOC2">
    <w:name w:val="toc 2"/>
    <w:basedOn w:val="Normal"/>
    <w:next w:val="Normal"/>
    <w:autoRedefine/>
    <w:uiPriority w:val="39"/>
    <w:rsid w:val="00277D3E"/>
    <w:pPr>
      <w:spacing w:before="60" w:after="60"/>
      <w:ind w:left="202"/>
    </w:pPr>
    <w:rPr>
      <w:rFonts w:ascii="Cambria" w:hAnsi="Cambria"/>
      <w:b/>
      <w:sz w:val="22"/>
    </w:rPr>
  </w:style>
  <w:style w:type="paragraph" w:styleId="TOC3">
    <w:name w:val="toc 3"/>
    <w:basedOn w:val="Normal"/>
    <w:next w:val="Normal"/>
    <w:autoRedefine/>
    <w:uiPriority w:val="39"/>
    <w:rsid w:val="00723612"/>
    <w:pPr>
      <w:tabs>
        <w:tab w:val="left" w:pos="1100"/>
        <w:tab w:val="right" w:leader="dot" w:pos="9161"/>
      </w:tabs>
      <w:spacing w:before="40" w:after="40"/>
      <w:ind w:left="403"/>
    </w:pPr>
    <w:rPr>
      <w:rFonts w:ascii="Cambria" w:hAnsi="Cambria"/>
      <w:b/>
      <w:i/>
      <w:noProof/>
    </w:rPr>
  </w:style>
  <w:style w:type="character" w:styleId="Hyperlink">
    <w:name w:val="Hyperlink"/>
    <w:uiPriority w:val="99"/>
    <w:rsid w:val="00487E4B"/>
    <w:rPr>
      <w:color w:val="0000FF"/>
      <w:u w:val="single"/>
    </w:rPr>
  </w:style>
  <w:style w:type="paragraph" w:customStyle="1" w:styleId="TableHead">
    <w:name w:val="Table Head"/>
    <w:basedOn w:val="BodyText"/>
    <w:rsid w:val="001B701E"/>
    <w:pPr>
      <w:keepNext/>
      <w:widowControl/>
      <w:spacing w:before="40" w:after="40" w:line="240" w:lineRule="exact"/>
      <w:ind w:left="0"/>
      <w:jc w:val="center"/>
    </w:pPr>
    <w:rPr>
      <w:rFonts w:ascii="Arial" w:hAnsi="Arial"/>
      <w:b/>
      <w:i/>
      <w:sz w:val="22"/>
    </w:rPr>
  </w:style>
  <w:style w:type="paragraph" w:styleId="TableofFigures">
    <w:name w:val="table of figures"/>
    <w:basedOn w:val="Normal"/>
    <w:next w:val="Normal"/>
    <w:autoRedefine/>
    <w:uiPriority w:val="99"/>
    <w:rsid w:val="00346FFA"/>
    <w:pPr>
      <w:tabs>
        <w:tab w:val="right" w:leader="dot" w:pos="9161"/>
      </w:tabs>
      <w:spacing w:before="80"/>
      <w:jc w:val="center"/>
    </w:pPr>
    <w:rPr>
      <w:rFonts w:ascii="Cambria" w:hAnsi="Cambria"/>
      <w:b/>
      <w:sz w:val="22"/>
    </w:rPr>
  </w:style>
  <w:style w:type="paragraph" w:styleId="BalloonText">
    <w:name w:val="Balloon Text"/>
    <w:basedOn w:val="Normal"/>
    <w:semiHidden/>
    <w:rsid w:val="00DB07D5"/>
    <w:rPr>
      <w:rFonts w:ascii="Tahoma" w:hAnsi="Tahoma" w:cs="Tahoma"/>
      <w:sz w:val="16"/>
      <w:szCs w:val="16"/>
    </w:rPr>
  </w:style>
  <w:style w:type="character" w:styleId="CommentReference">
    <w:name w:val="annotation reference"/>
    <w:rsid w:val="00767387"/>
    <w:rPr>
      <w:sz w:val="16"/>
      <w:szCs w:val="16"/>
    </w:rPr>
  </w:style>
  <w:style w:type="paragraph" w:styleId="CommentText">
    <w:name w:val="annotation text"/>
    <w:basedOn w:val="Normal"/>
    <w:link w:val="CommentTextChar"/>
    <w:rsid w:val="00767387"/>
    <w:rPr>
      <w:szCs w:val="20"/>
    </w:rPr>
  </w:style>
  <w:style w:type="character" w:customStyle="1" w:styleId="CommentTextChar">
    <w:name w:val="Comment Text Char"/>
    <w:basedOn w:val="DefaultParagraphFont"/>
    <w:link w:val="CommentText"/>
    <w:rsid w:val="00767387"/>
  </w:style>
  <w:style w:type="paragraph" w:styleId="CommentSubject">
    <w:name w:val="annotation subject"/>
    <w:basedOn w:val="CommentText"/>
    <w:next w:val="CommentText"/>
    <w:link w:val="CommentSubjectChar"/>
    <w:rsid w:val="00767387"/>
    <w:rPr>
      <w:b/>
      <w:bCs/>
      <w:lang w:val="x-none" w:eastAsia="x-none"/>
    </w:rPr>
  </w:style>
  <w:style w:type="character" w:customStyle="1" w:styleId="CommentSubjectChar">
    <w:name w:val="Comment Subject Char"/>
    <w:link w:val="CommentSubject"/>
    <w:rsid w:val="00767387"/>
    <w:rPr>
      <w:b/>
      <w:bCs/>
    </w:rPr>
  </w:style>
  <w:style w:type="paragraph" w:styleId="Revision">
    <w:name w:val="Revision"/>
    <w:hidden/>
    <w:uiPriority w:val="99"/>
    <w:semiHidden/>
    <w:rsid w:val="005204CA"/>
    <w:rPr>
      <w:szCs w:val="24"/>
    </w:rPr>
  </w:style>
  <w:style w:type="character" w:customStyle="1" w:styleId="HeaderChar">
    <w:name w:val="Header Char"/>
    <w:link w:val="Header"/>
    <w:uiPriority w:val="99"/>
    <w:locked/>
    <w:rsid w:val="000841DC"/>
    <w:rPr>
      <w:szCs w:val="24"/>
    </w:rPr>
  </w:style>
  <w:style w:type="character" w:customStyle="1" w:styleId="FooterChar">
    <w:name w:val="Footer Char"/>
    <w:link w:val="Footer"/>
    <w:uiPriority w:val="99"/>
    <w:locked/>
    <w:rsid w:val="000841DC"/>
    <w:rPr>
      <w:szCs w:val="24"/>
    </w:rPr>
  </w:style>
  <w:style w:type="character" w:styleId="UnresolvedMention">
    <w:name w:val="Unresolved Mention"/>
    <w:uiPriority w:val="99"/>
    <w:semiHidden/>
    <w:unhideWhenUsed/>
    <w:rsid w:val="00C84014"/>
    <w:rPr>
      <w:color w:val="605E5C"/>
      <w:shd w:val="clear" w:color="auto" w:fill="E1DFDD"/>
    </w:rPr>
  </w:style>
  <w:style w:type="table" w:styleId="TableGrid">
    <w:name w:val="Table Grid"/>
    <w:basedOn w:val="TableNormal"/>
    <w:rsid w:val="00C8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link w:val="Caption"/>
    <w:uiPriority w:val="35"/>
    <w:rsid w:val="00F2399D"/>
    <w:rPr>
      <w:b/>
      <w:bCs/>
    </w:rPr>
  </w:style>
  <w:style w:type="paragraph" w:styleId="Bibliography">
    <w:name w:val="Bibliography"/>
    <w:basedOn w:val="Normal"/>
    <w:next w:val="Normal"/>
    <w:uiPriority w:val="37"/>
    <w:unhideWhenUsed/>
    <w:rsid w:val="00FE0374"/>
  </w:style>
  <w:style w:type="paragraph" w:styleId="ListParagraph">
    <w:name w:val="List Paragraph"/>
    <w:basedOn w:val="Normal"/>
    <w:uiPriority w:val="34"/>
    <w:qFormat/>
    <w:rsid w:val="00C21189"/>
    <w:pPr>
      <w:spacing w:before="0" w:after="0"/>
      <w:ind w:left="720"/>
    </w:pPr>
    <w:rPr>
      <w:rFonts w:ascii="Calibri" w:eastAsia="Calibri" w:hAnsi="Calibri" w:cs="Calibri"/>
      <w:sz w:val="22"/>
      <w:szCs w:val="22"/>
    </w:rPr>
  </w:style>
  <w:style w:type="character" w:styleId="FollowedHyperlink">
    <w:name w:val="FollowedHyperlink"/>
    <w:rsid w:val="00D00653"/>
    <w:rPr>
      <w:color w:val="954F72"/>
      <w:u w:val="single"/>
    </w:rPr>
  </w:style>
  <w:style w:type="character" w:customStyle="1" w:styleId="Heading1Char">
    <w:name w:val="Heading 1 Char"/>
    <w:link w:val="Heading1"/>
    <w:uiPriority w:val="9"/>
    <w:rsid w:val="00C83DF5"/>
    <w:rPr>
      <w:rFonts w:ascii="Cambria" w:hAnsi="Cambria" w:cs="Arial"/>
      <w:b/>
      <w:bCs/>
      <w:color w:val="365F91"/>
      <w:kern w:val="32"/>
      <w:sz w:val="24"/>
      <w:szCs w:val="32"/>
      <w:lang w:val="en-US" w:eastAsia="en-US"/>
    </w:rPr>
  </w:style>
  <w:style w:type="paragraph" w:styleId="TOCHeading">
    <w:name w:val="TOC Heading"/>
    <w:basedOn w:val="Heading1"/>
    <w:next w:val="Normal"/>
    <w:uiPriority w:val="39"/>
    <w:unhideWhenUsed/>
    <w:qFormat/>
    <w:rsid w:val="00FA1ABC"/>
    <w:pPr>
      <w:keepLines/>
      <w:numPr>
        <w:numId w:val="0"/>
      </w:numPr>
      <w:tabs>
        <w:tab w:val="clear" w:pos="576"/>
      </w:tabs>
      <w:spacing w:before="240" w:after="0" w:line="259" w:lineRule="auto"/>
      <w:outlineLvl w:val="9"/>
    </w:pPr>
    <w:rPr>
      <w:rFonts w:ascii="Calibri Light" w:hAnsi="Calibri Light" w:cs="Times New Roman"/>
      <w:b w:val="0"/>
      <w:bCs w:val="0"/>
      <w:color w:val="2F5496"/>
      <w:kern w:val="0"/>
      <w:sz w:val="32"/>
    </w:rPr>
  </w:style>
  <w:style w:type="character" w:styleId="Strong">
    <w:name w:val="Strong"/>
    <w:qFormat/>
    <w:rsid w:val="001D00C8"/>
    <w:rPr>
      <w:b/>
      <w:bCs/>
    </w:rPr>
  </w:style>
  <w:style w:type="character" w:styleId="Emphasis">
    <w:name w:val="Emphasis"/>
    <w:basedOn w:val="DefaultParagraphFont"/>
    <w:qFormat/>
    <w:rsid w:val="00A122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78559">
      <w:bodyDiv w:val="1"/>
      <w:marLeft w:val="0"/>
      <w:marRight w:val="0"/>
      <w:marTop w:val="0"/>
      <w:marBottom w:val="0"/>
      <w:divBdr>
        <w:top w:val="none" w:sz="0" w:space="0" w:color="auto"/>
        <w:left w:val="none" w:sz="0" w:space="0" w:color="auto"/>
        <w:bottom w:val="none" w:sz="0" w:space="0" w:color="auto"/>
        <w:right w:val="none" w:sz="0" w:space="0" w:color="auto"/>
      </w:divBdr>
    </w:div>
    <w:div w:id="156313824">
      <w:bodyDiv w:val="1"/>
      <w:marLeft w:val="0"/>
      <w:marRight w:val="0"/>
      <w:marTop w:val="0"/>
      <w:marBottom w:val="0"/>
      <w:divBdr>
        <w:top w:val="none" w:sz="0" w:space="0" w:color="auto"/>
        <w:left w:val="none" w:sz="0" w:space="0" w:color="auto"/>
        <w:bottom w:val="none" w:sz="0" w:space="0" w:color="auto"/>
        <w:right w:val="none" w:sz="0" w:space="0" w:color="auto"/>
      </w:divBdr>
    </w:div>
    <w:div w:id="177741077">
      <w:bodyDiv w:val="1"/>
      <w:marLeft w:val="0"/>
      <w:marRight w:val="0"/>
      <w:marTop w:val="0"/>
      <w:marBottom w:val="0"/>
      <w:divBdr>
        <w:top w:val="none" w:sz="0" w:space="0" w:color="auto"/>
        <w:left w:val="none" w:sz="0" w:space="0" w:color="auto"/>
        <w:bottom w:val="none" w:sz="0" w:space="0" w:color="auto"/>
        <w:right w:val="none" w:sz="0" w:space="0" w:color="auto"/>
      </w:divBdr>
    </w:div>
    <w:div w:id="318659900">
      <w:bodyDiv w:val="1"/>
      <w:marLeft w:val="0"/>
      <w:marRight w:val="0"/>
      <w:marTop w:val="0"/>
      <w:marBottom w:val="0"/>
      <w:divBdr>
        <w:top w:val="none" w:sz="0" w:space="0" w:color="auto"/>
        <w:left w:val="none" w:sz="0" w:space="0" w:color="auto"/>
        <w:bottom w:val="none" w:sz="0" w:space="0" w:color="auto"/>
        <w:right w:val="none" w:sz="0" w:space="0" w:color="auto"/>
      </w:divBdr>
    </w:div>
    <w:div w:id="325742894">
      <w:bodyDiv w:val="1"/>
      <w:marLeft w:val="0"/>
      <w:marRight w:val="0"/>
      <w:marTop w:val="0"/>
      <w:marBottom w:val="0"/>
      <w:divBdr>
        <w:top w:val="none" w:sz="0" w:space="0" w:color="auto"/>
        <w:left w:val="none" w:sz="0" w:space="0" w:color="auto"/>
        <w:bottom w:val="none" w:sz="0" w:space="0" w:color="auto"/>
        <w:right w:val="none" w:sz="0" w:space="0" w:color="auto"/>
      </w:divBdr>
    </w:div>
    <w:div w:id="517088398">
      <w:bodyDiv w:val="1"/>
      <w:marLeft w:val="0"/>
      <w:marRight w:val="0"/>
      <w:marTop w:val="0"/>
      <w:marBottom w:val="0"/>
      <w:divBdr>
        <w:top w:val="none" w:sz="0" w:space="0" w:color="auto"/>
        <w:left w:val="none" w:sz="0" w:space="0" w:color="auto"/>
        <w:bottom w:val="none" w:sz="0" w:space="0" w:color="auto"/>
        <w:right w:val="none" w:sz="0" w:space="0" w:color="auto"/>
      </w:divBdr>
    </w:div>
    <w:div w:id="524178533">
      <w:bodyDiv w:val="1"/>
      <w:marLeft w:val="0"/>
      <w:marRight w:val="0"/>
      <w:marTop w:val="0"/>
      <w:marBottom w:val="0"/>
      <w:divBdr>
        <w:top w:val="none" w:sz="0" w:space="0" w:color="auto"/>
        <w:left w:val="none" w:sz="0" w:space="0" w:color="auto"/>
        <w:bottom w:val="none" w:sz="0" w:space="0" w:color="auto"/>
        <w:right w:val="none" w:sz="0" w:space="0" w:color="auto"/>
      </w:divBdr>
    </w:div>
    <w:div w:id="598637850">
      <w:bodyDiv w:val="1"/>
      <w:marLeft w:val="0"/>
      <w:marRight w:val="0"/>
      <w:marTop w:val="0"/>
      <w:marBottom w:val="0"/>
      <w:divBdr>
        <w:top w:val="none" w:sz="0" w:space="0" w:color="auto"/>
        <w:left w:val="none" w:sz="0" w:space="0" w:color="auto"/>
        <w:bottom w:val="none" w:sz="0" w:space="0" w:color="auto"/>
        <w:right w:val="none" w:sz="0" w:space="0" w:color="auto"/>
      </w:divBdr>
    </w:div>
    <w:div w:id="617833257">
      <w:bodyDiv w:val="1"/>
      <w:marLeft w:val="0"/>
      <w:marRight w:val="0"/>
      <w:marTop w:val="0"/>
      <w:marBottom w:val="0"/>
      <w:divBdr>
        <w:top w:val="none" w:sz="0" w:space="0" w:color="auto"/>
        <w:left w:val="none" w:sz="0" w:space="0" w:color="auto"/>
        <w:bottom w:val="none" w:sz="0" w:space="0" w:color="auto"/>
        <w:right w:val="none" w:sz="0" w:space="0" w:color="auto"/>
      </w:divBdr>
    </w:div>
    <w:div w:id="785537728">
      <w:bodyDiv w:val="1"/>
      <w:marLeft w:val="0"/>
      <w:marRight w:val="0"/>
      <w:marTop w:val="0"/>
      <w:marBottom w:val="0"/>
      <w:divBdr>
        <w:top w:val="none" w:sz="0" w:space="0" w:color="auto"/>
        <w:left w:val="none" w:sz="0" w:space="0" w:color="auto"/>
        <w:bottom w:val="none" w:sz="0" w:space="0" w:color="auto"/>
        <w:right w:val="none" w:sz="0" w:space="0" w:color="auto"/>
      </w:divBdr>
    </w:div>
    <w:div w:id="786899518">
      <w:bodyDiv w:val="1"/>
      <w:marLeft w:val="0"/>
      <w:marRight w:val="0"/>
      <w:marTop w:val="0"/>
      <w:marBottom w:val="0"/>
      <w:divBdr>
        <w:top w:val="none" w:sz="0" w:space="0" w:color="auto"/>
        <w:left w:val="none" w:sz="0" w:space="0" w:color="auto"/>
        <w:bottom w:val="none" w:sz="0" w:space="0" w:color="auto"/>
        <w:right w:val="none" w:sz="0" w:space="0" w:color="auto"/>
      </w:divBdr>
    </w:div>
    <w:div w:id="803961675">
      <w:bodyDiv w:val="1"/>
      <w:marLeft w:val="0"/>
      <w:marRight w:val="0"/>
      <w:marTop w:val="0"/>
      <w:marBottom w:val="0"/>
      <w:divBdr>
        <w:top w:val="none" w:sz="0" w:space="0" w:color="auto"/>
        <w:left w:val="none" w:sz="0" w:space="0" w:color="auto"/>
        <w:bottom w:val="none" w:sz="0" w:space="0" w:color="auto"/>
        <w:right w:val="none" w:sz="0" w:space="0" w:color="auto"/>
      </w:divBdr>
    </w:div>
    <w:div w:id="868222600">
      <w:bodyDiv w:val="1"/>
      <w:marLeft w:val="0"/>
      <w:marRight w:val="0"/>
      <w:marTop w:val="0"/>
      <w:marBottom w:val="0"/>
      <w:divBdr>
        <w:top w:val="none" w:sz="0" w:space="0" w:color="auto"/>
        <w:left w:val="none" w:sz="0" w:space="0" w:color="auto"/>
        <w:bottom w:val="none" w:sz="0" w:space="0" w:color="auto"/>
        <w:right w:val="none" w:sz="0" w:space="0" w:color="auto"/>
      </w:divBdr>
    </w:div>
    <w:div w:id="888345364">
      <w:bodyDiv w:val="1"/>
      <w:marLeft w:val="0"/>
      <w:marRight w:val="0"/>
      <w:marTop w:val="0"/>
      <w:marBottom w:val="0"/>
      <w:divBdr>
        <w:top w:val="none" w:sz="0" w:space="0" w:color="auto"/>
        <w:left w:val="none" w:sz="0" w:space="0" w:color="auto"/>
        <w:bottom w:val="none" w:sz="0" w:space="0" w:color="auto"/>
        <w:right w:val="none" w:sz="0" w:space="0" w:color="auto"/>
      </w:divBdr>
    </w:div>
    <w:div w:id="990982110">
      <w:bodyDiv w:val="1"/>
      <w:marLeft w:val="0"/>
      <w:marRight w:val="0"/>
      <w:marTop w:val="0"/>
      <w:marBottom w:val="0"/>
      <w:divBdr>
        <w:top w:val="none" w:sz="0" w:space="0" w:color="auto"/>
        <w:left w:val="none" w:sz="0" w:space="0" w:color="auto"/>
        <w:bottom w:val="none" w:sz="0" w:space="0" w:color="auto"/>
        <w:right w:val="none" w:sz="0" w:space="0" w:color="auto"/>
      </w:divBdr>
    </w:div>
    <w:div w:id="1419331383">
      <w:bodyDiv w:val="1"/>
      <w:marLeft w:val="0"/>
      <w:marRight w:val="0"/>
      <w:marTop w:val="0"/>
      <w:marBottom w:val="0"/>
      <w:divBdr>
        <w:top w:val="none" w:sz="0" w:space="0" w:color="auto"/>
        <w:left w:val="none" w:sz="0" w:space="0" w:color="auto"/>
        <w:bottom w:val="none" w:sz="0" w:space="0" w:color="auto"/>
        <w:right w:val="none" w:sz="0" w:space="0" w:color="auto"/>
      </w:divBdr>
    </w:div>
    <w:div w:id="1525705850">
      <w:bodyDiv w:val="1"/>
      <w:marLeft w:val="0"/>
      <w:marRight w:val="0"/>
      <w:marTop w:val="0"/>
      <w:marBottom w:val="0"/>
      <w:divBdr>
        <w:top w:val="none" w:sz="0" w:space="0" w:color="auto"/>
        <w:left w:val="none" w:sz="0" w:space="0" w:color="auto"/>
        <w:bottom w:val="none" w:sz="0" w:space="0" w:color="auto"/>
        <w:right w:val="none" w:sz="0" w:space="0" w:color="auto"/>
      </w:divBdr>
    </w:div>
    <w:div w:id="1819110080">
      <w:bodyDiv w:val="1"/>
      <w:marLeft w:val="0"/>
      <w:marRight w:val="0"/>
      <w:marTop w:val="0"/>
      <w:marBottom w:val="0"/>
      <w:divBdr>
        <w:top w:val="none" w:sz="0" w:space="0" w:color="auto"/>
        <w:left w:val="none" w:sz="0" w:space="0" w:color="auto"/>
        <w:bottom w:val="none" w:sz="0" w:space="0" w:color="auto"/>
        <w:right w:val="none" w:sz="0" w:space="0" w:color="auto"/>
      </w:divBdr>
    </w:div>
    <w:div w:id="1850674729">
      <w:bodyDiv w:val="1"/>
      <w:marLeft w:val="0"/>
      <w:marRight w:val="0"/>
      <w:marTop w:val="0"/>
      <w:marBottom w:val="0"/>
      <w:divBdr>
        <w:top w:val="none" w:sz="0" w:space="0" w:color="auto"/>
        <w:left w:val="none" w:sz="0" w:space="0" w:color="auto"/>
        <w:bottom w:val="none" w:sz="0" w:space="0" w:color="auto"/>
        <w:right w:val="none" w:sz="0" w:space="0" w:color="auto"/>
      </w:divBdr>
    </w:div>
    <w:div w:id="1894582668">
      <w:bodyDiv w:val="1"/>
      <w:marLeft w:val="0"/>
      <w:marRight w:val="0"/>
      <w:marTop w:val="0"/>
      <w:marBottom w:val="0"/>
      <w:divBdr>
        <w:top w:val="none" w:sz="0" w:space="0" w:color="auto"/>
        <w:left w:val="none" w:sz="0" w:space="0" w:color="auto"/>
        <w:bottom w:val="none" w:sz="0" w:space="0" w:color="auto"/>
        <w:right w:val="none" w:sz="0" w:space="0" w:color="auto"/>
      </w:divBdr>
      <w:divsChild>
        <w:div w:id="1077435768">
          <w:marLeft w:val="0"/>
          <w:marRight w:val="0"/>
          <w:marTop w:val="0"/>
          <w:marBottom w:val="0"/>
          <w:divBdr>
            <w:top w:val="none" w:sz="0" w:space="0" w:color="auto"/>
            <w:left w:val="none" w:sz="0" w:space="0" w:color="auto"/>
            <w:bottom w:val="none" w:sz="0" w:space="0" w:color="auto"/>
            <w:right w:val="none" w:sz="0" w:space="0" w:color="auto"/>
          </w:divBdr>
          <w:divsChild>
            <w:div w:id="543761042">
              <w:marLeft w:val="0"/>
              <w:marRight w:val="0"/>
              <w:marTop w:val="0"/>
              <w:marBottom w:val="0"/>
              <w:divBdr>
                <w:top w:val="none" w:sz="0" w:space="0" w:color="auto"/>
                <w:left w:val="none" w:sz="0" w:space="0" w:color="auto"/>
                <w:bottom w:val="none" w:sz="0" w:space="0" w:color="auto"/>
                <w:right w:val="none" w:sz="0" w:space="0" w:color="auto"/>
              </w:divBdr>
            </w:div>
            <w:div w:id="1015038743">
              <w:marLeft w:val="0"/>
              <w:marRight w:val="0"/>
              <w:marTop w:val="0"/>
              <w:marBottom w:val="0"/>
              <w:divBdr>
                <w:top w:val="none" w:sz="0" w:space="0" w:color="auto"/>
                <w:left w:val="none" w:sz="0" w:space="0" w:color="auto"/>
                <w:bottom w:val="none" w:sz="0" w:space="0" w:color="auto"/>
                <w:right w:val="none" w:sz="0" w:space="0" w:color="auto"/>
              </w:divBdr>
            </w:div>
            <w:div w:id="14009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6576">
      <w:bodyDiv w:val="1"/>
      <w:marLeft w:val="0"/>
      <w:marRight w:val="0"/>
      <w:marTop w:val="0"/>
      <w:marBottom w:val="0"/>
      <w:divBdr>
        <w:top w:val="none" w:sz="0" w:space="0" w:color="auto"/>
        <w:left w:val="none" w:sz="0" w:space="0" w:color="auto"/>
        <w:bottom w:val="none" w:sz="0" w:space="0" w:color="auto"/>
        <w:right w:val="none" w:sz="0" w:space="0" w:color="auto"/>
      </w:divBdr>
    </w:div>
    <w:div w:id="1993026097">
      <w:bodyDiv w:val="1"/>
      <w:marLeft w:val="0"/>
      <w:marRight w:val="0"/>
      <w:marTop w:val="0"/>
      <w:marBottom w:val="0"/>
      <w:divBdr>
        <w:top w:val="none" w:sz="0" w:space="0" w:color="auto"/>
        <w:left w:val="none" w:sz="0" w:space="0" w:color="auto"/>
        <w:bottom w:val="none" w:sz="0" w:space="0" w:color="auto"/>
        <w:right w:val="none" w:sz="0" w:space="0" w:color="auto"/>
      </w:divBdr>
    </w:div>
    <w:div w:id="1993097815">
      <w:bodyDiv w:val="1"/>
      <w:marLeft w:val="0"/>
      <w:marRight w:val="0"/>
      <w:marTop w:val="0"/>
      <w:marBottom w:val="0"/>
      <w:divBdr>
        <w:top w:val="none" w:sz="0" w:space="0" w:color="auto"/>
        <w:left w:val="none" w:sz="0" w:space="0" w:color="auto"/>
        <w:bottom w:val="none" w:sz="0" w:space="0" w:color="auto"/>
        <w:right w:val="none" w:sz="0" w:space="0" w:color="auto"/>
      </w:divBdr>
      <w:divsChild>
        <w:div w:id="1658995643">
          <w:marLeft w:val="0"/>
          <w:marRight w:val="0"/>
          <w:marTop w:val="0"/>
          <w:marBottom w:val="0"/>
          <w:divBdr>
            <w:top w:val="none" w:sz="0" w:space="0" w:color="auto"/>
            <w:left w:val="none" w:sz="0" w:space="0" w:color="auto"/>
            <w:bottom w:val="none" w:sz="0" w:space="0" w:color="auto"/>
            <w:right w:val="none" w:sz="0" w:space="0" w:color="auto"/>
          </w:divBdr>
          <w:divsChild>
            <w:div w:id="364252320">
              <w:marLeft w:val="0"/>
              <w:marRight w:val="0"/>
              <w:marTop w:val="0"/>
              <w:marBottom w:val="0"/>
              <w:divBdr>
                <w:top w:val="none" w:sz="0" w:space="0" w:color="auto"/>
                <w:left w:val="none" w:sz="0" w:space="0" w:color="auto"/>
                <w:bottom w:val="none" w:sz="0" w:space="0" w:color="auto"/>
                <w:right w:val="none" w:sz="0" w:space="0" w:color="auto"/>
              </w:divBdr>
            </w:div>
            <w:div w:id="823859933">
              <w:marLeft w:val="0"/>
              <w:marRight w:val="0"/>
              <w:marTop w:val="0"/>
              <w:marBottom w:val="0"/>
              <w:divBdr>
                <w:top w:val="none" w:sz="0" w:space="0" w:color="auto"/>
                <w:left w:val="none" w:sz="0" w:space="0" w:color="auto"/>
                <w:bottom w:val="none" w:sz="0" w:space="0" w:color="auto"/>
                <w:right w:val="none" w:sz="0" w:space="0" w:color="auto"/>
              </w:divBdr>
            </w:div>
            <w:div w:id="12461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30524">
      <w:bodyDiv w:val="1"/>
      <w:marLeft w:val="0"/>
      <w:marRight w:val="0"/>
      <w:marTop w:val="0"/>
      <w:marBottom w:val="0"/>
      <w:divBdr>
        <w:top w:val="none" w:sz="0" w:space="0" w:color="auto"/>
        <w:left w:val="none" w:sz="0" w:space="0" w:color="auto"/>
        <w:bottom w:val="none" w:sz="0" w:space="0" w:color="auto"/>
        <w:right w:val="none" w:sz="0" w:space="0" w:color="auto"/>
      </w:divBdr>
    </w:div>
    <w:div w:id="200377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file:///C:\Users\salman.tahir\Documents\Trade%20aggrement%20lines\3.PNG" TargetMode="External"/><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file:///C:\Users\salman.tahir\Documents\Trade%20aggrement%20lines\2.1.PNG"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file:///C:\Users\salman.tahir\Documents\Trade%20aggrement%20lines\9.PNG"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saddique\Desktop\Ali\PS19_2007_Style-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76C5C097E35B146B196B5D1B0749A46" ma:contentTypeVersion="1" ma:contentTypeDescription="Create a new document." ma:contentTypeScope="" ma:versionID="3af88c63a9f1d83e776d0d00c8fbbff0">
  <xsd:schema xmlns:xsd="http://www.w3.org/2001/XMLSchema" xmlns:xs="http://www.w3.org/2001/XMLSchema" xmlns:p="http://schemas.microsoft.com/office/2006/metadata/properties" xmlns:ns2="9e090cf9-a076-4526-8aa9-1cfcc2d566db" targetNamespace="http://schemas.microsoft.com/office/2006/metadata/properties" ma:root="true" ma:fieldsID="9a1bb6637617e240819ae6a0c3d3a0a5" ns2:_="">
    <xsd:import namespace="9e090cf9-a076-4526-8aa9-1cfcc2d566d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090cf9-a076-4526-8aa9-1cfcc2d566d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Abo</b:Tag>
    <b:SourceType>DocumentFromInternetSite</b:SourceType>
    <b:Guid>{FB563D9D-B5D4-45D9-A0D1-00591F5C6B11}</b:Guid>
    <b:Title>About request for quotation statuses</b:Title>
    <b:InternetSiteTitle>Microsoft Docs</b:InternetSiteTitle>
    <b:URL>https://docs.microsoft.com/en-us/dynamicsax-2012/appuser-itpro/about-request-for-quotation-statuses</b:URL>
    <b:RefOrder>2</b:RefOrder>
  </b:Source>
  <b:Source>
    <b:Tag>Cre</b:Tag>
    <b:SourceType>DocumentFromInternetSite</b:SourceType>
    <b:Guid>{56D845D2-820C-425F-86E0-ABA8AD7826A8}</b:Guid>
    <b:Title>Create a request for quotation - supply chain management: Dynamics 365</b:Title>
    <b:InternetSiteTitle>Supply Chain Management | Dynamics 365 | Microsoft Docs</b:InternetSiteTitle>
    <b:URL>https://docs.microsoft.com/en-us/dynamics365/supply-chain/procurement/tasks/create-request-quotation</b:URL>
    <b:RefOrder>1</b:RefOrder>
  </b:Source>
</b:Sources>
</file>

<file path=customXml/itemProps1.xml><?xml version="1.0" encoding="utf-8"?>
<ds:datastoreItem xmlns:ds="http://schemas.openxmlformats.org/officeDocument/2006/customXml" ds:itemID="{42475F58-A9A3-4C31-8E88-EDF126E22DC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59B8E3-B51D-4471-A536-851AB4C94A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090cf9-a076-4526-8aa9-1cfcc2d566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8971A7-5396-4FE3-BA16-C24851D8B9AE}">
  <ds:schemaRefs>
    <ds:schemaRef ds:uri="http://schemas.microsoft.com/sharepoint/v3/contenttype/forms"/>
  </ds:schemaRefs>
</ds:datastoreItem>
</file>

<file path=customXml/itemProps4.xml><?xml version="1.0" encoding="utf-8"?>
<ds:datastoreItem xmlns:ds="http://schemas.openxmlformats.org/officeDocument/2006/customXml" ds:itemID="{CA0E0CFC-5A60-49E0-91F9-02DD6148C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PS19_2007_Style-2.dot</Template>
  <TotalTime>1899</TotalTime>
  <Pages>16</Pages>
  <Words>1300</Words>
  <Characters>7411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GCGS Web Interface - Updates</vt:lpstr>
    </vt:vector>
  </TitlesOfParts>
  <Manager>Asif Rehmat</Manager>
  <Company>Powersoft19 (pvt) Limited</Company>
  <LinksUpToDate>false</LinksUpToDate>
  <CharactersWithSpaces>8694</CharactersWithSpaces>
  <SharedDoc>false</SharedDoc>
  <HLinks>
    <vt:vector size="450" baseType="variant">
      <vt:variant>
        <vt:i4>1114165</vt:i4>
      </vt:variant>
      <vt:variant>
        <vt:i4>293</vt:i4>
      </vt:variant>
      <vt:variant>
        <vt:i4>0</vt:i4>
      </vt:variant>
      <vt:variant>
        <vt:i4>5</vt:i4>
      </vt:variant>
      <vt:variant>
        <vt:lpwstr/>
      </vt:variant>
      <vt:variant>
        <vt:lpwstr>_Toc74240107</vt:lpwstr>
      </vt:variant>
      <vt:variant>
        <vt:i4>1048629</vt:i4>
      </vt:variant>
      <vt:variant>
        <vt:i4>287</vt:i4>
      </vt:variant>
      <vt:variant>
        <vt:i4>0</vt:i4>
      </vt:variant>
      <vt:variant>
        <vt:i4>5</vt:i4>
      </vt:variant>
      <vt:variant>
        <vt:lpwstr/>
      </vt:variant>
      <vt:variant>
        <vt:lpwstr>_Toc74240106</vt:lpwstr>
      </vt:variant>
      <vt:variant>
        <vt:i4>1245237</vt:i4>
      </vt:variant>
      <vt:variant>
        <vt:i4>281</vt:i4>
      </vt:variant>
      <vt:variant>
        <vt:i4>0</vt:i4>
      </vt:variant>
      <vt:variant>
        <vt:i4>5</vt:i4>
      </vt:variant>
      <vt:variant>
        <vt:lpwstr/>
      </vt:variant>
      <vt:variant>
        <vt:lpwstr>_Toc74240105</vt:lpwstr>
      </vt:variant>
      <vt:variant>
        <vt:i4>1179701</vt:i4>
      </vt:variant>
      <vt:variant>
        <vt:i4>275</vt:i4>
      </vt:variant>
      <vt:variant>
        <vt:i4>0</vt:i4>
      </vt:variant>
      <vt:variant>
        <vt:i4>5</vt:i4>
      </vt:variant>
      <vt:variant>
        <vt:lpwstr/>
      </vt:variant>
      <vt:variant>
        <vt:lpwstr>_Toc74240104</vt:lpwstr>
      </vt:variant>
      <vt:variant>
        <vt:i4>1376309</vt:i4>
      </vt:variant>
      <vt:variant>
        <vt:i4>269</vt:i4>
      </vt:variant>
      <vt:variant>
        <vt:i4>0</vt:i4>
      </vt:variant>
      <vt:variant>
        <vt:i4>5</vt:i4>
      </vt:variant>
      <vt:variant>
        <vt:lpwstr/>
      </vt:variant>
      <vt:variant>
        <vt:lpwstr>_Toc74240103</vt:lpwstr>
      </vt:variant>
      <vt:variant>
        <vt:i4>1310773</vt:i4>
      </vt:variant>
      <vt:variant>
        <vt:i4>263</vt:i4>
      </vt:variant>
      <vt:variant>
        <vt:i4>0</vt:i4>
      </vt:variant>
      <vt:variant>
        <vt:i4>5</vt:i4>
      </vt:variant>
      <vt:variant>
        <vt:lpwstr/>
      </vt:variant>
      <vt:variant>
        <vt:lpwstr>_Toc74240102</vt:lpwstr>
      </vt:variant>
      <vt:variant>
        <vt:i4>1507381</vt:i4>
      </vt:variant>
      <vt:variant>
        <vt:i4>257</vt:i4>
      </vt:variant>
      <vt:variant>
        <vt:i4>0</vt:i4>
      </vt:variant>
      <vt:variant>
        <vt:i4>5</vt:i4>
      </vt:variant>
      <vt:variant>
        <vt:lpwstr/>
      </vt:variant>
      <vt:variant>
        <vt:lpwstr>_Toc74240101</vt:lpwstr>
      </vt:variant>
      <vt:variant>
        <vt:i4>1441845</vt:i4>
      </vt:variant>
      <vt:variant>
        <vt:i4>251</vt:i4>
      </vt:variant>
      <vt:variant>
        <vt:i4>0</vt:i4>
      </vt:variant>
      <vt:variant>
        <vt:i4>5</vt:i4>
      </vt:variant>
      <vt:variant>
        <vt:lpwstr/>
      </vt:variant>
      <vt:variant>
        <vt:lpwstr>_Toc74240100</vt:lpwstr>
      </vt:variant>
      <vt:variant>
        <vt:i4>1966140</vt:i4>
      </vt:variant>
      <vt:variant>
        <vt:i4>245</vt:i4>
      </vt:variant>
      <vt:variant>
        <vt:i4>0</vt:i4>
      </vt:variant>
      <vt:variant>
        <vt:i4>5</vt:i4>
      </vt:variant>
      <vt:variant>
        <vt:lpwstr/>
      </vt:variant>
      <vt:variant>
        <vt:lpwstr>_Toc74240099</vt:lpwstr>
      </vt:variant>
      <vt:variant>
        <vt:i4>2031676</vt:i4>
      </vt:variant>
      <vt:variant>
        <vt:i4>239</vt:i4>
      </vt:variant>
      <vt:variant>
        <vt:i4>0</vt:i4>
      </vt:variant>
      <vt:variant>
        <vt:i4>5</vt:i4>
      </vt:variant>
      <vt:variant>
        <vt:lpwstr/>
      </vt:variant>
      <vt:variant>
        <vt:lpwstr>_Toc74240098</vt:lpwstr>
      </vt:variant>
      <vt:variant>
        <vt:i4>1048636</vt:i4>
      </vt:variant>
      <vt:variant>
        <vt:i4>233</vt:i4>
      </vt:variant>
      <vt:variant>
        <vt:i4>0</vt:i4>
      </vt:variant>
      <vt:variant>
        <vt:i4>5</vt:i4>
      </vt:variant>
      <vt:variant>
        <vt:lpwstr/>
      </vt:variant>
      <vt:variant>
        <vt:lpwstr>_Toc74240097</vt:lpwstr>
      </vt:variant>
      <vt:variant>
        <vt:i4>1114172</vt:i4>
      </vt:variant>
      <vt:variant>
        <vt:i4>227</vt:i4>
      </vt:variant>
      <vt:variant>
        <vt:i4>0</vt:i4>
      </vt:variant>
      <vt:variant>
        <vt:i4>5</vt:i4>
      </vt:variant>
      <vt:variant>
        <vt:lpwstr/>
      </vt:variant>
      <vt:variant>
        <vt:lpwstr>_Toc74240096</vt:lpwstr>
      </vt:variant>
      <vt:variant>
        <vt:i4>1179708</vt:i4>
      </vt:variant>
      <vt:variant>
        <vt:i4>221</vt:i4>
      </vt:variant>
      <vt:variant>
        <vt:i4>0</vt:i4>
      </vt:variant>
      <vt:variant>
        <vt:i4>5</vt:i4>
      </vt:variant>
      <vt:variant>
        <vt:lpwstr/>
      </vt:variant>
      <vt:variant>
        <vt:lpwstr>_Toc74240095</vt:lpwstr>
      </vt:variant>
      <vt:variant>
        <vt:i4>1245244</vt:i4>
      </vt:variant>
      <vt:variant>
        <vt:i4>215</vt:i4>
      </vt:variant>
      <vt:variant>
        <vt:i4>0</vt:i4>
      </vt:variant>
      <vt:variant>
        <vt:i4>5</vt:i4>
      </vt:variant>
      <vt:variant>
        <vt:lpwstr/>
      </vt:variant>
      <vt:variant>
        <vt:lpwstr>_Toc74240094</vt:lpwstr>
      </vt:variant>
      <vt:variant>
        <vt:i4>1310780</vt:i4>
      </vt:variant>
      <vt:variant>
        <vt:i4>209</vt:i4>
      </vt:variant>
      <vt:variant>
        <vt:i4>0</vt:i4>
      </vt:variant>
      <vt:variant>
        <vt:i4>5</vt:i4>
      </vt:variant>
      <vt:variant>
        <vt:lpwstr/>
      </vt:variant>
      <vt:variant>
        <vt:lpwstr>_Toc74240093</vt:lpwstr>
      </vt:variant>
      <vt:variant>
        <vt:i4>1376316</vt:i4>
      </vt:variant>
      <vt:variant>
        <vt:i4>203</vt:i4>
      </vt:variant>
      <vt:variant>
        <vt:i4>0</vt:i4>
      </vt:variant>
      <vt:variant>
        <vt:i4>5</vt:i4>
      </vt:variant>
      <vt:variant>
        <vt:lpwstr/>
      </vt:variant>
      <vt:variant>
        <vt:lpwstr>_Toc74240092</vt:lpwstr>
      </vt:variant>
      <vt:variant>
        <vt:i4>1441852</vt:i4>
      </vt:variant>
      <vt:variant>
        <vt:i4>197</vt:i4>
      </vt:variant>
      <vt:variant>
        <vt:i4>0</vt:i4>
      </vt:variant>
      <vt:variant>
        <vt:i4>5</vt:i4>
      </vt:variant>
      <vt:variant>
        <vt:lpwstr/>
      </vt:variant>
      <vt:variant>
        <vt:lpwstr>_Toc74240091</vt:lpwstr>
      </vt:variant>
      <vt:variant>
        <vt:i4>1507388</vt:i4>
      </vt:variant>
      <vt:variant>
        <vt:i4>191</vt:i4>
      </vt:variant>
      <vt:variant>
        <vt:i4>0</vt:i4>
      </vt:variant>
      <vt:variant>
        <vt:i4>5</vt:i4>
      </vt:variant>
      <vt:variant>
        <vt:lpwstr/>
      </vt:variant>
      <vt:variant>
        <vt:lpwstr>_Toc74240090</vt:lpwstr>
      </vt:variant>
      <vt:variant>
        <vt:i4>1966141</vt:i4>
      </vt:variant>
      <vt:variant>
        <vt:i4>185</vt:i4>
      </vt:variant>
      <vt:variant>
        <vt:i4>0</vt:i4>
      </vt:variant>
      <vt:variant>
        <vt:i4>5</vt:i4>
      </vt:variant>
      <vt:variant>
        <vt:lpwstr/>
      </vt:variant>
      <vt:variant>
        <vt:lpwstr>_Toc74240089</vt:lpwstr>
      </vt:variant>
      <vt:variant>
        <vt:i4>2031677</vt:i4>
      </vt:variant>
      <vt:variant>
        <vt:i4>179</vt:i4>
      </vt:variant>
      <vt:variant>
        <vt:i4>0</vt:i4>
      </vt:variant>
      <vt:variant>
        <vt:i4>5</vt:i4>
      </vt:variant>
      <vt:variant>
        <vt:lpwstr/>
      </vt:variant>
      <vt:variant>
        <vt:lpwstr>_Toc74240088</vt:lpwstr>
      </vt:variant>
      <vt:variant>
        <vt:i4>1048637</vt:i4>
      </vt:variant>
      <vt:variant>
        <vt:i4>173</vt:i4>
      </vt:variant>
      <vt:variant>
        <vt:i4>0</vt:i4>
      </vt:variant>
      <vt:variant>
        <vt:i4>5</vt:i4>
      </vt:variant>
      <vt:variant>
        <vt:lpwstr/>
      </vt:variant>
      <vt:variant>
        <vt:lpwstr>_Toc74240087</vt:lpwstr>
      </vt:variant>
      <vt:variant>
        <vt:i4>1114173</vt:i4>
      </vt:variant>
      <vt:variant>
        <vt:i4>167</vt:i4>
      </vt:variant>
      <vt:variant>
        <vt:i4>0</vt:i4>
      </vt:variant>
      <vt:variant>
        <vt:i4>5</vt:i4>
      </vt:variant>
      <vt:variant>
        <vt:lpwstr/>
      </vt:variant>
      <vt:variant>
        <vt:lpwstr>_Toc74240086</vt:lpwstr>
      </vt:variant>
      <vt:variant>
        <vt:i4>1179709</vt:i4>
      </vt:variant>
      <vt:variant>
        <vt:i4>161</vt:i4>
      </vt:variant>
      <vt:variant>
        <vt:i4>0</vt:i4>
      </vt:variant>
      <vt:variant>
        <vt:i4>5</vt:i4>
      </vt:variant>
      <vt:variant>
        <vt:lpwstr/>
      </vt:variant>
      <vt:variant>
        <vt:lpwstr>_Toc74240085</vt:lpwstr>
      </vt:variant>
      <vt:variant>
        <vt:i4>1245245</vt:i4>
      </vt:variant>
      <vt:variant>
        <vt:i4>155</vt:i4>
      </vt:variant>
      <vt:variant>
        <vt:i4>0</vt:i4>
      </vt:variant>
      <vt:variant>
        <vt:i4>5</vt:i4>
      </vt:variant>
      <vt:variant>
        <vt:lpwstr/>
      </vt:variant>
      <vt:variant>
        <vt:lpwstr>_Toc74240084</vt:lpwstr>
      </vt:variant>
      <vt:variant>
        <vt:i4>1310781</vt:i4>
      </vt:variant>
      <vt:variant>
        <vt:i4>149</vt:i4>
      </vt:variant>
      <vt:variant>
        <vt:i4>0</vt:i4>
      </vt:variant>
      <vt:variant>
        <vt:i4>5</vt:i4>
      </vt:variant>
      <vt:variant>
        <vt:lpwstr/>
      </vt:variant>
      <vt:variant>
        <vt:lpwstr>_Toc74240083</vt:lpwstr>
      </vt:variant>
      <vt:variant>
        <vt:i4>1376317</vt:i4>
      </vt:variant>
      <vt:variant>
        <vt:i4>143</vt:i4>
      </vt:variant>
      <vt:variant>
        <vt:i4>0</vt:i4>
      </vt:variant>
      <vt:variant>
        <vt:i4>5</vt:i4>
      </vt:variant>
      <vt:variant>
        <vt:lpwstr/>
      </vt:variant>
      <vt:variant>
        <vt:lpwstr>_Toc74240082</vt:lpwstr>
      </vt:variant>
      <vt:variant>
        <vt:i4>1310774</vt:i4>
      </vt:variant>
      <vt:variant>
        <vt:i4>134</vt:i4>
      </vt:variant>
      <vt:variant>
        <vt:i4>0</vt:i4>
      </vt:variant>
      <vt:variant>
        <vt:i4>5</vt:i4>
      </vt:variant>
      <vt:variant>
        <vt:lpwstr/>
      </vt:variant>
      <vt:variant>
        <vt:lpwstr>_Toc74240132</vt:lpwstr>
      </vt:variant>
      <vt:variant>
        <vt:i4>1507382</vt:i4>
      </vt:variant>
      <vt:variant>
        <vt:i4>128</vt:i4>
      </vt:variant>
      <vt:variant>
        <vt:i4>0</vt:i4>
      </vt:variant>
      <vt:variant>
        <vt:i4>5</vt:i4>
      </vt:variant>
      <vt:variant>
        <vt:lpwstr/>
      </vt:variant>
      <vt:variant>
        <vt:lpwstr>_Toc74240131</vt:lpwstr>
      </vt:variant>
      <vt:variant>
        <vt:i4>1441846</vt:i4>
      </vt:variant>
      <vt:variant>
        <vt:i4>122</vt:i4>
      </vt:variant>
      <vt:variant>
        <vt:i4>0</vt:i4>
      </vt:variant>
      <vt:variant>
        <vt:i4>5</vt:i4>
      </vt:variant>
      <vt:variant>
        <vt:lpwstr/>
      </vt:variant>
      <vt:variant>
        <vt:lpwstr>_Toc74240130</vt:lpwstr>
      </vt:variant>
      <vt:variant>
        <vt:i4>2031671</vt:i4>
      </vt:variant>
      <vt:variant>
        <vt:i4>116</vt:i4>
      </vt:variant>
      <vt:variant>
        <vt:i4>0</vt:i4>
      </vt:variant>
      <vt:variant>
        <vt:i4>5</vt:i4>
      </vt:variant>
      <vt:variant>
        <vt:lpwstr/>
      </vt:variant>
      <vt:variant>
        <vt:lpwstr>_Toc74240129</vt:lpwstr>
      </vt:variant>
      <vt:variant>
        <vt:i4>1966135</vt:i4>
      </vt:variant>
      <vt:variant>
        <vt:i4>110</vt:i4>
      </vt:variant>
      <vt:variant>
        <vt:i4>0</vt:i4>
      </vt:variant>
      <vt:variant>
        <vt:i4>5</vt:i4>
      </vt:variant>
      <vt:variant>
        <vt:lpwstr/>
      </vt:variant>
      <vt:variant>
        <vt:lpwstr>_Toc74240128</vt:lpwstr>
      </vt:variant>
      <vt:variant>
        <vt:i4>1114167</vt:i4>
      </vt:variant>
      <vt:variant>
        <vt:i4>104</vt:i4>
      </vt:variant>
      <vt:variant>
        <vt:i4>0</vt:i4>
      </vt:variant>
      <vt:variant>
        <vt:i4>5</vt:i4>
      </vt:variant>
      <vt:variant>
        <vt:lpwstr/>
      </vt:variant>
      <vt:variant>
        <vt:lpwstr>_Toc74240127</vt:lpwstr>
      </vt:variant>
      <vt:variant>
        <vt:i4>1048631</vt:i4>
      </vt:variant>
      <vt:variant>
        <vt:i4>98</vt:i4>
      </vt:variant>
      <vt:variant>
        <vt:i4>0</vt:i4>
      </vt:variant>
      <vt:variant>
        <vt:i4>5</vt:i4>
      </vt:variant>
      <vt:variant>
        <vt:lpwstr/>
      </vt:variant>
      <vt:variant>
        <vt:lpwstr>_Toc74240126</vt:lpwstr>
      </vt:variant>
      <vt:variant>
        <vt:i4>1245239</vt:i4>
      </vt:variant>
      <vt:variant>
        <vt:i4>92</vt:i4>
      </vt:variant>
      <vt:variant>
        <vt:i4>0</vt:i4>
      </vt:variant>
      <vt:variant>
        <vt:i4>5</vt:i4>
      </vt:variant>
      <vt:variant>
        <vt:lpwstr/>
      </vt:variant>
      <vt:variant>
        <vt:lpwstr>_Toc74240125</vt:lpwstr>
      </vt:variant>
      <vt:variant>
        <vt:i4>1179703</vt:i4>
      </vt:variant>
      <vt:variant>
        <vt:i4>86</vt:i4>
      </vt:variant>
      <vt:variant>
        <vt:i4>0</vt:i4>
      </vt:variant>
      <vt:variant>
        <vt:i4>5</vt:i4>
      </vt:variant>
      <vt:variant>
        <vt:lpwstr/>
      </vt:variant>
      <vt:variant>
        <vt:lpwstr>_Toc74240124</vt:lpwstr>
      </vt:variant>
      <vt:variant>
        <vt:i4>1376311</vt:i4>
      </vt:variant>
      <vt:variant>
        <vt:i4>80</vt:i4>
      </vt:variant>
      <vt:variant>
        <vt:i4>0</vt:i4>
      </vt:variant>
      <vt:variant>
        <vt:i4>5</vt:i4>
      </vt:variant>
      <vt:variant>
        <vt:lpwstr/>
      </vt:variant>
      <vt:variant>
        <vt:lpwstr>_Toc74240123</vt:lpwstr>
      </vt:variant>
      <vt:variant>
        <vt:i4>1310775</vt:i4>
      </vt:variant>
      <vt:variant>
        <vt:i4>74</vt:i4>
      </vt:variant>
      <vt:variant>
        <vt:i4>0</vt:i4>
      </vt:variant>
      <vt:variant>
        <vt:i4>5</vt:i4>
      </vt:variant>
      <vt:variant>
        <vt:lpwstr/>
      </vt:variant>
      <vt:variant>
        <vt:lpwstr>_Toc74240122</vt:lpwstr>
      </vt:variant>
      <vt:variant>
        <vt:i4>1507383</vt:i4>
      </vt:variant>
      <vt:variant>
        <vt:i4>68</vt:i4>
      </vt:variant>
      <vt:variant>
        <vt:i4>0</vt:i4>
      </vt:variant>
      <vt:variant>
        <vt:i4>5</vt:i4>
      </vt:variant>
      <vt:variant>
        <vt:lpwstr/>
      </vt:variant>
      <vt:variant>
        <vt:lpwstr>_Toc74240121</vt:lpwstr>
      </vt:variant>
      <vt:variant>
        <vt:i4>1441847</vt:i4>
      </vt:variant>
      <vt:variant>
        <vt:i4>62</vt:i4>
      </vt:variant>
      <vt:variant>
        <vt:i4>0</vt:i4>
      </vt:variant>
      <vt:variant>
        <vt:i4>5</vt:i4>
      </vt:variant>
      <vt:variant>
        <vt:lpwstr/>
      </vt:variant>
      <vt:variant>
        <vt:lpwstr>_Toc74240120</vt:lpwstr>
      </vt:variant>
      <vt:variant>
        <vt:i4>2031668</vt:i4>
      </vt:variant>
      <vt:variant>
        <vt:i4>56</vt:i4>
      </vt:variant>
      <vt:variant>
        <vt:i4>0</vt:i4>
      </vt:variant>
      <vt:variant>
        <vt:i4>5</vt:i4>
      </vt:variant>
      <vt:variant>
        <vt:lpwstr/>
      </vt:variant>
      <vt:variant>
        <vt:lpwstr>_Toc74240119</vt:lpwstr>
      </vt:variant>
      <vt:variant>
        <vt:i4>1966132</vt:i4>
      </vt:variant>
      <vt:variant>
        <vt:i4>50</vt:i4>
      </vt:variant>
      <vt:variant>
        <vt:i4>0</vt:i4>
      </vt:variant>
      <vt:variant>
        <vt:i4>5</vt:i4>
      </vt:variant>
      <vt:variant>
        <vt:lpwstr/>
      </vt:variant>
      <vt:variant>
        <vt:lpwstr>_Toc74240118</vt:lpwstr>
      </vt:variant>
      <vt:variant>
        <vt:i4>1114164</vt:i4>
      </vt:variant>
      <vt:variant>
        <vt:i4>44</vt:i4>
      </vt:variant>
      <vt:variant>
        <vt:i4>0</vt:i4>
      </vt:variant>
      <vt:variant>
        <vt:i4>5</vt:i4>
      </vt:variant>
      <vt:variant>
        <vt:lpwstr/>
      </vt:variant>
      <vt:variant>
        <vt:lpwstr>_Toc74240117</vt:lpwstr>
      </vt:variant>
      <vt:variant>
        <vt:i4>1048628</vt:i4>
      </vt:variant>
      <vt:variant>
        <vt:i4>38</vt:i4>
      </vt:variant>
      <vt:variant>
        <vt:i4>0</vt:i4>
      </vt:variant>
      <vt:variant>
        <vt:i4>5</vt:i4>
      </vt:variant>
      <vt:variant>
        <vt:lpwstr/>
      </vt:variant>
      <vt:variant>
        <vt:lpwstr>_Toc74240116</vt:lpwstr>
      </vt:variant>
      <vt:variant>
        <vt:i4>1245236</vt:i4>
      </vt:variant>
      <vt:variant>
        <vt:i4>32</vt:i4>
      </vt:variant>
      <vt:variant>
        <vt:i4>0</vt:i4>
      </vt:variant>
      <vt:variant>
        <vt:i4>5</vt:i4>
      </vt:variant>
      <vt:variant>
        <vt:lpwstr/>
      </vt:variant>
      <vt:variant>
        <vt:lpwstr>_Toc74240115</vt:lpwstr>
      </vt:variant>
      <vt:variant>
        <vt:i4>1179700</vt:i4>
      </vt:variant>
      <vt:variant>
        <vt:i4>26</vt:i4>
      </vt:variant>
      <vt:variant>
        <vt:i4>0</vt:i4>
      </vt:variant>
      <vt:variant>
        <vt:i4>5</vt:i4>
      </vt:variant>
      <vt:variant>
        <vt:lpwstr/>
      </vt:variant>
      <vt:variant>
        <vt:lpwstr>_Toc74240114</vt:lpwstr>
      </vt:variant>
      <vt:variant>
        <vt:i4>1376308</vt:i4>
      </vt:variant>
      <vt:variant>
        <vt:i4>20</vt:i4>
      </vt:variant>
      <vt:variant>
        <vt:i4>0</vt:i4>
      </vt:variant>
      <vt:variant>
        <vt:i4>5</vt:i4>
      </vt:variant>
      <vt:variant>
        <vt:lpwstr/>
      </vt:variant>
      <vt:variant>
        <vt:lpwstr>_Toc74240113</vt:lpwstr>
      </vt:variant>
      <vt:variant>
        <vt:i4>1310772</vt:i4>
      </vt:variant>
      <vt:variant>
        <vt:i4>14</vt:i4>
      </vt:variant>
      <vt:variant>
        <vt:i4>0</vt:i4>
      </vt:variant>
      <vt:variant>
        <vt:i4>5</vt:i4>
      </vt:variant>
      <vt:variant>
        <vt:lpwstr/>
      </vt:variant>
      <vt:variant>
        <vt:lpwstr>_Toc74240112</vt:lpwstr>
      </vt:variant>
      <vt:variant>
        <vt:i4>1507380</vt:i4>
      </vt:variant>
      <vt:variant>
        <vt:i4>8</vt:i4>
      </vt:variant>
      <vt:variant>
        <vt:i4>0</vt:i4>
      </vt:variant>
      <vt:variant>
        <vt:i4>5</vt:i4>
      </vt:variant>
      <vt:variant>
        <vt:lpwstr/>
      </vt:variant>
      <vt:variant>
        <vt:lpwstr>_Toc74240111</vt:lpwstr>
      </vt:variant>
      <vt:variant>
        <vt:i4>1441844</vt:i4>
      </vt:variant>
      <vt:variant>
        <vt:i4>2</vt:i4>
      </vt:variant>
      <vt:variant>
        <vt:i4>0</vt:i4>
      </vt:variant>
      <vt:variant>
        <vt:i4>5</vt:i4>
      </vt:variant>
      <vt:variant>
        <vt:lpwstr/>
      </vt:variant>
      <vt:variant>
        <vt:lpwstr>_Toc74240110</vt:lpwstr>
      </vt:variant>
      <vt:variant>
        <vt:i4>524397</vt:i4>
      </vt:variant>
      <vt:variant>
        <vt:i4>9577</vt:i4>
      </vt:variant>
      <vt:variant>
        <vt:i4>1030</vt:i4>
      </vt:variant>
      <vt:variant>
        <vt:i4>1</vt:i4>
      </vt:variant>
      <vt:variant>
        <vt:lpwstr>D:\MS Dynamics F&amp;O\Creation of Purchase Order and its Invoice Figures\Figure 1. Important Purchase Order Processes in Dashboard.png</vt:lpwstr>
      </vt:variant>
      <vt:variant>
        <vt:lpwstr/>
      </vt:variant>
      <vt:variant>
        <vt:i4>1114213</vt:i4>
      </vt:variant>
      <vt:variant>
        <vt:i4>11748</vt:i4>
      </vt:variant>
      <vt:variant>
        <vt:i4>1031</vt:i4>
      </vt:variant>
      <vt:variant>
        <vt:i4>1</vt:i4>
      </vt:variant>
      <vt:variant>
        <vt:lpwstr>D:\MS Dynamics F&amp;O\Creation of Purchase Order and its Invoice Figures\Figure 2. Purchase Order Preparation page.png</vt:lpwstr>
      </vt:variant>
      <vt:variant>
        <vt:lpwstr/>
      </vt:variant>
      <vt:variant>
        <vt:i4>5111843</vt:i4>
      </vt:variant>
      <vt:variant>
        <vt:i4>11966</vt:i4>
      </vt:variant>
      <vt:variant>
        <vt:i4>1032</vt:i4>
      </vt:variant>
      <vt:variant>
        <vt:i4>1</vt:i4>
      </vt:variant>
      <vt:variant>
        <vt:lpwstr>D:\MS Dynamics F&amp;O\Creation of Purchase Order and its Invoice Figures\Figure 3. All Purchase Order page.png</vt:lpwstr>
      </vt:variant>
      <vt:variant>
        <vt:lpwstr/>
      </vt:variant>
      <vt:variant>
        <vt:i4>1835110</vt:i4>
      </vt:variant>
      <vt:variant>
        <vt:i4>12900</vt:i4>
      </vt:variant>
      <vt:variant>
        <vt:i4>1033</vt:i4>
      </vt:variant>
      <vt:variant>
        <vt:i4>1</vt:i4>
      </vt:variant>
      <vt:variant>
        <vt:lpwstr>D:\MS Dynamics F&amp;O\Creation of Purchase Order and its Invoice Figures\Figure 4. List of Purchase Order Processes Links.png</vt:lpwstr>
      </vt:variant>
      <vt:variant>
        <vt:lpwstr/>
      </vt:variant>
      <vt:variant>
        <vt:i4>5570617</vt:i4>
      </vt:variant>
      <vt:variant>
        <vt:i4>14486</vt:i4>
      </vt:variant>
      <vt:variant>
        <vt:i4>1034</vt:i4>
      </vt:variant>
      <vt:variant>
        <vt:i4>1</vt:i4>
      </vt:variant>
      <vt:variant>
        <vt:lpwstr>D:\MS Dynamics F&amp;O\Creation of Purchase Order and its Invoice Figures\Figure 5. Create Purchase Order form.png</vt:lpwstr>
      </vt:variant>
      <vt:variant>
        <vt:lpwstr/>
      </vt:variant>
      <vt:variant>
        <vt:i4>3801094</vt:i4>
      </vt:variant>
      <vt:variant>
        <vt:i4>16819</vt:i4>
      </vt:variant>
      <vt:variant>
        <vt:i4>1035</vt:i4>
      </vt:variant>
      <vt:variant>
        <vt:i4>1</vt:i4>
      </vt:variant>
      <vt:variant>
        <vt:lpwstr>D:\MS Dynamics F&amp;O\Creation of Purchase Order and its Invoice Figures\Figure 6. Filling Out Purchase Order Form 1.png</vt:lpwstr>
      </vt:variant>
      <vt:variant>
        <vt:lpwstr/>
      </vt:variant>
      <vt:variant>
        <vt:i4>3866629</vt:i4>
      </vt:variant>
      <vt:variant>
        <vt:i4>17053</vt:i4>
      </vt:variant>
      <vt:variant>
        <vt:i4>1036</vt:i4>
      </vt:variant>
      <vt:variant>
        <vt:i4>1</vt:i4>
      </vt:variant>
      <vt:variant>
        <vt:lpwstr>D:\MS Dynamics F&amp;O\Creation of Purchase Order and its Invoice Figures\Figure 7. Filling Out Purchase Order Form 2.png</vt:lpwstr>
      </vt:variant>
      <vt:variant>
        <vt:lpwstr/>
      </vt:variant>
      <vt:variant>
        <vt:i4>3014685</vt:i4>
      </vt:variant>
      <vt:variant>
        <vt:i4>17309</vt:i4>
      </vt:variant>
      <vt:variant>
        <vt:i4>1037</vt:i4>
      </vt:variant>
      <vt:variant>
        <vt:i4>1</vt:i4>
      </vt:variant>
      <vt:variant>
        <vt:lpwstr>D:\MS Dynamics F&amp;O\Creation of Purchase Order and its Invoice Figures\Figure 8. Purchase Order Detailed Information page (When Lines).png</vt:lpwstr>
      </vt:variant>
      <vt:variant>
        <vt:lpwstr/>
      </vt:variant>
      <vt:variant>
        <vt:i4>4980859</vt:i4>
      </vt:variant>
      <vt:variant>
        <vt:i4>17586</vt:i4>
      </vt:variant>
      <vt:variant>
        <vt:i4>1039</vt:i4>
      </vt:variant>
      <vt:variant>
        <vt:i4>1</vt:i4>
      </vt:variant>
      <vt:variant>
        <vt:lpwstr>D:\MS Dynamics F&amp;O\Creation of Purchase Order and its Invoice Figures\Figure 9. Purchase Order Detailed Information page (When Header).png</vt:lpwstr>
      </vt:variant>
      <vt:variant>
        <vt:lpwstr/>
      </vt:variant>
      <vt:variant>
        <vt:i4>6750216</vt:i4>
      </vt:variant>
      <vt:variant>
        <vt:i4>19124</vt:i4>
      </vt:variant>
      <vt:variant>
        <vt:i4>1212</vt:i4>
      </vt:variant>
      <vt:variant>
        <vt:i4>1</vt:i4>
      </vt:variant>
      <vt:variant>
        <vt:lpwstr>D:\MS Dynamics F&amp;O\Creation of Purchase Order and its Invoice Figures\Figure 10. Adding PO line(s) and Pre-payment for Purchase Order.png</vt:lpwstr>
      </vt:variant>
      <vt:variant>
        <vt:lpwstr/>
      </vt:variant>
      <vt:variant>
        <vt:i4>3407962</vt:i4>
      </vt:variant>
      <vt:variant>
        <vt:i4>20635</vt:i4>
      </vt:variant>
      <vt:variant>
        <vt:i4>1041</vt:i4>
      </vt:variant>
      <vt:variant>
        <vt:i4>1</vt:i4>
      </vt:variant>
      <vt:variant>
        <vt:lpwstr>D:\MS Dynamics F&amp;O\Creation of Purchase Order and its Invoice Figures\Figure 11. Clicking at Send for Confirmation in Vendor Collaboration Group.png</vt:lpwstr>
      </vt:variant>
      <vt:variant>
        <vt:lpwstr/>
      </vt:variant>
      <vt:variant>
        <vt:i4>7929867</vt:i4>
      </vt:variant>
      <vt:variant>
        <vt:i4>21070</vt:i4>
      </vt:variant>
      <vt:variant>
        <vt:i4>1042</vt:i4>
      </vt:variant>
      <vt:variant>
        <vt:i4>1</vt:i4>
      </vt:variant>
      <vt:variant>
        <vt:lpwstr>D:\MS Dynamics F&amp;O\Creation of Purchase Order and its Invoice Figures\Figure 12. In External Review POs page.png</vt:lpwstr>
      </vt:variant>
      <vt:variant>
        <vt:lpwstr/>
      </vt:variant>
      <vt:variant>
        <vt:i4>6094973</vt:i4>
      </vt:variant>
      <vt:variant>
        <vt:i4>21324</vt:i4>
      </vt:variant>
      <vt:variant>
        <vt:i4>1043</vt:i4>
      </vt:variant>
      <vt:variant>
        <vt:i4>1</vt:i4>
      </vt:variant>
      <vt:variant>
        <vt:lpwstr>D:\MS Dynamics F&amp;O\Creation of Purchase Order and its Invoice Figures\Figure 13. In External Review Purchase Order and its Information.png</vt:lpwstr>
      </vt:variant>
      <vt:variant>
        <vt:lpwstr/>
      </vt:variant>
      <vt:variant>
        <vt:i4>1638522</vt:i4>
      </vt:variant>
      <vt:variant>
        <vt:i4>23111</vt:i4>
      </vt:variant>
      <vt:variant>
        <vt:i4>1044</vt:i4>
      </vt:variant>
      <vt:variant>
        <vt:i4>1</vt:i4>
      </vt:variant>
      <vt:variant>
        <vt:lpwstr>D:\MS Dynamics F&amp;O\Creation of Purchase Order and its Invoice Figures\Figure 14. Vendor Collaboration Dashboard.png</vt:lpwstr>
      </vt:variant>
      <vt:variant>
        <vt:lpwstr/>
      </vt:variant>
      <vt:variant>
        <vt:i4>7733314</vt:i4>
      </vt:variant>
      <vt:variant>
        <vt:i4>23339</vt:i4>
      </vt:variant>
      <vt:variant>
        <vt:i4>1045</vt:i4>
      </vt:variant>
      <vt:variant>
        <vt:i4>1</vt:i4>
      </vt:variant>
      <vt:variant>
        <vt:lpwstr>D:\MS Dynamics F&amp;O\Creation of Purchase Order and its Invoice Figures\Figure 15. Purchase Order Confirmation page.png</vt:lpwstr>
      </vt:variant>
      <vt:variant>
        <vt:lpwstr/>
      </vt:variant>
      <vt:variant>
        <vt:i4>5111929</vt:i4>
      </vt:variant>
      <vt:variant>
        <vt:i4>24318</vt:i4>
      </vt:variant>
      <vt:variant>
        <vt:i4>1046</vt:i4>
      </vt:variant>
      <vt:variant>
        <vt:i4>1</vt:i4>
      </vt:variant>
      <vt:variant>
        <vt:lpwstr>D:\MS Dynamics F&amp;O\Creation of Purchase Order and its Invoice Figures\Figure 15. Selecting Response for Received Purchase Order.png</vt:lpwstr>
      </vt:variant>
      <vt:variant>
        <vt:lpwstr/>
      </vt:variant>
      <vt:variant>
        <vt:i4>131129</vt:i4>
      </vt:variant>
      <vt:variant>
        <vt:i4>25338</vt:i4>
      </vt:variant>
      <vt:variant>
        <vt:i4>1047</vt:i4>
      </vt:variant>
      <vt:variant>
        <vt:i4>1</vt:i4>
      </vt:variant>
      <vt:variant>
        <vt:lpwstr>D:\MS Dynamics F&amp;O\Creation of Purchase Order and its Invoice Figures\Figure 17. Awaiting Customer Action PO Confirmation page.png</vt:lpwstr>
      </vt:variant>
      <vt:variant>
        <vt:lpwstr/>
      </vt:variant>
      <vt:variant>
        <vt:i4>7667776</vt:i4>
      </vt:variant>
      <vt:variant>
        <vt:i4>25577</vt:i4>
      </vt:variant>
      <vt:variant>
        <vt:i4>1038</vt:i4>
      </vt:variant>
      <vt:variant>
        <vt:i4>1</vt:i4>
      </vt:variant>
      <vt:variant>
        <vt:lpwstr>D:\MS Dynamics F&amp;O\Creation of Purchase Order and its Invoice Figures\Figure 18. Purchase Order Response page.png</vt:lpwstr>
      </vt:variant>
      <vt:variant>
        <vt:lpwstr/>
      </vt:variant>
      <vt:variant>
        <vt:i4>196652</vt:i4>
      </vt:variant>
      <vt:variant>
        <vt:i4>26623</vt:i4>
      </vt:variant>
      <vt:variant>
        <vt:i4>1027</vt:i4>
      </vt:variant>
      <vt:variant>
        <vt:i4>1</vt:i4>
      </vt:variant>
      <vt:variant>
        <vt:lpwstr>D:\MS Dynamics F&amp;O\Creation of Purchase Order and its Invoice Figures\Figure 19. List of Open Confirmed Purchase Order.png</vt:lpwstr>
      </vt:variant>
      <vt:variant>
        <vt:lpwstr/>
      </vt:variant>
      <vt:variant>
        <vt:i4>8192019</vt:i4>
      </vt:variant>
      <vt:variant>
        <vt:i4>26863</vt:i4>
      </vt:variant>
      <vt:variant>
        <vt:i4>1026</vt:i4>
      </vt:variant>
      <vt:variant>
        <vt:i4>1</vt:i4>
      </vt:variant>
      <vt:variant>
        <vt:lpwstr>D:\MS Dynamics F&amp;O\Creation of Purchase Order and its Invoice Figures\Figure 20. Open Confirmed Purchase Orders page.png</vt:lpwstr>
      </vt:variant>
      <vt:variant>
        <vt:lpwstr/>
      </vt:variant>
      <vt:variant>
        <vt:i4>6094955</vt:i4>
      </vt:variant>
      <vt:variant>
        <vt:i4>28504</vt:i4>
      </vt:variant>
      <vt:variant>
        <vt:i4>1028</vt:i4>
      </vt:variant>
      <vt:variant>
        <vt:i4>1</vt:i4>
      </vt:variant>
      <vt:variant>
        <vt:lpwstr>D:\MS Dynamics F&amp;O\Creation of Purchase Order and its Invoice Figures\Figure 21. Invoicing Process in Dashboard.png</vt:lpwstr>
      </vt:variant>
      <vt:variant>
        <vt:lpwstr/>
      </vt:variant>
      <vt:variant>
        <vt:i4>131181</vt:i4>
      </vt:variant>
      <vt:variant>
        <vt:i4>28751</vt:i4>
      </vt:variant>
      <vt:variant>
        <vt:i4>1029</vt:i4>
      </vt:variant>
      <vt:variant>
        <vt:i4>1</vt:i4>
      </vt:variant>
      <vt:variant>
        <vt:lpwstr>D:\MS Dynamics F&amp;O\Creation of Purchase Order and its Invoice Figures\Figure 22. Summary and Vendor Invoices in Invoicing page.png</vt:lpwstr>
      </vt:variant>
      <vt:variant>
        <vt:lpwstr/>
      </vt:variant>
      <vt:variant>
        <vt:i4>3407902</vt:i4>
      </vt:variant>
      <vt:variant>
        <vt:i4>29591</vt:i4>
      </vt:variant>
      <vt:variant>
        <vt:i4>1048</vt:i4>
      </vt:variant>
      <vt:variant>
        <vt:i4>1</vt:i4>
      </vt:variant>
      <vt:variant>
        <vt:lpwstr>D:\MS Dynamics F&amp;O\Creation of Purchase Order and its Invoice Figures\Figure 23. New Invoice for Purchase Order Form.png</vt:lpwstr>
      </vt:variant>
      <vt:variant>
        <vt:lpwstr/>
      </vt:variant>
      <vt:variant>
        <vt:i4>4784166</vt:i4>
      </vt:variant>
      <vt:variant>
        <vt:i4>30419</vt:i4>
      </vt:variant>
      <vt:variant>
        <vt:i4>1049</vt:i4>
      </vt:variant>
      <vt:variant>
        <vt:i4>1</vt:i4>
      </vt:variant>
      <vt:variant>
        <vt:lpwstr>D:\MS Dynamics F&amp;O\Creation of Purchase Order and its Invoice Figures\Figure 24. Detailed Information of Vendor Invoice.png</vt:lpwstr>
      </vt:variant>
      <vt:variant>
        <vt:lpwstr/>
      </vt:variant>
      <vt:variant>
        <vt:i4>2752603</vt:i4>
      </vt:variant>
      <vt:variant>
        <vt:i4>31259</vt:i4>
      </vt:variant>
      <vt:variant>
        <vt:i4>1050</vt:i4>
      </vt:variant>
      <vt:variant>
        <vt:i4>1</vt:i4>
      </vt:variant>
      <vt:variant>
        <vt:lpwstr>D:\MS Dynamics F&amp;O\Creation of Purchase Order and its Invoice Figures\Figure 25. Updated Draft Count Value in Invoicing page.png</vt:lpwstr>
      </vt:variant>
      <vt:variant>
        <vt:lpwstr/>
      </vt:variant>
      <vt:variant>
        <vt:i4>112</vt:i4>
      </vt:variant>
      <vt:variant>
        <vt:i4>32109</vt:i4>
      </vt:variant>
      <vt:variant>
        <vt:i4>1051</vt:i4>
      </vt:variant>
      <vt:variant>
        <vt:i4>1</vt:i4>
      </vt:variant>
      <vt:variant>
        <vt:lpwstr>D:\MS Dynamics F&amp;O\Creation of Purchase Order and its Invoice Figures\Figure 26. Updated Count value of Approved Invoices in Invoicing Page.png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GCGS Web Interface - Updates</dc:title>
  <dc:subject>Project Proposal</dc:subject>
  <dc:creator>Asif Rehmat</dc:creator>
  <cp:keywords>1.0</cp:keywords>
  <dc:description/>
  <cp:lastModifiedBy>Waseem Abbas</cp:lastModifiedBy>
  <cp:revision>28</cp:revision>
  <cp:lastPrinted>2022-12-19T15:34:00Z</cp:lastPrinted>
  <dcterms:created xsi:type="dcterms:W3CDTF">2022-11-08T12:31:00Z</dcterms:created>
  <dcterms:modified xsi:type="dcterms:W3CDTF">2022-12-19T15:34:00Z</dcterms:modified>
</cp:coreProperties>
</file>