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E896E" w14:textId="77777777" w:rsidR="001D4E18" w:rsidRDefault="001D4E18" w:rsidP="00882E36">
      <w:pPr>
        <w:ind w:left="900"/>
        <w:rPr>
          <w:rFonts w:ascii="Cambria" w:hAnsi="Cambria"/>
          <w:b/>
          <w:sz w:val="56"/>
          <w:szCs w:val="56"/>
        </w:rPr>
      </w:pPr>
    </w:p>
    <w:p w14:paraId="773AE0BA" w14:textId="77777777" w:rsidR="001D4E18" w:rsidRDefault="001D4E18" w:rsidP="00882E36">
      <w:pPr>
        <w:ind w:left="900"/>
        <w:rPr>
          <w:rFonts w:ascii="Cambria" w:hAnsi="Cambria"/>
          <w:b/>
          <w:sz w:val="56"/>
          <w:szCs w:val="56"/>
        </w:rPr>
      </w:pPr>
    </w:p>
    <w:p w14:paraId="28CC4060" w14:textId="77777777" w:rsidR="001D4E18" w:rsidRDefault="001D4E18" w:rsidP="00882E36">
      <w:pPr>
        <w:ind w:left="900"/>
        <w:rPr>
          <w:rFonts w:ascii="Cambria" w:hAnsi="Cambria"/>
          <w:b/>
          <w:sz w:val="56"/>
          <w:szCs w:val="56"/>
        </w:rPr>
      </w:pPr>
    </w:p>
    <w:p w14:paraId="3ECE6B2E" w14:textId="79495F2F" w:rsidR="001D4E18" w:rsidRDefault="009228AD" w:rsidP="00A91CB7">
      <w:pPr>
        <w:keepNext/>
        <w:jc w:val="center"/>
      </w:pPr>
      <w:r>
        <w:rPr>
          <w:noProof/>
        </w:rPr>
        <w:drawing>
          <wp:inline distT="0" distB="0" distL="0" distR="0" wp14:anchorId="0ED57448" wp14:editId="2DDA9858">
            <wp:extent cx="4558665" cy="2566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8665" cy="2566035"/>
                    </a:xfrm>
                    <a:prstGeom prst="rect">
                      <a:avLst/>
                    </a:prstGeom>
                    <a:noFill/>
                    <a:ln>
                      <a:noFill/>
                    </a:ln>
                  </pic:spPr>
                </pic:pic>
              </a:graphicData>
            </a:graphic>
          </wp:inline>
        </w:drawing>
      </w:r>
    </w:p>
    <w:p w14:paraId="0FF2A86B" w14:textId="77777777" w:rsidR="001D4E18" w:rsidRDefault="001D4E18" w:rsidP="00882E36">
      <w:pPr>
        <w:ind w:left="900"/>
        <w:rPr>
          <w:rFonts w:ascii="Cambria" w:hAnsi="Cambria"/>
          <w:b/>
          <w:sz w:val="56"/>
          <w:szCs w:val="56"/>
        </w:rPr>
      </w:pPr>
    </w:p>
    <w:p w14:paraId="6B33C924" w14:textId="77777777" w:rsidR="001D4E18" w:rsidRDefault="001D4E18" w:rsidP="00882E36">
      <w:pPr>
        <w:ind w:left="900"/>
        <w:rPr>
          <w:rFonts w:ascii="Cambria" w:hAnsi="Cambria"/>
          <w:b/>
          <w:sz w:val="56"/>
          <w:szCs w:val="56"/>
        </w:rPr>
      </w:pPr>
    </w:p>
    <w:p w14:paraId="3CB853BA" w14:textId="77777777" w:rsidR="001D4E18" w:rsidRDefault="001D4E18" w:rsidP="00882E36">
      <w:pPr>
        <w:ind w:left="900"/>
        <w:rPr>
          <w:rFonts w:ascii="Cambria" w:hAnsi="Cambria"/>
          <w:b/>
          <w:sz w:val="56"/>
          <w:szCs w:val="56"/>
        </w:rPr>
      </w:pPr>
    </w:p>
    <w:p w14:paraId="122285E1" w14:textId="7B9F23FE" w:rsidR="000C674B" w:rsidRDefault="000C674B" w:rsidP="000C674B">
      <w:pPr>
        <w:rPr>
          <w:rFonts w:ascii="Cambria" w:hAnsi="Cambria"/>
          <w:b/>
          <w:sz w:val="36"/>
          <w:szCs w:val="36"/>
        </w:rPr>
      </w:pPr>
      <w:r w:rsidRPr="00987C9D">
        <w:rPr>
          <w:rFonts w:ascii="Cambria" w:hAnsi="Cambria"/>
          <w:b/>
          <w:sz w:val="56"/>
          <w:szCs w:val="56"/>
        </w:rPr>
        <w:t xml:space="preserve">Dynamics 365 </w:t>
      </w:r>
      <w:r w:rsidR="002C5C7F">
        <w:rPr>
          <w:rFonts w:ascii="Cambria" w:hAnsi="Cambria"/>
          <w:b/>
          <w:sz w:val="56"/>
          <w:szCs w:val="56"/>
        </w:rPr>
        <w:t>-</w:t>
      </w:r>
      <w:r w:rsidRPr="00987C9D">
        <w:rPr>
          <w:rFonts w:ascii="Cambria" w:hAnsi="Cambria"/>
          <w:b/>
          <w:sz w:val="56"/>
          <w:szCs w:val="56"/>
        </w:rPr>
        <w:t xml:space="preserve"> </w:t>
      </w:r>
      <w:r w:rsidR="00491CED">
        <w:rPr>
          <w:rFonts w:ascii="Cambria" w:hAnsi="Cambria"/>
          <w:b/>
          <w:sz w:val="56"/>
          <w:szCs w:val="56"/>
        </w:rPr>
        <w:t>R</w:t>
      </w:r>
      <w:r w:rsidR="002C5C7F">
        <w:rPr>
          <w:rFonts w:ascii="Cambria" w:hAnsi="Cambria"/>
          <w:b/>
          <w:sz w:val="56"/>
          <w:szCs w:val="56"/>
        </w:rPr>
        <w:t>equest for Quotation</w:t>
      </w:r>
      <w:r w:rsidR="00491CED">
        <w:rPr>
          <w:rFonts w:ascii="Cambria" w:hAnsi="Cambria"/>
          <w:b/>
          <w:sz w:val="56"/>
          <w:szCs w:val="56"/>
        </w:rPr>
        <w:t xml:space="preserve"> Creation</w:t>
      </w:r>
    </w:p>
    <w:p w14:paraId="0DFA15C2" w14:textId="77777777" w:rsidR="001D4E18" w:rsidRDefault="00F66EFB" w:rsidP="001B7FBB">
      <w:pPr>
        <w:rPr>
          <w:rFonts w:ascii="Cambria" w:hAnsi="Cambria"/>
          <w:b/>
          <w:sz w:val="36"/>
          <w:szCs w:val="36"/>
        </w:rPr>
      </w:pPr>
      <w:r>
        <w:rPr>
          <w:rFonts w:ascii="Cambria" w:hAnsi="Cambria"/>
          <w:b/>
          <w:sz w:val="36"/>
          <w:szCs w:val="36"/>
        </w:rPr>
        <w:t>Revision</w:t>
      </w:r>
      <w:r w:rsidR="00882E36" w:rsidRPr="00882E36">
        <w:rPr>
          <w:rFonts w:ascii="Cambria" w:hAnsi="Cambria"/>
          <w:b/>
          <w:sz w:val="36"/>
          <w:szCs w:val="36"/>
        </w:rPr>
        <w:t xml:space="preserve"> </w:t>
      </w:r>
      <w:r w:rsidR="00763B2B">
        <w:rPr>
          <w:rFonts w:ascii="Cambria" w:hAnsi="Cambria"/>
          <w:b/>
          <w:sz w:val="36"/>
          <w:szCs w:val="36"/>
        </w:rPr>
        <w:t>1</w:t>
      </w:r>
    </w:p>
    <w:p w14:paraId="4E2171D1" w14:textId="77777777" w:rsidR="009051CD" w:rsidRPr="009051CD" w:rsidRDefault="001D4E18" w:rsidP="00D90176">
      <w:pPr>
        <w:jc w:val="center"/>
        <w:rPr>
          <w:rFonts w:ascii="Cambria" w:hAnsi="Cambria"/>
          <w:b/>
          <w:sz w:val="48"/>
          <w:szCs w:val="48"/>
        </w:rPr>
      </w:pPr>
      <w:r>
        <w:rPr>
          <w:rFonts w:ascii="Cambria" w:hAnsi="Cambria"/>
          <w:b/>
          <w:sz w:val="36"/>
          <w:szCs w:val="36"/>
        </w:rPr>
        <w:br w:type="page"/>
      </w:r>
      <w:r w:rsidR="009051CD" w:rsidRPr="009051CD">
        <w:rPr>
          <w:rFonts w:ascii="Cambria" w:hAnsi="Cambria"/>
          <w:b/>
          <w:bCs/>
          <w:color w:val="365F91"/>
          <w:sz w:val="48"/>
          <w:szCs w:val="48"/>
        </w:rPr>
        <w:lastRenderedPageBreak/>
        <w:t>Revision History</w:t>
      </w:r>
    </w:p>
    <w:p w14:paraId="74183D8F" w14:textId="77777777" w:rsidR="00A21B75" w:rsidRDefault="00A21B75" w:rsidP="00D36B96"/>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firstRow="0" w:lastRow="0" w:firstColumn="0" w:lastColumn="0" w:noHBand="0" w:noVBand="0"/>
      </w:tblPr>
      <w:tblGrid>
        <w:gridCol w:w="1128"/>
        <w:gridCol w:w="1032"/>
        <w:gridCol w:w="3457"/>
        <w:gridCol w:w="1016"/>
        <w:gridCol w:w="2528"/>
      </w:tblGrid>
      <w:tr w:rsidR="00D36B96" w14:paraId="1AD9CCE1" w14:textId="77777777" w:rsidTr="006D126D">
        <w:tc>
          <w:tcPr>
            <w:tcW w:w="553" w:type="pct"/>
            <w:shd w:val="clear" w:color="auto" w:fill="A7BFDE"/>
          </w:tcPr>
          <w:p w14:paraId="60FE8099" w14:textId="77777777" w:rsidR="00D36B96" w:rsidRPr="00D36B96" w:rsidRDefault="00D36B96" w:rsidP="00583FE4">
            <w:pPr>
              <w:pStyle w:val="TableText0"/>
              <w:jc w:val="center"/>
              <w:rPr>
                <w:rFonts w:ascii="Cambria" w:hAnsi="Cambria"/>
                <w:b/>
                <w:u w:val="single"/>
              </w:rPr>
            </w:pPr>
            <w:r w:rsidRPr="00D36B96">
              <w:rPr>
                <w:rFonts w:ascii="Cambria" w:hAnsi="Cambria"/>
                <w:b/>
              </w:rPr>
              <w:t>Date</w:t>
            </w:r>
          </w:p>
        </w:tc>
        <w:tc>
          <w:tcPr>
            <w:tcW w:w="589" w:type="pct"/>
            <w:shd w:val="clear" w:color="auto" w:fill="A7BFDE"/>
          </w:tcPr>
          <w:p w14:paraId="1E984BEB" w14:textId="77777777" w:rsidR="00D36B96" w:rsidRPr="00D36B96" w:rsidRDefault="00D36B96" w:rsidP="00583FE4">
            <w:pPr>
              <w:pStyle w:val="TableText0"/>
              <w:jc w:val="center"/>
              <w:rPr>
                <w:rFonts w:ascii="Cambria" w:hAnsi="Cambria"/>
                <w:b/>
                <w:u w:val="single"/>
              </w:rPr>
            </w:pPr>
            <w:r w:rsidRPr="00D36B96">
              <w:rPr>
                <w:rFonts w:ascii="Cambria" w:hAnsi="Cambria"/>
                <w:b/>
              </w:rPr>
              <w:t>Revision</w:t>
            </w:r>
          </w:p>
        </w:tc>
        <w:tc>
          <w:tcPr>
            <w:tcW w:w="1912" w:type="pct"/>
            <w:shd w:val="clear" w:color="auto" w:fill="A7BFDE"/>
          </w:tcPr>
          <w:p w14:paraId="53A54425" w14:textId="77777777" w:rsidR="00D36B96" w:rsidRPr="00D36B96" w:rsidRDefault="00D36B96" w:rsidP="00583FE4">
            <w:pPr>
              <w:pStyle w:val="TableText0"/>
              <w:jc w:val="center"/>
              <w:rPr>
                <w:rFonts w:ascii="Cambria" w:hAnsi="Cambria"/>
                <w:b/>
                <w:u w:val="single"/>
              </w:rPr>
            </w:pPr>
            <w:r w:rsidRPr="00D36B96">
              <w:rPr>
                <w:rFonts w:ascii="Cambria" w:hAnsi="Cambria"/>
                <w:b/>
              </w:rPr>
              <w:t>Description</w:t>
            </w:r>
          </w:p>
        </w:tc>
        <w:tc>
          <w:tcPr>
            <w:tcW w:w="1946" w:type="pct"/>
            <w:gridSpan w:val="2"/>
            <w:shd w:val="clear" w:color="auto" w:fill="A7BFDE"/>
          </w:tcPr>
          <w:p w14:paraId="06342E1D" w14:textId="77777777" w:rsidR="00D36B96" w:rsidRPr="00D36B96" w:rsidRDefault="00D36B96" w:rsidP="00583FE4">
            <w:pPr>
              <w:pStyle w:val="TableText0"/>
              <w:jc w:val="center"/>
              <w:rPr>
                <w:rFonts w:ascii="Cambria" w:hAnsi="Cambria"/>
                <w:b/>
                <w:u w:val="single"/>
              </w:rPr>
            </w:pPr>
            <w:r w:rsidRPr="00D36B96">
              <w:rPr>
                <w:rFonts w:ascii="Cambria" w:hAnsi="Cambria"/>
                <w:b/>
              </w:rPr>
              <w:t>Signature / Date</w:t>
            </w:r>
          </w:p>
        </w:tc>
      </w:tr>
      <w:tr w:rsidR="006D126D" w14:paraId="0D4FAAD4" w14:textId="77777777" w:rsidTr="006D126D">
        <w:trPr>
          <w:cantSplit/>
        </w:trPr>
        <w:tc>
          <w:tcPr>
            <w:tcW w:w="553" w:type="pct"/>
            <w:shd w:val="clear" w:color="auto" w:fill="A7BFDE"/>
          </w:tcPr>
          <w:p w14:paraId="30958C03" w14:textId="0BFB9A65" w:rsidR="006D126D" w:rsidRDefault="002010A4" w:rsidP="006D126D">
            <w:pPr>
              <w:pStyle w:val="TableText0"/>
            </w:pPr>
            <w:r>
              <w:t>10</w:t>
            </w:r>
            <w:r w:rsidR="006D126D">
              <w:t>/</w:t>
            </w:r>
            <w:r>
              <w:t>17</w:t>
            </w:r>
            <w:r w:rsidR="006D126D">
              <w:t>/202</w:t>
            </w:r>
            <w:r w:rsidR="00366138">
              <w:t>2</w:t>
            </w:r>
          </w:p>
        </w:tc>
        <w:tc>
          <w:tcPr>
            <w:tcW w:w="589" w:type="pct"/>
            <w:shd w:val="clear" w:color="auto" w:fill="D3DFEE"/>
          </w:tcPr>
          <w:p w14:paraId="7429125F" w14:textId="77777777" w:rsidR="006D126D" w:rsidRDefault="006D126D" w:rsidP="006D126D">
            <w:pPr>
              <w:pStyle w:val="TableText0"/>
            </w:pPr>
            <w:r>
              <w:t>1</w:t>
            </w:r>
          </w:p>
        </w:tc>
        <w:tc>
          <w:tcPr>
            <w:tcW w:w="1912" w:type="pct"/>
            <w:vMerge w:val="restart"/>
            <w:shd w:val="clear" w:color="auto" w:fill="A7BFDE"/>
          </w:tcPr>
          <w:p w14:paraId="66B2CB0F" w14:textId="3096E120" w:rsidR="006D126D" w:rsidRDefault="00261974" w:rsidP="006D126D">
            <w:pPr>
              <w:pStyle w:val="TableText0"/>
            </w:pPr>
            <w:r>
              <w:t xml:space="preserve">Initial draft of user </w:t>
            </w:r>
            <w:r w:rsidR="0038333B">
              <w:t>manual:</w:t>
            </w:r>
            <w:r>
              <w:t xml:space="preserve"> </w:t>
            </w:r>
            <w:r w:rsidR="002C5C7F" w:rsidRPr="002C5C7F">
              <w:t xml:space="preserve">Dynamics 365 </w:t>
            </w:r>
            <w:r w:rsidR="002C5C7F">
              <w:t>-</w:t>
            </w:r>
            <w:r w:rsidR="002C5C7F" w:rsidRPr="002C5C7F">
              <w:t xml:space="preserve"> Request for Quotation Creation </w:t>
            </w:r>
            <w:r w:rsidR="002C5C7F">
              <w:t>-</w:t>
            </w:r>
            <w:r w:rsidR="002C5C7F" w:rsidRPr="002C5C7F">
              <w:t xml:space="preserve"> Rev 1</w:t>
            </w:r>
          </w:p>
        </w:tc>
        <w:tc>
          <w:tcPr>
            <w:tcW w:w="541" w:type="pct"/>
            <w:shd w:val="clear" w:color="auto" w:fill="D3DFEE"/>
          </w:tcPr>
          <w:p w14:paraId="7424E4B9" w14:textId="77777777" w:rsidR="006D126D" w:rsidRDefault="006D126D" w:rsidP="006D126D">
            <w:pPr>
              <w:pStyle w:val="TableText0"/>
            </w:pPr>
            <w:r>
              <w:t>Prepared</w:t>
            </w:r>
          </w:p>
        </w:tc>
        <w:tc>
          <w:tcPr>
            <w:tcW w:w="1405" w:type="pct"/>
            <w:shd w:val="clear" w:color="auto" w:fill="A7BFDE"/>
          </w:tcPr>
          <w:p w14:paraId="46678B16" w14:textId="6704602F" w:rsidR="006D126D" w:rsidRDefault="002010A4" w:rsidP="006D126D">
            <w:pPr>
              <w:pStyle w:val="TableText0"/>
            </w:pPr>
            <w:r>
              <w:t>Waseem Abbas</w:t>
            </w:r>
          </w:p>
        </w:tc>
      </w:tr>
      <w:tr w:rsidR="00D36B96" w14:paraId="03AC3D68" w14:textId="77777777" w:rsidTr="006D126D">
        <w:trPr>
          <w:cantSplit/>
        </w:trPr>
        <w:tc>
          <w:tcPr>
            <w:tcW w:w="553" w:type="pct"/>
            <w:shd w:val="clear" w:color="auto" w:fill="A7BFDE"/>
          </w:tcPr>
          <w:p w14:paraId="445946B4" w14:textId="77777777" w:rsidR="00D36B96" w:rsidRDefault="00D36B96" w:rsidP="00583FE4">
            <w:pPr>
              <w:pStyle w:val="TableText0"/>
            </w:pPr>
          </w:p>
        </w:tc>
        <w:tc>
          <w:tcPr>
            <w:tcW w:w="589" w:type="pct"/>
            <w:shd w:val="clear" w:color="auto" w:fill="D3DFEE"/>
          </w:tcPr>
          <w:p w14:paraId="2FFA505E" w14:textId="77777777" w:rsidR="00D36B96" w:rsidRDefault="00D36B96" w:rsidP="00583FE4">
            <w:pPr>
              <w:pStyle w:val="TableText0"/>
            </w:pPr>
          </w:p>
        </w:tc>
        <w:tc>
          <w:tcPr>
            <w:tcW w:w="1912" w:type="pct"/>
            <w:vMerge/>
            <w:shd w:val="clear" w:color="auto" w:fill="A7BFDE"/>
          </w:tcPr>
          <w:p w14:paraId="30E9EBFC" w14:textId="77777777" w:rsidR="00D36B96" w:rsidRDefault="00D36B96" w:rsidP="00583FE4">
            <w:pPr>
              <w:pStyle w:val="TableText0"/>
            </w:pPr>
          </w:p>
        </w:tc>
        <w:tc>
          <w:tcPr>
            <w:tcW w:w="541" w:type="pct"/>
            <w:shd w:val="clear" w:color="auto" w:fill="D3DFEE"/>
          </w:tcPr>
          <w:p w14:paraId="190EE11D" w14:textId="77777777" w:rsidR="00D36B96" w:rsidRDefault="00D36B96" w:rsidP="00583FE4">
            <w:pPr>
              <w:pStyle w:val="TableText0"/>
            </w:pPr>
            <w:r>
              <w:t>Verified</w:t>
            </w:r>
          </w:p>
        </w:tc>
        <w:tc>
          <w:tcPr>
            <w:tcW w:w="1405" w:type="pct"/>
            <w:shd w:val="clear" w:color="auto" w:fill="A7BFDE"/>
          </w:tcPr>
          <w:p w14:paraId="6ADEE2B6" w14:textId="2B071948" w:rsidR="00D36B96" w:rsidRDefault="00366138" w:rsidP="00583FE4">
            <w:pPr>
              <w:pStyle w:val="TableText0"/>
            </w:pPr>
            <w:r>
              <w:t>Alamgir Tamoori</w:t>
            </w:r>
          </w:p>
        </w:tc>
      </w:tr>
      <w:tr w:rsidR="00D36B96" w14:paraId="7396879D" w14:textId="77777777" w:rsidTr="006D126D">
        <w:trPr>
          <w:cantSplit/>
        </w:trPr>
        <w:tc>
          <w:tcPr>
            <w:tcW w:w="553" w:type="pct"/>
            <w:shd w:val="clear" w:color="auto" w:fill="A7BFDE"/>
          </w:tcPr>
          <w:p w14:paraId="01BC77CE" w14:textId="77777777" w:rsidR="00D36B96" w:rsidRDefault="00D36B96" w:rsidP="00583FE4">
            <w:pPr>
              <w:pStyle w:val="TableText0"/>
            </w:pPr>
          </w:p>
        </w:tc>
        <w:tc>
          <w:tcPr>
            <w:tcW w:w="589" w:type="pct"/>
            <w:shd w:val="clear" w:color="auto" w:fill="D3DFEE"/>
          </w:tcPr>
          <w:p w14:paraId="364CD614" w14:textId="77777777" w:rsidR="00D36B96" w:rsidRDefault="00D36B96" w:rsidP="00583FE4">
            <w:pPr>
              <w:pStyle w:val="TableText0"/>
            </w:pPr>
          </w:p>
        </w:tc>
        <w:tc>
          <w:tcPr>
            <w:tcW w:w="1912" w:type="pct"/>
            <w:vMerge/>
            <w:shd w:val="clear" w:color="auto" w:fill="A7BFDE"/>
          </w:tcPr>
          <w:p w14:paraId="3CBD989B" w14:textId="77777777" w:rsidR="00D36B96" w:rsidRDefault="00D36B96" w:rsidP="00583FE4">
            <w:pPr>
              <w:pStyle w:val="TableText0"/>
            </w:pPr>
          </w:p>
        </w:tc>
        <w:tc>
          <w:tcPr>
            <w:tcW w:w="541" w:type="pct"/>
            <w:shd w:val="clear" w:color="auto" w:fill="D3DFEE"/>
          </w:tcPr>
          <w:p w14:paraId="50944CE5" w14:textId="77777777" w:rsidR="00D36B96" w:rsidRDefault="00D36B96" w:rsidP="00583FE4">
            <w:pPr>
              <w:pStyle w:val="TableText0"/>
            </w:pPr>
            <w:r>
              <w:t>Approved</w:t>
            </w:r>
          </w:p>
        </w:tc>
        <w:tc>
          <w:tcPr>
            <w:tcW w:w="1405" w:type="pct"/>
            <w:shd w:val="clear" w:color="auto" w:fill="A7BFDE"/>
          </w:tcPr>
          <w:p w14:paraId="6456DE2E" w14:textId="77777777" w:rsidR="00D36B96" w:rsidRDefault="00D36B96" w:rsidP="00583FE4">
            <w:pPr>
              <w:pStyle w:val="TableText0"/>
            </w:pPr>
          </w:p>
        </w:tc>
      </w:tr>
      <w:tr w:rsidR="008A66BE" w14:paraId="413A1B22" w14:textId="77777777" w:rsidTr="006D126D">
        <w:trPr>
          <w:cantSplit/>
        </w:trPr>
        <w:tc>
          <w:tcPr>
            <w:tcW w:w="553" w:type="pct"/>
            <w:shd w:val="clear" w:color="auto" w:fill="A7BFDE"/>
          </w:tcPr>
          <w:p w14:paraId="70DD8A5E" w14:textId="77777777" w:rsidR="008A66BE" w:rsidRDefault="008A66BE" w:rsidP="000F4A25">
            <w:pPr>
              <w:pStyle w:val="TableText0"/>
            </w:pPr>
          </w:p>
        </w:tc>
        <w:tc>
          <w:tcPr>
            <w:tcW w:w="589" w:type="pct"/>
            <w:shd w:val="clear" w:color="auto" w:fill="D3DFEE"/>
          </w:tcPr>
          <w:p w14:paraId="7E122D8F" w14:textId="77777777" w:rsidR="008A66BE" w:rsidRDefault="008A66BE" w:rsidP="008A66BE">
            <w:pPr>
              <w:pStyle w:val="TableText0"/>
            </w:pPr>
          </w:p>
        </w:tc>
        <w:tc>
          <w:tcPr>
            <w:tcW w:w="1912" w:type="pct"/>
            <w:vMerge w:val="restart"/>
            <w:shd w:val="clear" w:color="auto" w:fill="A7BFDE"/>
          </w:tcPr>
          <w:p w14:paraId="1A6AB911" w14:textId="77777777" w:rsidR="008A66BE" w:rsidRDefault="008A66BE" w:rsidP="00C23A64">
            <w:pPr>
              <w:pStyle w:val="TableText0"/>
            </w:pPr>
          </w:p>
        </w:tc>
        <w:tc>
          <w:tcPr>
            <w:tcW w:w="541" w:type="pct"/>
            <w:shd w:val="clear" w:color="auto" w:fill="D3DFEE"/>
          </w:tcPr>
          <w:p w14:paraId="0B4A8D3B" w14:textId="77777777" w:rsidR="008A66BE" w:rsidRDefault="00C7770B" w:rsidP="007E73C0">
            <w:pPr>
              <w:pStyle w:val="TableText0"/>
            </w:pPr>
            <w:r>
              <w:t>Prepared</w:t>
            </w:r>
          </w:p>
        </w:tc>
        <w:tc>
          <w:tcPr>
            <w:tcW w:w="1405" w:type="pct"/>
            <w:shd w:val="clear" w:color="auto" w:fill="A7BFDE"/>
          </w:tcPr>
          <w:p w14:paraId="4618D1EC" w14:textId="77777777" w:rsidR="008A66BE" w:rsidRDefault="008A66BE" w:rsidP="007E73C0">
            <w:pPr>
              <w:pStyle w:val="TableText0"/>
            </w:pPr>
          </w:p>
        </w:tc>
      </w:tr>
      <w:tr w:rsidR="008A66BE" w14:paraId="5BB28715" w14:textId="77777777" w:rsidTr="006D126D">
        <w:trPr>
          <w:cantSplit/>
        </w:trPr>
        <w:tc>
          <w:tcPr>
            <w:tcW w:w="553" w:type="pct"/>
            <w:shd w:val="clear" w:color="auto" w:fill="A7BFDE"/>
          </w:tcPr>
          <w:p w14:paraId="6D2FBD5E" w14:textId="77777777" w:rsidR="008A66BE" w:rsidRDefault="008A66BE" w:rsidP="00583FE4">
            <w:pPr>
              <w:pStyle w:val="TableText0"/>
            </w:pPr>
          </w:p>
        </w:tc>
        <w:tc>
          <w:tcPr>
            <w:tcW w:w="589" w:type="pct"/>
            <w:shd w:val="clear" w:color="auto" w:fill="D3DFEE"/>
          </w:tcPr>
          <w:p w14:paraId="5B80AD11" w14:textId="77777777" w:rsidR="008A66BE" w:rsidRDefault="008A66BE" w:rsidP="00583FE4">
            <w:pPr>
              <w:pStyle w:val="TableText0"/>
            </w:pPr>
          </w:p>
        </w:tc>
        <w:tc>
          <w:tcPr>
            <w:tcW w:w="1912" w:type="pct"/>
            <w:vMerge/>
            <w:shd w:val="clear" w:color="auto" w:fill="A7BFDE"/>
          </w:tcPr>
          <w:p w14:paraId="727C50FF" w14:textId="77777777" w:rsidR="008A66BE" w:rsidRDefault="008A66BE" w:rsidP="00583FE4">
            <w:pPr>
              <w:pStyle w:val="TableText0"/>
            </w:pPr>
          </w:p>
        </w:tc>
        <w:tc>
          <w:tcPr>
            <w:tcW w:w="541" w:type="pct"/>
            <w:shd w:val="clear" w:color="auto" w:fill="D3DFEE"/>
          </w:tcPr>
          <w:p w14:paraId="263C2F17" w14:textId="77777777" w:rsidR="008A66BE" w:rsidRDefault="007E6399" w:rsidP="00583FE4">
            <w:pPr>
              <w:pStyle w:val="TableText0"/>
            </w:pPr>
            <w:r>
              <w:t>Verified</w:t>
            </w:r>
          </w:p>
        </w:tc>
        <w:tc>
          <w:tcPr>
            <w:tcW w:w="1405" w:type="pct"/>
            <w:shd w:val="clear" w:color="auto" w:fill="A7BFDE"/>
          </w:tcPr>
          <w:p w14:paraId="6DE740EC" w14:textId="77777777" w:rsidR="008A66BE" w:rsidRDefault="008A66BE" w:rsidP="00583FE4">
            <w:pPr>
              <w:pStyle w:val="TableText0"/>
            </w:pPr>
          </w:p>
        </w:tc>
      </w:tr>
      <w:tr w:rsidR="008A66BE" w14:paraId="01F3ABCC" w14:textId="77777777" w:rsidTr="006D126D">
        <w:trPr>
          <w:cantSplit/>
        </w:trPr>
        <w:tc>
          <w:tcPr>
            <w:tcW w:w="553" w:type="pct"/>
            <w:shd w:val="clear" w:color="auto" w:fill="A7BFDE"/>
          </w:tcPr>
          <w:p w14:paraId="6AF51974" w14:textId="77777777" w:rsidR="008A66BE" w:rsidRDefault="008A66BE" w:rsidP="00583FE4">
            <w:pPr>
              <w:pStyle w:val="TableText0"/>
            </w:pPr>
          </w:p>
        </w:tc>
        <w:tc>
          <w:tcPr>
            <w:tcW w:w="589" w:type="pct"/>
            <w:shd w:val="clear" w:color="auto" w:fill="D3DFEE"/>
          </w:tcPr>
          <w:p w14:paraId="57DE5566" w14:textId="77777777" w:rsidR="008A66BE" w:rsidRDefault="008A66BE" w:rsidP="00583FE4">
            <w:pPr>
              <w:pStyle w:val="TableText0"/>
            </w:pPr>
          </w:p>
        </w:tc>
        <w:tc>
          <w:tcPr>
            <w:tcW w:w="1912" w:type="pct"/>
            <w:vMerge/>
            <w:shd w:val="clear" w:color="auto" w:fill="A7BFDE"/>
          </w:tcPr>
          <w:p w14:paraId="077F1761" w14:textId="77777777" w:rsidR="008A66BE" w:rsidRDefault="008A66BE" w:rsidP="00583FE4">
            <w:pPr>
              <w:pStyle w:val="TableText0"/>
            </w:pPr>
          </w:p>
        </w:tc>
        <w:tc>
          <w:tcPr>
            <w:tcW w:w="541" w:type="pct"/>
            <w:shd w:val="clear" w:color="auto" w:fill="D3DFEE"/>
          </w:tcPr>
          <w:p w14:paraId="31B0983D" w14:textId="77777777" w:rsidR="008A66BE" w:rsidRDefault="007E6399" w:rsidP="00583FE4">
            <w:pPr>
              <w:pStyle w:val="TableText0"/>
            </w:pPr>
            <w:r>
              <w:t>Approved</w:t>
            </w:r>
          </w:p>
        </w:tc>
        <w:tc>
          <w:tcPr>
            <w:tcW w:w="1405" w:type="pct"/>
            <w:shd w:val="clear" w:color="auto" w:fill="A7BFDE"/>
          </w:tcPr>
          <w:p w14:paraId="5ECD383F" w14:textId="77777777" w:rsidR="008A66BE" w:rsidRDefault="008A66BE" w:rsidP="00583FE4">
            <w:pPr>
              <w:pStyle w:val="TableText0"/>
            </w:pPr>
          </w:p>
        </w:tc>
      </w:tr>
      <w:tr w:rsidR="00E364F4" w14:paraId="38165D8D" w14:textId="77777777" w:rsidTr="006D126D">
        <w:trPr>
          <w:cantSplit/>
        </w:trPr>
        <w:tc>
          <w:tcPr>
            <w:tcW w:w="553" w:type="pct"/>
            <w:shd w:val="clear" w:color="auto" w:fill="A7BFDE"/>
          </w:tcPr>
          <w:p w14:paraId="7C125B97" w14:textId="77777777" w:rsidR="00E364F4" w:rsidRDefault="00E364F4" w:rsidP="00E364F4">
            <w:pPr>
              <w:pStyle w:val="TableText0"/>
            </w:pPr>
          </w:p>
        </w:tc>
        <w:tc>
          <w:tcPr>
            <w:tcW w:w="589" w:type="pct"/>
            <w:shd w:val="clear" w:color="auto" w:fill="D3DFEE"/>
          </w:tcPr>
          <w:p w14:paraId="6750AFAF" w14:textId="77777777" w:rsidR="00E364F4" w:rsidRDefault="00E364F4" w:rsidP="00E364F4">
            <w:pPr>
              <w:pStyle w:val="TableText0"/>
            </w:pPr>
          </w:p>
        </w:tc>
        <w:tc>
          <w:tcPr>
            <w:tcW w:w="1912" w:type="pct"/>
            <w:vMerge w:val="restart"/>
            <w:shd w:val="clear" w:color="auto" w:fill="A7BFDE"/>
          </w:tcPr>
          <w:p w14:paraId="1D70B8D9" w14:textId="77777777" w:rsidR="00E364F4" w:rsidRDefault="00E364F4" w:rsidP="00583FE4">
            <w:pPr>
              <w:pStyle w:val="TableText0"/>
            </w:pPr>
          </w:p>
        </w:tc>
        <w:tc>
          <w:tcPr>
            <w:tcW w:w="541" w:type="pct"/>
            <w:shd w:val="clear" w:color="auto" w:fill="D3DFEE"/>
          </w:tcPr>
          <w:p w14:paraId="0870225F" w14:textId="77777777" w:rsidR="00E364F4" w:rsidRDefault="007E6399" w:rsidP="00583FE4">
            <w:pPr>
              <w:pStyle w:val="TableText0"/>
            </w:pPr>
            <w:r>
              <w:t>Prepared</w:t>
            </w:r>
          </w:p>
        </w:tc>
        <w:tc>
          <w:tcPr>
            <w:tcW w:w="1405" w:type="pct"/>
            <w:shd w:val="clear" w:color="auto" w:fill="A7BFDE"/>
          </w:tcPr>
          <w:p w14:paraId="50E33934" w14:textId="77777777" w:rsidR="00E364F4" w:rsidRDefault="00E364F4" w:rsidP="00583FE4">
            <w:pPr>
              <w:pStyle w:val="TableText0"/>
            </w:pPr>
          </w:p>
        </w:tc>
      </w:tr>
      <w:tr w:rsidR="00D36B96" w14:paraId="64796D46" w14:textId="77777777" w:rsidTr="006D126D">
        <w:trPr>
          <w:cantSplit/>
        </w:trPr>
        <w:tc>
          <w:tcPr>
            <w:tcW w:w="553" w:type="pct"/>
            <w:shd w:val="clear" w:color="auto" w:fill="A7BFDE"/>
          </w:tcPr>
          <w:p w14:paraId="4D0FC602" w14:textId="77777777" w:rsidR="00D36B96" w:rsidRDefault="00D36B96" w:rsidP="00583FE4">
            <w:pPr>
              <w:pStyle w:val="TableText0"/>
            </w:pPr>
          </w:p>
        </w:tc>
        <w:tc>
          <w:tcPr>
            <w:tcW w:w="589" w:type="pct"/>
            <w:shd w:val="clear" w:color="auto" w:fill="D3DFEE"/>
          </w:tcPr>
          <w:p w14:paraId="712C281F" w14:textId="77777777" w:rsidR="00D36B96" w:rsidRDefault="00D36B96" w:rsidP="00583FE4">
            <w:pPr>
              <w:pStyle w:val="TableText0"/>
            </w:pPr>
          </w:p>
        </w:tc>
        <w:tc>
          <w:tcPr>
            <w:tcW w:w="1912" w:type="pct"/>
            <w:vMerge/>
            <w:shd w:val="clear" w:color="auto" w:fill="A7BFDE"/>
          </w:tcPr>
          <w:p w14:paraId="460C0E98" w14:textId="77777777" w:rsidR="00D36B96" w:rsidRDefault="00D36B96" w:rsidP="00583FE4">
            <w:pPr>
              <w:pStyle w:val="TableText0"/>
            </w:pPr>
          </w:p>
        </w:tc>
        <w:tc>
          <w:tcPr>
            <w:tcW w:w="541" w:type="pct"/>
            <w:shd w:val="clear" w:color="auto" w:fill="D3DFEE"/>
          </w:tcPr>
          <w:p w14:paraId="5798B542" w14:textId="77777777" w:rsidR="00D36B96" w:rsidRDefault="00D36B96" w:rsidP="00583FE4">
            <w:pPr>
              <w:pStyle w:val="TableText0"/>
            </w:pPr>
          </w:p>
        </w:tc>
        <w:tc>
          <w:tcPr>
            <w:tcW w:w="1405" w:type="pct"/>
            <w:shd w:val="clear" w:color="auto" w:fill="A7BFDE"/>
          </w:tcPr>
          <w:p w14:paraId="186E8F3A" w14:textId="77777777" w:rsidR="00D36B96" w:rsidRDefault="00D36B96" w:rsidP="00583FE4">
            <w:pPr>
              <w:pStyle w:val="TableText0"/>
            </w:pPr>
          </w:p>
        </w:tc>
      </w:tr>
      <w:tr w:rsidR="00D36B96" w14:paraId="0C0C01B7" w14:textId="77777777" w:rsidTr="006D126D">
        <w:trPr>
          <w:cantSplit/>
        </w:trPr>
        <w:tc>
          <w:tcPr>
            <w:tcW w:w="553" w:type="pct"/>
            <w:shd w:val="clear" w:color="auto" w:fill="A7BFDE"/>
          </w:tcPr>
          <w:p w14:paraId="21620207" w14:textId="77777777" w:rsidR="00D36B96" w:rsidRDefault="00D36B96" w:rsidP="00583FE4">
            <w:pPr>
              <w:pStyle w:val="TableText0"/>
            </w:pPr>
          </w:p>
        </w:tc>
        <w:tc>
          <w:tcPr>
            <w:tcW w:w="589" w:type="pct"/>
            <w:shd w:val="clear" w:color="auto" w:fill="D3DFEE"/>
          </w:tcPr>
          <w:p w14:paraId="47F49A16" w14:textId="77777777" w:rsidR="00D36B96" w:rsidRDefault="00D36B96" w:rsidP="00583FE4">
            <w:pPr>
              <w:pStyle w:val="TableText0"/>
            </w:pPr>
          </w:p>
        </w:tc>
        <w:tc>
          <w:tcPr>
            <w:tcW w:w="1912" w:type="pct"/>
            <w:vMerge/>
            <w:shd w:val="clear" w:color="auto" w:fill="A7BFDE"/>
          </w:tcPr>
          <w:p w14:paraId="0DC82C24" w14:textId="77777777" w:rsidR="00D36B96" w:rsidRDefault="00D36B96" w:rsidP="00583FE4">
            <w:pPr>
              <w:pStyle w:val="TableText0"/>
            </w:pPr>
          </w:p>
        </w:tc>
        <w:tc>
          <w:tcPr>
            <w:tcW w:w="541" w:type="pct"/>
            <w:shd w:val="clear" w:color="auto" w:fill="D3DFEE"/>
          </w:tcPr>
          <w:p w14:paraId="53521501" w14:textId="77777777" w:rsidR="00D36B96" w:rsidRDefault="00D36B96" w:rsidP="00583FE4">
            <w:pPr>
              <w:pStyle w:val="TableText0"/>
            </w:pPr>
          </w:p>
        </w:tc>
        <w:tc>
          <w:tcPr>
            <w:tcW w:w="1405" w:type="pct"/>
            <w:shd w:val="clear" w:color="auto" w:fill="A7BFDE"/>
          </w:tcPr>
          <w:p w14:paraId="0EFC9C7C" w14:textId="77777777" w:rsidR="00D36B96" w:rsidRDefault="00D36B96" w:rsidP="00583FE4">
            <w:pPr>
              <w:pStyle w:val="TableText0"/>
            </w:pPr>
          </w:p>
        </w:tc>
      </w:tr>
      <w:tr w:rsidR="00D36B96" w14:paraId="7F8CF2E6" w14:textId="77777777" w:rsidTr="006D126D">
        <w:trPr>
          <w:cantSplit/>
        </w:trPr>
        <w:tc>
          <w:tcPr>
            <w:tcW w:w="553" w:type="pct"/>
            <w:shd w:val="clear" w:color="auto" w:fill="A7BFDE"/>
          </w:tcPr>
          <w:p w14:paraId="43AA7397" w14:textId="77777777" w:rsidR="00D36B96" w:rsidRDefault="00D36B96" w:rsidP="00D22E32">
            <w:pPr>
              <w:pStyle w:val="TableText0"/>
            </w:pPr>
          </w:p>
        </w:tc>
        <w:tc>
          <w:tcPr>
            <w:tcW w:w="589" w:type="pct"/>
            <w:shd w:val="clear" w:color="auto" w:fill="D3DFEE"/>
          </w:tcPr>
          <w:p w14:paraId="7D2144D7" w14:textId="77777777" w:rsidR="00D36B96" w:rsidRDefault="00D36B96" w:rsidP="00583FE4">
            <w:pPr>
              <w:pStyle w:val="TableText0"/>
            </w:pPr>
          </w:p>
        </w:tc>
        <w:tc>
          <w:tcPr>
            <w:tcW w:w="1912" w:type="pct"/>
            <w:vMerge w:val="restart"/>
            <w:shd w:val="clear" w:color="auto" w:fill="A7BFDE"/>
          </w:tcPr>
          <w:p w14:paraId="005AD5E9" w14:textId="77777777" w:rsidR="00D36B96" w:rsidRDefault="00D36B96" w:rsidP="00D22E32">
            <w:pPr>
              <w:pStyle w:val="TableText0"/>
            </w:pPr>
          </w:p>
        </w:tc>
        <w:tc>
          <w:tcPr>
            <w:tcW w:w="541" w:type="pct"/>
            <w:shd w:val="clear" w:color="auto" w:fill="D3DFEE"/>
          </w:tcPr>
          <w:p w14:paraId="37CCEB0A" w14:textId="77777777" w:rsidR="00D36B96" w:rsidRDefault="00D36B96" w:rsidP="00583FE4">
            <w:pPr>
              <w:pStyle w:val="TableText0"/>
            </w:pPr>
          </w:p>
        </w:tc>
        <w:tc>
          <w:tcPr>
            <w:tcW w:w="1405" w:type="pct"/>
            <w:shd w:val="clear" w:color="auto" w:fill="A7BFDE"/>
          </w:tcPr>
          <w:p w14:paraId="4B61BC98" w14:textId="77777777" w:rsidR="00D36B96" w:rsidRDefault="00D36B96" w:rsidP="00583FE4">
            <w:pPr>
              <w:pStyle w:val="TableText0"/>
            </w:pPr>
          </w:p>
        </w:tc>
      </w:tr>
      <w:tr w:rsidR="00D36B96" w14:paraId="3E4FEAC2" w14:textId="77777777" w:rsidTr="006D126D">
        <w:trPr>
          <w:cantSplit/>
        </w:trPr>
        <w:tc>
          <w:tcPr>
            <w:tcW w:w="553" w:type="pct"/>
            <w:shd w:val="clear" w:color="auto" w:fill="A7BFDE"/>
          </w:tcPr>
          <w:p w14:paraId="5D4F6008" w14:textId="77777777" w:rsidR="00D36B96" w:rsidRDefault="00D36B96" w:rsidP="00583FE4">
            <w:pPr>
              <w:pStyle w:val="TableText0"/>
            </w:pPr>
          </w:p>
        </w:tc>
        <w:tc>
          <w:tcPr>
            <w:tcW w:w="589" w:type="pct"/>
            <w:shd w:val="clear" w:color="auto" w:fill="D3DFEE"/>
          </w:tcPr>
          <w:p w14:paraId="4924041F" w14:textId="77777777" w:rsidR="00D36B96" w:rsidRDefault="00D36B96" w:rsidP="00583FE4">
            <w:pPr>
              <w:pStyle w:val="TableText0"/>
            </w:pPr>
          </w:p>
        </w:tc>
        <w:tc>
          <w:tcPr>
            <w:tcW w:w="1912" w:type="pct"/>
            <w:vMerge/>
            <w:shd w:val="clear" w:color="auto" w:fill="A7BFDE"/>
          </w:tcPr>
          <w:p w14:paraId="05BF04B6" w14:textId="77777777" w:rsidR="00D36B96" w:rsidRDefault="00D36B96" w:rsidP="00583FE4">
            <w:pPr>
              <w:pStyle w:val="TableText0"/>
            </w:pPr>
          </w:p>
        </w:tc>
        <w:tc>
          <w:tcPr>
            <w:tcW w:w="541" w:type="pct"/>
            <w:shd w:val="clear" w:color="auto" w:fill="D3DFEE"/>
          </w:tcPr>
          <w:p w14:paraId="0C247FBB" w14:textId="77777777" w:rsidR="00D36B96" w:rsidRDefault="00D36B96" w:rsidP="00583FE4">
            <w:pPr>
              <w:pStyle w:val="TableText0"/>
            </w:pPr>
          </w:p>
        </w:tc>
        <w:tc>
          <w:tcPr>
            <w:tcW w:w="1405" w:type="pct"/>
            <w:shd w:val="clear" w:color="auto" w:fill="A7BFDE"/>
          </w:tcPr>
          <w:p w14:paraId="6F44D297" w14:textId="77777777" w:rsidR="00D36B96" w:rsidRDefault="00D36B96" w:rsidP="00583FE4">
            <w:pPr>
              <w:pStyle w:val="TableText0"/>
            </w:pPr>
          </w:p>
        </w:tc>
      </w:tr>
      <w:tr w:rsidR="00D36B96" w14:paraId="1F7B6F00" w14:textId="77777777" w:rsidTr="006D126D">
        <w:trPr>
          <w:cantSplit/>
        </w:trPr>
        <w:tc>
          <w:tcPr>
            <w:tcW w:w="553" w:type="pct"/>
            <w:shd w:val="clear" w:color="auto" w:fill="A7BFDE"/>
          </w:tcPr>
          <w:p w14:paraId="1AEDF0B7" w14:textId="77777777" w:rsidR="00D36B96" w:rsidRDefault="00D36B96" w:rsidP="00583FE4">
            <w:pPr>
              <w:pStyle w:val="TableText0"/>
            </w:pPr>
          </w:p>
        </w:tc>
        <w:tc>
          <w:tcPr>
            <w:tcW w:w="589" w:type="pct"/>
            <w:shd w:val="clear" w:color="auto" w:fill="D3DFEE"/>
          </w:tcPr>
          <w:p w14:paraId="353866F6" w14:textId="77777777" w:rsidR="00D36B96" w:rsidRDefault="00D36B96" w:rsidP="00583FE4">
            <w:pPr>
              <w:pStyle w:val="TableText0"/>
            </w:pPr>
          </w:p>
        </w:tc>
        <w:tc>
          <w:tcPr>
            <w:tcW w:w="1912" w:type="pct"/>
            <w:vMerge/>
            <w:shd w:val="clear" w:color="auto" w:fill="A7BFDE"/>
          </w:tcPr>
          <w:p w14:paraId="4FD2B3F9" w14:textId="77777777" w:rsidR="00D36B96" w:rsidRDefault="00D36B96" w:rsidP="00583FE4">
            <w:pPr>
              <w:pStyle w:val="TableText0"/>
            </w:pPr>
          </w:p>
        </w:tc>
        <w:tc>
          <w:tcPr>
            <w:tcW w:w="541" w:type="pct"/>
            <w:shd w:val="clear" w:color="auto" w:fill="D3DFEE"/>
          </w:tcPr>
          <w:p w14:paraId="614F31AB" w14:textId="77777777" w:rsidR="00D36B96" w:rsidRDefault="00D36B96" w:rsidP="00583FE4">
            <w:pPr>
              <w:pStyle w:val="TableText0"/>
            </w:pPr>
          </w:p>
        </w:tc>
        <w:tc>
          <w:tcPr>
            <w:tcW w:w="1405" w:type="pct"/>
            <w:shd w:val="clear" w:color="auto" w:fill="A7BFDE"/>
          </w:tcPr>
          <w:p w14:paraId="363161A3" w14:textId="77777777" w:rsidR="00D36B96" w:rsidRDefault="00D36B96" w:rsidP="00583FE4">
            <w:pPr>
              <w:pStyle w:val="TableText0"/>
            </w:pPr>
          </w:p>
        </w:tc>
      </w:tr>
    </w:tbl>
    <w:p w14:paraId="5D5E2319" w14:textId="77777777" w:rsidR="00487E4B" w:rsidRDefault="00487E4B" w:rsidP="00C05159">
      <w:pPr>
        <w:pStyle w:val="NormalHeading"/>
        <w:jc w:val="left"/>
        <w:rPr>
          <w:sz w:val="36"/>
          <w:szCs w:val="36"/>
        </w:rPr>
      </w:pPr>
    </w:p>
    <w:p w14:paraId="7F755696" w14:textId="77777777" w:rsidR="00C05159" w:rsidRDefault="00C05159" w:rsidP="00C05159">
      <w:pPr>
        <w:pStyle w:val="NormalHeading"/>
        <w:jc w:val="left"/>
        <w:rPr>
          <w:sz w:val="32"/>
          <w:szCs w:val="32"/>
        </w:rPr>
      </w:pPr>
    </w:p>
    <w:p w14:paraId="5387B6E5" w14:textId="77777777" w:rsidR="00C05159" w:rsidRDefault="00C05159" w:rsidP="00C05159">
      <w:pPr>
        <w:pStyle w:val="NormalHeading"/>
        <w:jc w:val="left"/>
        <w:rPr>
          <w:sz w:val="32"/>
          <w:szCs w:val="32"/>
        </w:rPr>
      </w:pPr>
    </w:p>
    <w:p w14:paraId="18805984" w14:textId="77777777" w:rsidR="00C05159" w:rsidRDefault="00C05159" w:rsidP="00C05159">
      <w:pPr>
        <w:pStyle w:val="NormalHeading"/>
        <w:jc w:val="left"/>
        <w:rPr>
          <w:sz w:val="32"/>
          <w:szCs w:val="32"/>
        </w:rPr>
      </w:pPr>
    </w:p>
    <w:p w14:paraId="0EF6ED21" w14:textId="77777777" w:rsidR="00C05159" w:rsidRDefault="00C05159" w:rsidP="00C05159">
      <w:pPr>
        <w:pStyle w:val="NormalHeading"/>
        <w:jc w:val="left"/>
        <w:rPr>
          <w:sz w:val="32"/>
          <w:szCs w:val="32"/>
        </w:rPr>
      </w:pPr>
    </w:p>
    <w:p w14:paraId="31F3CC1A" w14:textId="77777777" w:rsidR="00C05159" w:rsidRDefault="00C05159" w:rsidP="00C05159">
      <w:pPr>
        <w:pStyle w:val="NormalHeading"/>
        <w:jc w:val="left"/>
        <w:rPr>
          <w:sz w:val="32"/>
          <w:szCs w:val="32"/>
        </w:rPr>
      </w:pPr>
    </w:p>
    <w:p w14:paraId="70E9D55D" w14:textId="77777777" w:rsidR="00C05159" w:rsidRDefault="00C05159" w:rsidP="00C05159">
      <w:pPr>
        <w:pStyle w:val="NormalHeading"/>
        <w:jc w:val="left"/>
        <w:rPr>
          <w:sz w:val="32"/>
          <w:szCs w:val="32"/>
        </w:rPr>
      </w:pPr>
    </w:p>
    <w:p w14:paraId="55AB3B68" w14:textId="77777777" w:rsidR="00C05159" w:rsidRDefault="00C05159" w:rsidP="00C05159">
      <w:pPr>
        <w:pStyle w:val="NormalHeading"/>
        <w:jc w:val="left"/>
        <w:rPr>
          <w:sz w:val="32"/>
          <w:szCs w:val="32"/>
        </w:rPr>
      </w:pPr>
    </w:p>
    <w:p w14:paraId="2512F0E8" w14:textId="77777777" w:rsidR="00C05159" w:rsidRDefault="00C05159" w:rsidP="00C05159">
      <w:pPr>
        <w:pStyle w:val="NormalHeading"/>
        <w:jc w:val="left"/>
        <w:rPr>
          <w:sz w:val="32"/>
          <w:szCs w:val="32"/>
        </w:rPr>
      </w:pPr>
    </w:p>
    <w:p w14:paraId="62B0ABE0" w14:textId="77777777" w:rsidR="00C05159" w:rsidRDefault="00C05159" w:rsidP="00C05159">
      <w:pPr>
        <w:pStyle w:val="NormalHeading"/>
        <w:jc w:val="left"/>
        <w:rPr>
          <w:sz w:val="32"/>
          <w:szCs w:val="32"/>
        </w:rPr>
      </w:pPr>
    </w:p>
    <w:p w14:paraId="2EBEA809" w14:textId="77777777" w:rsidR="00C05159" w:rsidRDefault="00C05159" w:rsidP="00C05159">
      <w:pPr>
        <w:pStyle w:val="NormalHeading"/>
        <w:jc w:val="left"/>
        <w:rPr>
          <w:sz w:val="32"/>
          <w:szCs w:val="32"/>
        </w:rPr>
      </w:pPr>
    </w:p>
    <w:p w14:paraId="63413E2E" w14:textId="77777777" w:rsidR="0087627D" w:rsidRPr="003F4842" w:rsidRDefault="0087627D" w:rsidP="003F4842">
      <w:pPr>
        <w:pStyle w:val="TOC2"/>
        <w:tabs>
          <w:tab w:val="left" w:pos="880"/>
          <w:tab w:val="right" w:leader="dot" w:pos="9161"/>
        </w:tabs>
        <w:ind w:left="0"/>
        <w:rPr>
          <w:noProof/>
          <w:color w:val="0000FF"/>
          <w:sz w:val="24"/>
          <w:u w:val="single"/>
        </w:rPr>
      </w:pPr>
    </w:p>
    <w:p w14:paraId="58FB4D8A" w14:textId="77777777" w:rsidR="00FA1ABC" w:rsidRPr="00FA1ABC" w:rsidRDefault="00FA1ABC" w:rsidP="00FA1ABC">
      <w:pPr>
        <w:pStyle w:val="TOCHeading"/>
        <w:jc w:val="center"/>
        <w:rPr>
          <w:rFonts w:ascii="Cambria" w:hAnsi="Cambria"/>
          <w:b/>
        </w:rPr>
      </w:pPr>
      <w:r w:rsidRPr="00FA1ABC">
        <w:rPr>
          <w:rFonts w:ascii="Cambria" w:hAnsi="Cambria"/>
          <w:b/>
        </w:rPr>
        <w:lastRenderedPageBreak/>
        <w:t>Table of Contents</w:t>
      </w:r>
    </w:p>
    <w:p w14:paraId="36D6FDD4" w14:textId="3E5EDED4" w:rsidR="00A8746D" w:rsidRDefault="00FA1ABC">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122374677" w:history="1">
        <w:r w:rsidR="00A8746D" w:rsidRPr="00A52540">
          <w:rPr>
            <w:rStyle w:val="Hyperlink"/>
            <w:noProof/>
          </w:rPr>
          <w:t>1</w:t>
        </w:r>
        <w:r w:rsidR="00A8746D">
          <w:rPr>
            <w:rFonts w:asciiTheme="minorHAnsi" w:eastAsiaTheme="minorEastAsia" w:hAnsiTheme="minorHAnsi" w:cstheme="minorBidi"/>
            <w:b w:val="0"/>
            <w:noProof/>
            <w:sz w:val="22"/>
            <w:szCs w:val="22"/>
          </w:rPr>
          <w:tab/>
        </w:r>
        <w:r w:rsidR="00A8746D" w:rsidRPr="00A52540">
          <w:rPr>
            <w:rStyle w:val="Hyperlink"/>
            <w:noProof/>
          </w:rPr>
          <w:t>About User Manual</w:t>
        </w:r>
        <w:r w:rsidR="00A8746D">
          <w:rPr>
            <w:noProof/>
            <w:webHidden/>
          </w:rPr>
          <w:tab/>
        </w:r>
        <w:r w:rsidR="00A8746D">
          <w:rPr>
            <w:noProof/>
            <w:webHidden/>
          </w:rPr>
          <w:fldChar w:fldCharType="begin"/>
        </w:r>
        <w:r w:rsidR="00A8746D">
          <w:rPr>
            <w:noProof/>
            <w:webHidden/>
          </w:rPr>
          <w:instrText xml:space="preserve"> PAGEREF _Toc122374677 \h </w:instrText>
        </w:r>
        <w:r w:rsidR="00A8746D">
          <w:rPr>
            <w:noProof/>
            <w:webHidden/>
          </w:rPr>
        </w:r>
        <w:r w:rsidR="00A8746D">
          <w:rPr>
            <w:noProof/>
            <w:webHidden/>
          </w:rPr>
          <w:fldChar w:fldCharType="separate"/>
        </w:r>
        <w:r w:rsidR="00A8746D">
          <w:rPr>
            <w:noProof/>
            <w:webHidden/>
          </w:rPr>
          <w:t>5</w:t>
        </w:r>
        <w:r w:rsidR="00A8746D">
          <w:rPr>
            <w:noProof/>
            <w:webHidden/>
          </w:rPr>
          <w:fldChar w:fldCharType="end"/>
        </w:r>
      </w:hyperlink>
    </w:p>
    <w:p w14:paraId="70D480A9" w14:textId="44B04C02" w:rsidR="00A8746D" w:rsidRDefault="00A8746D">
      <w:pPr>
        <w:pStyle w:val="TOC1"/>
        <w:rPr>
          <w:rFonts w:asciiTheme="minorHAnsi" w:eastAsiaTheme="minorEastAsia" w:hAnsiTheme="minorHAnsi" w:cstheme="minorBidi"/>
          <w:b w:val="0"/>
          <w:noProof/>
          <w:sz w:val="22"/>
          <w:szCs w:val="22"/>
        </w:rPr>
      </w:pPr>
      <w:hyperlink w:anchor="_Toc122374678" w:history="1">
        <w:r w:rsidRPr="00A52540">
          <w:rPr>
            <w:rStyle w:val="Hyperlink"/>
            <w:noProof/>
          </w:rPr>
          <w:t>2</w:t>
        </w:r>
        <w:r>
          <w:rPr>
            <w:rFonts w:asciiTheme="minorHAnsi" w:eastAsiaTheme="minorEastAsia" w:hAnsiTheme="minorHAnsi" w:cstheme="minorBidi"/>
            <w:b w:val="0"/>
            <w:noProof/>
            <w:sz w:val="22"/>
            <w:szCs w:val="22"/>
          </w:rPr>
          <w:tab/>
        </w:r>
        <w:r w:rsidRPr="00A52540">
          <w:rPr>
            <w:rStyle w:val="Hyperlink"/>
            <w:noProof/>
          </w:rPr>
          <w:t>Dynamics 365 – RFQ Page</w:t>
        </w:r>
        <w:r>
          <w:rPr>
            <w:noProof/>
            <w:webHidden/>
          </w:rPr>
          <w:tab/>
        </w:r>
        <w:r>
          <w:rPr>
            <w:noProof/>
            <w:webHidden/>
          </w:rPr>
          <w:fldChar w:fldCharType="begin"/>
        </w:r>
        <w:r>
          <w:rPr>
            <w:noProof/>
            <w:webHidden/>
          </w:rPr>
          <w:instrText xml:space="preserve"> PAGEREF _Toc122374678 \h </w:instrText>
        </w:r>
        <w:r>
          <w:rPr>
            <w:noProof/>
            <w:webHidden/>
          </w:rPr>
        </w:r>
        <w:r>
          <w:rPr>
            <w:noProof/>
            <w:webHidden/>
          </w:rPr>
          <w:fldChar w:fldCharType="separate"/>
        </w:r>
        <w:r>
          <w:rPr>
            <w:noProof/>
            <w:webHidden/>
          </w:rPr>
          <w:t>5</w:t>
        </w:r>
        <w:r>
          <w:rPr>
            <w:noProof/>
            <w:webHidden/>
          </w:rPr>
          <w:fldChar w:fldCharType="end"/>
        </w:r>
      </w:hyperlink>
    </w:p>
    <w:p w14:paraId="2358BAA6" w14:textId="75B9FF34" w:rsidR="00A8746D" w:rsidRDefault="00A8746D">
      <w:pPr>
        <w:pStyle w:val="TOC1"/>
        <w:rPr>
          <w:rFonts w:asciiTheme="minorHAnsi" w:eastAsiaTheme="minorEastAsia" w:hAnsiTheme="minorHAnsi" w:cstheme="minorBidi"/>
          <w:b w:val="0"/>
          <w:noProof/>
          <w:sz w:val="22"/>
          <w:szCs w:val="22"/>
        </w:rPr>
      </w:pPr>
      <w:hyperlink w:anchor="_Toc122374679" w:history="1">
        <w:r w:rsidRPr="00A52540">
          <w:rPr>
            <w:rStyle w:val="Hyperlink"/>
            <w:noProof/>
          </w:rPr>
          <w:t>3</w:t>
        </w:r>
        <w:r>
          <w:rPr>
            <w:rFonts w:asciiTheme="minorHAnsi" w:eastAsiaTheme="minorEastAsia" w:hAnsiTheme="minorHAnsi" w:cstheme="minorBidi"/>
            <w:b w:val="0"/>
            <w:noProof/>
            <w:sz w:val="22"/>
            <w:szCs w:val="22"/>
          </w:rPr>
          <w:tab/>
        </w:r>
        <w:r w:rsidRPr="00A52540">
          <w:rPr>
            <w:rStyle w:val="Hyperlink"/>
            <w:noProof/>
          </w:rPr>
          <w:t>Creation of New Request for Quotation</w:t>
        </w:r>
        <w:r>
          <w:rPr>
            <w:noProof/>
            <w:webHidden/>
          </w:rPr>
          <w:tab/>
        </w:r>
        <w:r>
          <w:rPr>
            <w:noProof/>
            <w:webHidden/>
          </w:rPr>
          <w:fldChar w:fldCharType="begin"/>
        </w:r>
        <w:r>
          <w:rPr>
            <w:noProof/>
            <w:webHidden/>
          </w:rPr>
          <w:instrText xml:space="preserve"> PAGEREF _Toc122374679 \h </w:instrText>
        </w:r>
        <w:r>
          <w:rPr>
            <w:noProof/>
            <w:webHidden/>
          </w:rPr>
        </w:r>
        <w:r>
          <w:rPr>
            <w:noProof/>
            <w:webHidden/>
          </w:rPr>
          <w:fldChar w:fldCharType="separate"/>
        </w:r>
        <w:r>
          <w:rPr>
            <w:noProof/>
            <w:webHidden/>
          </w:rPr>
          <w:t>6</w:t>
        </w:r>
        <w:r>
          <w:rPr>
            <w:noProof/>
            <w:webHidden/>
          </w:rPr>
          <w:fldChar w:fldCharType="end"/>
        </w:r>
      </w:hyperlink>
    </w:p>
    <w:p w14:paraId="1DFD3179" w14:textId="6BAB2205" w:rsidR="00A8746D" w:rsidRDefault="00A8746D">
      <w:pPr>
        <w:pStyle w:val="TOC2"/>
        <w:tabs>
          <w:tab w:val="left" w:pos="880"/>
          <w:tab w:val="right" w:leader="dot" w:pos="9161"/>
        </w:tabs>
        <w:rPr>
          <w:rFonts w:asciiTheme="minorHAnsi" w:eastAsiaTheme="minorEastAsia" w:hAnsiTheme="minorHAnsi" w:cstheme="minorBidi"/>
          <w:b w:val="0"/>
          <w:noProof/>
          <w:szCs w:val="22"/>
        </w:rPr>
      </w:pPr>
      <w:hyperlink w:anchor="_Toc122374680" w:history="1">
        <w:r w:rsidRPr="00A52540">
          <w:rPr>
            <w:rStyle w:val="Hyperlink"/>
            <w:noProof/>
          </w:rPr>
          <w:t>3.1</w:t>
        </w:r>
        <w:r>
          <w:rPr>
            <w:rFonts w:asciiTheme="minorHAnsi" w:eastAsiaTheme="minorEastAsia" w:hAnsiTheme="minorHAnsi" w:cstheme="minorBidi"/>
            <w:b w:val="0"/>
            <w:noProof/>
            <w:szCs w:val="22"/>
          </w:rPr>
          <w:tab/>
        </w:r>
        <w:r w:rsidRPr="00A52540">
          <w:rPr>
            <w:rStyle w:val="Hyperlink"/>
            <w:noProof/>
          </w:rPr>
          <w:t>Request for Quotation – Lines</w:t>
        </w:r>
        <w:r>
          <w:rPr>
            <w:noProof/>
            <w:webHidden/>
          </w:rPr>
          <w:tab/>
        </w:r>
        <w:r>
          <w:rPr>
            <w:noProof/>
            <w:webHidden/>
          </w:rPr>
          <w:fldChar w:fldCharType="begin"/>
        </w:r>
        <w:r>
          <w:rPr>
            <w:noProof/>
            <w:webHidden/>
          </w:rPr>
          <w:instrText xml:space="preserve"> PAGEREF _Toc122374680 \h </w:instrText>
        </w:r>
        <w:r>
          <w:rPr>
            <w:noProof/>
            <w:webHidden/>
          </w:rPr>
        </w:r>
        <w:r>
          <w:rPr>
            <w:noProof/>
            <w:webHidden/>
          </w:rPr>
          <w:fldChar w:fldCharType="separate"/>
        </w:r>
        <w:r>
          <w:rPr>
            <w:noProof/>
            <w:webHidden/>
          </w:rPr>
          <w:t>7</w:t>
        </w:r>
        <w:r>
          <w:rPr>
            <w:noProof/>
            <w:webHidden/>
          </w:rPr>
          <w:fldChar w:fldCharType="end"/>
        </w:r>
      </w:hyperlink>
    </w:p>
    <w:p w14:paraId="155FA728" w14:textId="24B419A2" w:rsidR="00A8746D" w:rsidRDefault="00A8746D">
      <w:pPr>
        <w:pStyle w:val="TOC2"/>
        <w:tabs>
          <w:tab w:val="left" w:pos="880"/>
          <w:tab w:val="right" w:leader="dot" w:pos="9161"/>
        </w:tabs>
        <w:rPr>
          <w:rFonts w:asciiTheme="minorHAnsi" w:eastAsiaTheme="minorEastAsia" w:hAnsiTheme="minorHAnsi" w:cstheme="minorBidi"/>
          <w:b w:val="0"/>
          <w:noProof/>
          <w:szCs w:val="22"/>
        </w:rPr>
      </w:pPr>
      <w:hyperlink w:anchor="_Toc122374681" w:history="1">
        <w:r w:rsidRPr="00A52540">
          <w:rPr>
            <w:rStyle w:val="Hyperlink"/>
            <w:noProof/>
          </w:rPr>
          <w:t>3.2</w:t>
        </w:r>
        <w:r>
          <w:rPr>
            <w:rFonts w:asciiTheme="minorHAnsi" w:eastAsiaTheme="minorEastAsia" w:hAnsiTheme="minorHAnsi" w:cstheme="minorBidi"/>
            <w:b w:val="0"/>
            <w:noProof/>
            <w:szCs w:val="22"/>
          </w:rPr>
          <w:tab/>
        </w:r>
        <w:r w:rsidRPr="00A52540">
          <w:rPr>
            <w:rStyle w:val="Hyperlink"/>
            <w:noProof/>
          </w:rPr>
          <w:t>Request for Quotation – Header</w:t>
        </w:r>
        <w:r>
          <w:rPr>
            <w:noProof/>
            <w:webHidden/>
          </w:rPr>
          <w:tab/>
        </w:r>
        <w:r>
          <w:rPr>
            <w:noProof/>
            <w:webHidden/>
          </w:rPr>
          <w:fldChar w:fldCharType="begin"/>
        </w:r>
        <w:r>
          <w:rPr>
            <w:noProof/>
            <w:webHidden/>
          </w:rPr>
          <w:instrText xml:space="preserve"> PAGEREF _Toc122374681 \h </w:instrText>
        </w:r>
        <w:r>
          <w:rPr>
            <w:noProof/>
            <w:webHidden/>
          </w:rPr>
        </w:r>
        <w:r>
          <w:rPr>
            <w:noProof/>
            <w:webHidden/>
          </w:rPr>
          <w:fldChar w:fldCharType="separate"/>
        </w:r>
        <w:r>
          <w:rPr>
            <w:noProof/>
            <w:webHidden/>
          </w:rPr>
          <w:t>7</w:t>
        </w:r>
        <w:r>
          <w:rPr>
            <w:noProof/>
            <w:webHidden/>
          </w:rPr>
          <w:fldChar w:fldCharType="end"/>
        </w:r>
      </w:hyperlink>
    </w:p>
    <w:p w14:paraId="119C65DA" w14:textId="2871E790" w:rsidR="00A8746D" w:rsidRDefault="00A8746D">
      <w:pPr>
        <w:pStyle w:val="TOC2"/>
        <w:tabs>
          <w:tab w:val="left" w:pos="880"/>
          <w:tab w:val="right" w:leader="dot" w:pos="9161"/>
        </w:tabs>
        <w:rPr>
          <w:rFonts w:asciiTheme="minorHAnsi" w:eastAsiaTheme="minorEastAsia" w:hAnsiTheme="minorHAnsi" w:cstheme="minorBidi"/>
          <w:b w:val="0"/>
          <w:noProof/>
          <w:szCs w:val="22"/>
        </w:rPr>
      </w:pPr>
      <w:hyperlink w:anchor="_Toc122374682" w:history="1">
        <w:r w:rsidRPr="00A52540">
          <w:rPr>
            <w:rStyle w:val="Hyperlink"/>
            <w:noProof/>
          </w:rPr>
          <w:t>3.3</w:t>
        </w:r>
        <w:r>
          <w:rPr>
            <w:rFonts w:asciiTheme="minorHAnsi" w:eastAsiaTheme="minorEastAsia" w:hAnsiTheme="minorHAnsi" w:cstheme="minorBidi"/>
            <w:b w:val="0"/>
            <w:noProof/>
            <w:szCs w:val="22"/>
          </w:rPr>
          <w:tab/>
        </w:r>
        <w:r w:rsidRPr="00A52540">
          <w:rPr>
            <w:rStyle w:val="Hyperlink"/>
            <w:noProof/>
          </w:rPr>
          <w:t>Send the RFQ</w:t>
        </w:r>
        <w:r>
          <w:rPr>
            <w:noProof/>
            <w:webHidden/>
          </w:rPr>
          <w:tab/>
        </w:r>
        <w:r>
          <w:rPr>
            <w:noProof/>
            <w:webHidden/>
          </w:rPr>
          <w:fldChar w:fldCharType="begin"/>
        </w:r>
        <w:r>
          <w:rPr>
            <w:noProof/>
            <w:webHidden/>
          </w:rPr>
          <w:instrText xml:space="preserve"> PAGEREF _Toc122374682 \h </w:instrText>
        </w:r>
        <w:r>
          <w:rPr>
            <w:noProof/>
            <w:webHidden/>
          </w:rPr>
        </w:r>
        <w:r>
          <w:rPr>
            <w:noProof/>
            <w:webHidden/>
          </w:rPr>
          <w:fldChar w:fldCharType="separate"/>
        </w:r>
        <w:r>
          <w:rPr>
            <w:noProof/>
            <w:webHidden/>
          </w:rPr>
          <w:t>8</w:t>
        </w:r>
        <w:r>
          <w:rPr>
            <w:noProof/>
            <w:webHidden/>
          </w:rPr>
          <w:fldChar w:fldCharType="end"/>
        </w:r>
      </w:hyperlink>
    </w:p>
    <w:p w14:paraId="37FC1824" w14:textId="7CEC71CE" w:rsidR="00A8746D" w:rsidRDefault="00A8746D">
      <w:pPr>
        <w:pStyle w:val="TOC1"/>
        <w:rPr>
          <w:rFonts w:asciiTheme="minorHAnsi" w:eastAsiaTheme="minorEastAsia" w:hAnsiTheme="minorHAnsi" w:cstheme="minorBidi"/>
          <w:b w:val="0"/>
          <w:noProof/>
          <w:sz w:val="22"/>
          <w:szCs w:val="22"/>
        </w:rPr>
      </w:pPr>
      <w:hyperlink w:anchor="_Toc122374683" w:history="1">
        <w:r w:rsidRPr="00A52540">
          <w:rPr>
            <w:rStyle w:val="Hyperlink"/>
            <w:noProof/>
          </w:rPr>
          <w:t>4</w:t>
        </w:r>
        <w:r>
          <w:rPr>
            <w:rFonts w:asciiTheme="minorHAnsi" w:eastAsiaTheme="minorEastAsia" w:hAnsiTheme="minorHAnsi" w:cstheme="minorBidi"/>
            <w:b w:val="0"/>
            <w:noProof/>
            <w:sz w:val="22"/>
            <w:szCs w:val="22"/>
          </w:rPr>
          <w:tab/>
        </w:r>
        <w:r w:rsidRPr="00A52540">
          <w:rPr>
            <w:rStyle w:val="Hyperlink"/>
            <w:noProof/>
          </w:rPr>
          <w:t>Response on RFQ confirmation from Vendor</w:t>
        </w:r>
        <w:r>
          <w:rPr>
            <w:noProof/>
            <w:webHidden/>
          </w:rPr>
          <w:tab/>
        </w:r>
        <w:r>
          <w:rPr>
            <w:noProof/>
            <w:webHidden/>
          </w:rPr>
          <w:fldChar w:fldCharType="begin"/>
        </w:r>
        <w:r>
          <w:rPr>
            <w:noProof/>
            <w:webHidden/>
          </w:rPr>
          <w:instrText xml:space="preserve"> PAGEREF _Toc122374683 \h </w:instrText>
        </w:r>
        <w:r>
          <w:rPr>
            <w:noProof/>
            <w:webHidden/>
          </w:rPr>
        </w:r>
        <w:r>
          <w:rPr>
            <w:noProof/>
            <w:webHidden/>
          </w:rPr>
          <w:fldChar w:fldCharType="separate"/>
        </w:r>
        <w:r>
          <w:rPr>
            <w:noProof/>
            <w:webHidden/>
          </w:rPr>
          <w:t>9</w:t>
        </w:r>
        <w:r>
          <w:rPr>
            <w:noProof/>
            <w:webHidden/>
          </w:rPr>
          <w:fldChar w:fldCharType="end"/>
        </w:r>
      </w:hyperlink>
    </w:p>
    <w:p w14:paraId="5D36DC8A" w14:textId="41F52E2B" w:rsidR="00A8746D" w:rsidRDefault="00A8746D">
      <w:pPr>
        <w:pStyle w:val="TOC2"/>
        <w:tabs>
          <w:tab w:val="left" w:pos="880"/>
          <w:tab w:val="right" w:leader="dot" w:pos="9161"/>
        </w:tabs>
        <w:rPr>
          <w:rFonts w:asciiTheme="minorHAnsi" w:eastAsiaTheme="minorEastAsia" w:hAnsiTheme="minorHAnsi" w:cstheme="minorBidi"/>
          <w:b w:val="0"/>
          <w:noProof/>
          <w:szCs w:val="22"/>
        </w:rPr>
      </w:pPr>
      <w:hyperlink w:anchor="_Toc122374684" w:history="1">
        <w:r w:rsidRPr="00A52540">
          <w:rPr>
            <w:rStyle w:val="Hyperlink"/>
            <w:noProof/>
          </w:rPr>
          <w:t>4.1</w:t>
        </w:r>
        <w:r>
          <w:rPr>
            <w:rFonts w:asciiTheme="minorHAnsi" w:eastAsiaTheme="minorEastAsia" w:hAnsiTheme="minorHAnsi" w:cstheme="minorBidi"/>
            <w:b w:val="0"/>
            <w:noProof/>
            <w:szCs w:val="22"/>
          </w:rPr>
          <w:tab/>
        </w:r>
        <w:r w:rsidRPr="00A52540">
          <w:rPr>
            <w:rStyle w:val="Hyperlink"/>
            <w:noProof/>
          </w:rPr>
          <w:t>RFQ Status</w:t>
        </w:r>
        <w:r>
          <w:rPr>
            <w:noProof/>
            <w:webHidden/>
          </w:rPr>
          <w:tab/>
        </w:r>
        <w:r>
          <w:rPr>
            <w:noProof/>
            <w:webHidden/>
          </w:rPr>
          <w:fldChar w:fldCharType="begin"/>
        </w:r>
        <w:r>
          <w:rPr>
            <w:noProof/>
            <w:webHidden/>
          </w:rPr>
          <w:instrText xml:space="preserve"> PAGEREF _Toc122374684 \h </w:instrText>
        </w:r>
        <w:r>
          <w:rPr>
            <w:noProof/>
            <w:webHidden/>
          </w:rPr>
        </w:r>
        <w:r>
          <w:rPr>
            <w:noProof/>
            <w:webHidden/>
          </w:rPr>
          <w:fldChar w:fldCharType="separate"/>
        </w:r>
        <w:r>
          <w:rPr>
            <w:noProof/>
            <w:webHidden/>
          </w:rPr>
          <w:t>9</w:t>
        </w:r>
        <w:r>
          <w:rPr>
            <w:noProof/>
            <w:webHidden/>
          </w:rPr>
          <w:fldChar w:fldCharType="end"/>
        </w:r>
      </w:hyperlink>
    </w:p>
    <w:p w14:paraId="1CB79491" w14:textId="14F63B20" w:rsidR="00A8746D" w:rsidRDefault="00A8746D">
      <w:pPr>
        <w:pStyle w:val="TOC2"/>
        <w:tabs>
          <w:tab w:val="left" w:pos="880"/>
          <w:tab w:val="right" w:leader="dot" w:pos="9161"/>
        </w:tabs>
        <w:rPr>
          <w:rFonts w:asciiTheme="minorHAnsi" w:eastAsiaTheme="minorEastAsia" w:hAnsiTheme="minorHAnsi" w:cstheme="minorBidi"/>
          <w:b w:val="0"/>
          <w:noProof/>
          <w:szCs w:val="22"/>
        </w:rPr>
      </w:pPr>
      <w:hyperlink w:anchor="_Toc122374685" w:history="1">
        <w:r w:rsidRPr="00A52540">
          <w:rPr>
            <w:rStyle w:val="Hyperlink"/>
            <w:noProof/>
          </w:rPr>
          <w:t>4.2</w:t>
        </w:r>
        <w:r>
          <w:rPr>
            <w:rFonts w:asciiTheme="minorHAnsi" w:eastAsiaTheme="minorEastAsia" w:hAnsiTheme="minorHAnsi" w:cstheme="minorBidi"/>
            <w:b w:val="0"/>
            <w:noProof/>
            <w:szCs w:val="22"/>
          </w:rPr>
          <w:tab/>
        </w:r>
        <w:r w:rsidRPr="00A52540">
          <w:rPr>
            <w:rStyle w:val="Hyperlink"/>
            <w:noProof/>
          </w:rPr>
          <w:t>Accepting RFQ</w:t>
        </w:r>
        <w:r>
          <w:rPr>
            <w:noProof/>
            <w:webHidden/>
          </w:rPr>
          <w:tab/>
        </w:r>
        <w:r>
          <w:rPr>
            <w:noProof/>
            <w:webHidden/>
          </w:rPr>
          <w:fldChar w:fldCharType="begin"/>
        </w:r>
        <w:r>
          <w:rPr>
            <w:noProof/>
            <w:webHidden/>
          </w:rPr>
          <w:instrText xml:space="preserve"> PAGEREF _Toc122374685 \h </w:instrText>
        </w:r>
        <w:r>
          <w:rPr>
            <w:noProof/>
            <w:webHidden/>
          </w:rPr>
        </w:r>
        <w:r>
          <w:rPr>
            <w:noProof/>
            <w:webHidden/>
          </w:rPr>
          <w:fldChar w:fldCharType="separate"/>
        </w:r>
        <w:r>
          <w:rPr>
            <w:noProof/>
            <w:webHidden/>
          </w:rPr>
          <w:t>10</w:t>
        </w:r>
        <w:r>
          <w:rPr>
            <w:noProof/>
            <w:webHidden/>
          </w:rPr>
          <w:fldChar w:fldCharType="end"/>
        </w:r>
      </w:hyperlink>
    </w:p>
    <w:p w14:paraId="2EE1B72F" w14:textId="0B041645" w:rsidR="00AB7583" w:rsidRDefault="00FA1ABC" w:rsidP="00AB7583">
      <w:pPr>
        <w:pStyle w:val="TOC1"/>
        <w:rPr>
          <w:b w:val="0"/>
          <w:bCs/>
          <w:noProof/>
        </w:rPr>
      </w:pPr>
      <w:r>
        <w:rPr>
          <w:b w:val="0"/>
          <w:bCs/>
          <w:noProof/>
        </w:rPr>
        <w:fldChar w:fldCharType="end"/>
      </w:r>
    </w:p>
    <w:p w14:paraId="2534B166" w14:textId="77777777" w:rsidR="00AB7583" w:rsidRDefault="00AB7583">
      <w:pPr>
        <w:spacing w:before="0" w:after="0"/>
        <w:rPr>
          <w:rFonts w:ascii="Cambria" w:hAnsi="Cambria"/>
          <w:bCs/>
          <w:noProof/>
          <w:sz w:val="24"/>
        </w:rPr>
      </w:pPr>
      <w:r>
        <w:rPr>
          <w:b/>
          <w:bCs/>
          <w:noProof/>
        </w:rPr>
        <w:br w:type="page"/>
      </w:r>
    </w:p>
    <w:p w14:paraId="1E318CD3" w14:textId="77777777" w:rsidR="00346FFA" w:rsidRPr="008F6FE0" w:rsidRDefault="00346FFA" w:rsidP="008F6FE0">
      <w:pPr>
        <w:pStyle w:val="NormalHeading"/>
        <w:rPr>
          <w:sz w:val="32"/>
          <w:szCs w:val="32"/>
        </w:rPr>
      </w:pPr>
      <w:r w:rsidRPr="004428DF">
        <w:rPr>
          <w:sz w:val="32"/>
          <w:szCs w:val="32"/>
        </w:rPr>
        <w:lastRenderedPageBreak/>
        <w:t xml:space="preserve">List of </w:t>
      </w:r>
      <w:r>
        <w:rPr>
          <w:sz w:val="32"/>
          <w:szCs w:val="32"/>
        </w:rPr>
        <w:t>Figures</w:t>
      </w:r>
    </w:p>
    <w:bookmarkStart w:id="0" w:name="_GoBack"/>
    <w:bookmarkEnd w:id="0"/>
    <w:p w14:paraId="009320DE" w14:textId="2F55F35E" w:rsidR="00A8746D" w:rsidRDefault="00346FFA">
      <w:pPr>
        <w:pStyle w:val="TableofFigures"/>
        <w:rPr>
          <w:rFonts w:asciiTheme="minorHAnsi" w:eastAsiaTheme="minorEastAsia" w:hAnsiTheme="minorHAnsi" w:cstheme="minorBidi"/>
          <w:b w:val="0"/>
          <w:noProof/>
          <w:szCs w:val="22"/>
        </w:rPr>
      </w:pPr>
      <w:r>
        <w:rPr>
          <w:bCs/>
          <w:color w:val="365F91"/>
          <w:sz w:val="32"/>
          <w:szCs w:val="32"/>
        </w:rPr>
        <w:fldChar w:fldCharType="begin"/>
      </w:r>
      <w:r>
        <w:rPr>
          <w:bCs/>
          <w:color w:val="365F91"/>
          <w:sz w:val="32"/>
          <w:szCs w:val="32"/>
        </w:rPr>
        <w:instrText xml:space="preserve"> TOC \h \z \c "Figure" </w:instrText>
      </w:r>
      <w:r>
        <w:rPr>
          <w:bCs/>
          <w:color w:val="365F91"/>
          <w:sz w:val="32"/>
          <w:szCs w:val="32"/>
        </w:rPr>
        <w:fldChar w:fldCharType="separate"/>
      </w:r>
      <w:hyperlink w:anchor="_Toc122374686" w:history="1">
        <w:r w:rsidR="00A8746D" w:rsidRPr="00AA60FD">
          <w:rPr>
            <w:rStyle w:val="Hyperlink"/>
            <w:noProof/>
          </w:rPr>
          <w:t>Figure 1. Dynamics 365 – Process to open all requests for quotations page</w:t>
        </w:r>
        <w:r w:rsidR="00A8746D">
          <w:rPr>
            <w:noProof/>
            <w:webHidden/>
          </w:rPr>
          <w:tab/>
        </w:r>
        <w:r w:rsidR="00A8746D">
          <w:rPr>
            <w:noProof/>
            <w:webHidden/>
          </w:rPr>
          <w:fldChar w:fldCharType="begin"/>
        </w:r>
        <w:r w:rsidR="00A8746D">
          <w:rPr>
            <w:noProof/>
            <w:webHidden/>
          </w:rPr>
          <w:instrText xml:space="preserve"> PAGEREF _Toc122374686 \h </w:instrText>
        </w:r>
        <w:r w:rsidR="00A8746D">
          <w:rPr>
            <w:noProof/>
            <w:webHidden/>
          </w:rPr>
        </w:r>
        <w:r w:rsidR="00A8746D">
          <w:rPr>
            <w:noProof/>
            <w:webHidden/>
          </w:rPr>
          <w:fldChar w:fldCharType="separate"/>
        </w:r>
        <w:r w:rsidR="00A8746D">
          <w:rPr>
            <w:noProof/>
            <w:webHidden/>
          </w:rPr>
          <w:t>5</w:t>
        </w:r>
        <w:r w:rsidR="00A8746D">
          <w:rPr>
            <w:noProof/>
            <w:webHidden/>
          </w:rPr>
          <w:fldChar w:fldCharType="end"/>
        </w:r>
      </w:hyperlink>
    </w:p>
    <w:p w14:paraId="2760A4A4" w14:textId="323D15B1" w:rsidR="00A8746D" w:rsidRDefault="00A8746D">
      <w:pPr>
        <w:pStyle w:val="TableofFigures"/>
        <w:rPr>
          <w:rFonts w:asciiTheme="minorHAnsi" w:eastAsiaTheme="minorEastAsia" w:hAnsiTheme="minorHAnsi" w:cstheme="minorBidi"/>
          <w:b w:val="0"/>
          <w:noProof/>
          <w:szCs w:val="22"/>
        </w:rPr>
      </w:pPr>
      <w:hyperlink w:anchor="_Toc122374687" w:history="1">
        <w:r w:rsidRPr="00AA60FD">
          <w:rPr>
            <w:rStyle w:val="Hyperlink"/>
            <w:noProof/>
          </w:rPr>
          <w:t>Figure 2. Dynamics 365 - All RFQs</w:t>
        </w:r>
        <w:r>
          <w:rPr>
            <w:noProof/>
            <w:webHidden/>
          </w:rPr>
          <w:tab/>
        </w:r>
        <w:r>
          <w:rPr>
            <w:noProof/>
            <w:webHidden/>
          </w:rPr>
          <w:fldChar w:fldCharType="begin"/>
        </w:r>
        <w:r>
          <w:rPr>
            <w:noProof/>
            <w:webHidden/>
          </w:rPr>
          <w:instrText xml:space="preserve"> PAGEREF _Toc122374687 \h </w:instrText>
        </w:r>
        <w:r>
          <w:rPr>
            <w:noProof/>
            <w:webHidden/>
          </w:rPr>
        </w:r>
        <w:r>
          <w:rPr>
            <w:noProof/>
            <w:webHidden/>
          </w:rPr>
          <w:fldChar w:fldCharType="separate"/>
        </w:r>
        <w:r>
          <w:rPr>
            <w:noProof/>
            <w:webHidden/>
          </w:rPr>
          <w:t>5</w:t>
        </w:r>
        <w:r>
          <w:rPr>
            <w:noProof/>
            <w:webHidden/>
          </w:rPr>
          <w:fldChar w:fldCharType="end"/>
        </w:r>
      </w:hyperlink>
    </w:p>
    <w:p w14:paraId="4198DFB3" w14:textId="23831E01" w:rsidR="00A8746D" w:rsidRDefault="00A8746D">
      <w:pPr>
        <w:pStyle w:val="TableofFigures"/>
        <w:rPr>
          <w:rFonts w:asciiTheme="minorHAnsi" w:eastAsiaTheme="minorEastAsia" w:hAnsiTheme="minorHAnsi" w:cstheme="minorBidi"/>
          <w:b w:val="0"/>
          <w:noProof/>
          <w:szCs w:val="22"/>
        </w:rPr>
      </w:pPr>
      <w:hyperlink w:anchor="_Toc122374688" w:history="1">
        <w:r w:rsidRPr="00AA60FD">
          <w:rPr>
            <w:rStyle w:val="Hyperlink"/>
            <w:noProof/>
          </w:rPr>
          <w:t>Figure 3. Enter the required details in the header panel</w:t>
        </w:r>
        <w:r>
          <w:rPr>
            <w:noProof/>
            <w:webHidden/>
          </w:rPr>
          <w:tab/>
        </w:r>
        <w:r>
          <w:rPr>
            <w:noProof/>
            <w:webHidden/>
          </w:rPr>
          <w:fldChar w:fldCharType="begin"/>
        </w:r>
        <w:r>
          <w:rPr>
            <w:noProof/>
            <w:webHidden/>
          </w:rPr>
          <w:instrText xml:space="preserve"> PAGEREF _Toc122374688 \h </w:instrText>
        </w:r>
        <w:r>
          <w:rPr>
            <w:noProof/>
            <w:webHidden/>
          </w:rPr>
        </w:r>
        <w:r>
          <w:rPr>
            <w:noProof/>
            <w:webHidden/>
          </w:rPr>
          <w:fldChar w:fldCharType="separate"/>
        </w:r>
        <w:r>
          <w:rPr>
            <w:noProof/>
            <w:webHidden/>
          </w:rPr>
          <w:t>6</w:t>
        </w:r>
        <w:r>
          <w:rPr>
            <w:noProof/>
            <w:webHidden/>
          </w:rPr>
          <w:fldChar w:fldCharType="end"/>
        </w:r>
      </w:hyperlink>
    </w:p>
    <w:p w14:paraId="20CABD3E" w14:textId="36421F3E" w:rsidR="00A8746D" w:rsidRDefault="00A8746D">
      <w:pPr>
        <w:pStyle w:val="TableofFigures"/>
        <w:rPr>
          <w:rFonts w:asciiTheme="minorHAnsi" w:eastAsiaTheme="minorEastAsia" w:hAnsiTheme="minorHAnsi" w:cstheme="minorBidi"/>
          <w:b w:val="0"/>
          <w:noProof/>
          <w:szCs w:val="22"/>
        </w:rPr>
      </w:pPr>
      <w:hyperlink w:anchor="_Toc122374689" w:history="1">
        <w:r w:rsidRPr="00AA60FD">
          <w:rPr>
            <w:rStyle w:val="Hyperlink"/>
            <w:noProof/>
          </w:rPr>
          <w:t>Figure 4. Enter the details in the quotation lines</w:t>
        </w:r>
        <w:r>
          <w:rPr>
            <w:noProof/>
            <w:webHidden/>
          </w:rPr>
          <w:tab/>
        </w:r>
        <w:r>
          <w:rPr>
            <w:noProof/>
            <w:webHidden/>
          </w:rPr>
          <w:fldChar w:fldCharType="begin"/>
        </w:r>
        <w:r>
          <w:rPr>
            <w:noProof/>
            <w:webHidden/>
          </w:rPr>
          <w:instrText xml:space="preserve"> PAGEREF _Toc122374689 \h </w:instrText>
        </w:r>
        <w:r>
          <w:rPr>
            <w:noProof/>
            <w:webHidden/>
          </w:rPr>
        </w:r>
        <w:r>
          <w:rPr>
            <w:noProof/>
            <w:webHidden/>
          </w:rPr>
          <w:fldChar w:fldCharType="separate"/>
        </w:r>
        <w:r>
          <w:rPr>
            <w:noProof/>
            <w:webHidden/>
          </w:rPr>
          <w:t>7</w:t>
        </w:r>
        <w:r>
          <w:rPr>
            <w:noProof/>
            <w:webHidden/>
          </w:rPr>
          <w:fldChar w:fldCharType="end"/>
        </w:r>
      </w:hyperlink>
    </w:p>
    <w:p w14:paraId="1CCAC233" w14:textId="08776E36" w:rsidR="00A8746D" w:rsidRDefault="00A8746D">
      <w:pPr>
        <w:pStyle w:val="TableofFigures"/>
        <w:rPr>
          <w:rFonts w:asciiTheme="minorHAnsi" w:eastAsiaTheme="minorEastAsia" w:hAnsiTheme="minorHAnsi" w:cstheme="minorBidi"/>
          <w:b w:val="0"/>
          <w:noProof/>
          <w:szCs w:val="22"/>
        </w:rPr>
      </w:pPr>
      <w:hyperlink w:anchor="_Toc122374690" w:history="1">
        <w:r w:rsidRPr="00AA60FD">
          <w:rPr>
            <w:rStyle w:val="Hyperlink"/>
            <w:noProof/>
          </w:rPr>
          <w:t>Figure 5. After entering all details, click on the ‘Send’ button</w:t>
        </w:r>
        <w:r>
          <w:rPr>
            <w:noProof/>
            <w:webHidden/>
          </w:rPr>
          <w:tab/>
        </w:r>
        <w:r>
          <w:rPr>
            <w:noProof/>
            <w:webHidden/>
          </w:rPr>
          <w:fldChar w:fldCharType="begin"/>
        </w:r>
        <w:r>
          <w:rPr>
            <w:noProof/>
            <w:webHidden/>
          </w:rPr>
          <w:instrText xml:space="preserve"> PAGEREF _Toc122374690 \h </w:instrText>
        </w:r>
        <w:r>
          <w:rPr>
            <w:noProof/>
            <w:webHidden/>
          </w:rPr>
        </w:r>
        <w:r>
          <w:rPr>
            <w:noProof/>
            <w:webHidden/>
          </w:rPr>
          <w:fldChar w:fldCharType="separate"/>
        </w:r>
        <w:r>
          <w:rPr>
            <w:noProof/>
            <w:webHidden/>
          </w:rPr>
          <w:t>8</w:t>
        </w:r>
        <w:r>
          <w:rPr>
            <w:noProof/>
            <w:webHidden/>
          </w:rPr>
          <w:fldChar w:fldCharType="end"/>
        </w:r>
      </w:hyperlink>
    </w:p>
    <w:p w14:paraId="2988EDBA" w14:textId="589BC0BC" w:rsidR="00A8746D" w:rsidRDefault="00A8746D">
      <w:pPr>
        <w:pStyle w:val="TableofFigures"/>
        <w:rPr>
          <w:rFonts w:asciiTheme="minorHAnsi" w:eastAsiaTheme="minorEastAsia" w:hAnsiTheme="minorHAnsi" w:cstheme="minorBidi"/>
          <w:b w:val="0"/>
          <w:noProof/>
          <w:szCs w:val="22"/>
        </w:rPr>
      </w:pPr>
      <w:hyperlink w:anchor="_Toc122374691" w:history="1">
        <w:r w:rsidRPr="00AA60FD">
          <w:rPr>
            <w:rStyle w:val="Hyperlink"/>
            <w:noProof/>
          </w:rPr>
          <w:t>Figure 6. Status of RFQ</w:t>
        </w:r>
        <w:r>
          <w:rPr>
            <w:noProof/>
            <w:webHidden/>
          </w:rPr>
          <w:tab/>
        </w:r>
        <w:r>
          <w:rPr>
            <w:noProof/>
            <w:webHidden/>
          </w:rPr>
          <w:fldChar w:fldCharType="begin"/>
        </w:r>
        <w:r>
          <w:rPr>
            <w:noProof/>
            <w:webHidden/>
          </w:rPr>
          <w:instrText xml:space="preserve"> PAGEREF _Toc122374691 \h </w:instrText>
        </w:r>
        <w:r>
          <w:rPr>
            <w:noProof/>
            <w:webHidden/>
          </w:rPr>
        </w:r>
        <w:r>
          <w:rPr>
            <w:noProof/>
            <w:webHidden/>
          </w:rPr>
          <w:fldChar w:fldCharType="separate"/>
        </w:r>
        <w:r>
          <w:rPr>
            <w:noProof/>
            <w:webHidden/>
          </w:rPr>
          <w:t>9</w:t>
        </w:r>
        <w:r>
          <w:rPr>
            <w:noProof/>
            <w:webHidden/>
          </w:rPr>
          <w:fldChar w:fldCharType="end"/>
        </w:r>
      </w:hyperlink>
    </w:p>
    <w:p w14:paraId="0514D230" w14:textId="5059877D" w:rsidR="00A8746D" w:rsidRDefault="00A8746D">
      <w:pPr>
        <w:pStyle w:val="TableofFigures"/>
        <w:rPr>
          <w:rFonts w:asciiTheme="minorHAnsi" w:eastAsiaTheme="minorEastAsia" w:hAnsiTheme="minorHAnsi" w:cstheme="minorBidi"/>
          <w:b w:val="0"/>
          <w:noProof/>
          <w:szCs w:val="22"/>
        </w:rPr>
      </w:pPr>
      <w:hyperlink w:anchor="_Toc122374692" w:history="1">
        <w:r w:rsidRPr="00AA60FD">
          <w:rPr>
            <w:rStyle w:val="Hyperlink"/>
            <w:noProof/>
          </w:rPr>
          <w:t>Figure 7. Accept the Quote shared by Vendor</w:t>
        </w:r>
        <w:r>
          <w:rPr>
            <w:noProof/>
            <w:webHidden/>
          </w:rPr>
          <w:tab/>
        </w:r>
        <w:r>
          <w:rPr>
            <w:noProof/>
            <w:webHidden/>
          </w:rPr>
          <w:fldChar w:fldCharType="begin"/>
        </w:r>
        <w:r>
          <w:rPr>
            <w:noProof/>
            <w:webHidden/>
          </w:rPr>
          <w:instrText xml:space="preserve"> PAGEREF _Toc122374692 \h </w:instrText>
        </w:r>
        <w:r>
          <w:rPr>
            <w:noProof/>
            <w:webHidden/>
          </w:rPr>
        </w:r>
        <w:r>
          <w:rPr>
            <w:noProof/>
            <w:webHidden/>
          </w:rPr>
          <w:fldChar w:fldCharType="separate"/>
        </w:r>
        <w:r>
          <w:rPr>
            <w:noProof/>
            <w:webHidden/>
          </w:rPr>
          <w:t>10</w:t>
        </w:r>
        <w:r>
          <w:rPr>
            <w:noProof/>
            <w:webHidden/>
          </w:rPr>
          <w:fldChar w:fldCharType="end"/>
        </w:r>
      </w:hyperlink>
    </w:p>
    <w:p w14:paraId="2FAEC5DB" w14:textId="5C4FE864" w:rsidR="00503CD1" w:rsidRDefault="00346FFA" w:rsidP="000F1FC8">
      <w:pPr>
        <w:rPr>
          <w:rFonts w:ascii="Cambria" w:hAnsi="Cambria"/>
          <w:b/>
          <w:bCs/>
          <w:color w:val="365F91"/>
          <w:sz w:val="32"/>
          <w:szCs w:val="32"/>
        </w:rPr>
      </w:pPr>
      <w:r>
        <w:rPr>
          <w:rFonts w:ascii="Cambria" w:hAnsi="Cambria"/>
          <w:b/>
          <w:bCs/>
          <w:color w:val="365F91"/>
          <w:sz w:val="32"/>
          <w:szCs w:val="32"/>
        </w:rPr>
        <w:fldChar w:fldCharType="end"/>
      </w:r>
    </w:p>
    <w:p w14:paraId="27E2B394" w14:textId="77777777" w:rsidR="00503CD1" w:rsidRDefault="00503CD1">
      <w:pPr>
        <w:spacing w:before="0" w:after="0"/>
        <w:rPr>
          <w:rFonts w:ascii="Cambria" w:hAnsi="Cambria"/>
          <w:b/>
          <w:bCs/>
          <w:color w:val="365F91"/>
          <w:sz w:val="32"/>
          <w:szCs w:val="32"/>
        </w:rPr>
      </w:pPr>
      <w:r>
        <w:rPr>
          <w:rFonts w:ascii="Cambria" w:hAnsi="Cambria"/>
          <w:b/>
          <w:bCs/>
          <w:color w:val="365F91"/>
          <w:sz w:val="32"/>
          <w:szCs w:val="32"/>
        </w:rPr>
        <w:br w:type="page"/>
      </w:r>
    </w:p>
    <w:p w14:paraId="56FDC36A" w14:textId="77777777" w:rsidR="00BD4FFF" w:rsidRDefault="00BD4FFF" w:rsidP="00BD4FFF">
      <w:pPr>
        <w:pStyle w:val="Heading1"/>
      </w:pPr>
      <w:bookmarkStart w:id="1" w:name="_Toc122374677"/>
      <w:r w:rsidRPr="00BD4FFF">
        <w:lastRenderedPageBreak/>
        <w:t xml:space="preserve">About </w:t>
      </w:r>
      <w:r w:rsidR="008C4D55">
        <w:t xml:space="preserve">User </w:t>
      </w:r>
      <w:r w:rsidRPr="00BD4FFF">
        <w:t>Manual</w:t>
      </w:r>
      <w:bookmarkEnd w:id="1"/>
    </w:p>
    <w:p w14:paraId="603EB091" w14:textId="51F0B7DC" w:rsidR="00545B5E" w:rsidRDefault="002A4A9F" w:rsidP="00ED75E3">
      <w:pPr>
        <w:jc w:val="both"/>
      </w:pPr>
      <w:r>
        <w:t xml:space="preserve">This document describes the step-by-step guide </w:t>
      </w:r>
      <w:r w:rsidR="00D9519C">
        <w:t>for</w:t>
      </w:r>
      <w:r w:rsidR="0082304D">
        <w:t xml:space="preserve"> </w:t>
      </w:r>
      <w:r>
        <w:t>creat</w:t>
      </w:r>
      <w:r w:rsidR="0082304D">
        <w:t>ion</w:t>
      </w:r>
      <w:r>
        <w:t xml:space="preserve"> </w:t>
      </w:r>
      <w:r w:rsidR="0082304D">
        <w:t xml:space="preserve">of </w:t>
      </w:r>
      <w:r w:rsidR="00E722F4">
        <w:t>Request for Quotation (RFQ)</w:t>
      </w:r>
      <w:r w:rsidR="0082304D">
        <w:t xml:space="preserve">. </w:t>
      </w:r>
      <w:r w:rsidR="00011ADC">
        <w:t xml:space="preserve">It is a process in which company acquire the prices for some particular items or products. The company floats the request for quotation to different suppliers and select the supplier based on the best lowest quotation/rates.     </w:t>
      </w:r>
    </w:p>
    <w:p w14:paraId="60089C91" w14:textId="668E9786" w:rsidR="002A4A9F" w:rsidRDefault="006D43E6" w:rsidP="00190B46">
      <w:pPr>
        <w:jc w:val="both"/>
      </w:pPr>
      <w:r>
        <w:t xml:space="preserve">In this manual, the procedure of creating </w:t>
      </w:r>
      <w:r w:rsidR="00F77359">
        <w:t>Request for Quotation will be briefed out.</w:t>
      </w:r>
    </w:p>
    <w:p w14:paraId="456B441D" w14:textId="14813608" w:rsidR="00190B46" w:rsidRDefault="00437DCE" w:rsidP="00F2629D">
      <w:pPr>
        <w:pStyle w:val="Heading1"/>
      </w:pPr>
      <w:bookmarkStart w:id="2" w:name="_Toc122374678"/>
      <w:r>
        <w:t>Dynamics 365 – RFQ Page</w:t>
      </w:r>
      <w:bookmarkEnd w:id="2"/>
    </w:p>
    <w:p w14:paraId="3F20D36B" w14:textId="7E14B4E9" w:rsidR="00BB1E7C" w:rsidRDefault="00D9519C" w:rsidP="006C417F">
      <w:pPr>
        <w:jc w:val="both"/>
      </w:pPr>
      <w:r>
        <w:t>To</w:t>
      </w:r>
      <w:r w:rsidR="003C028A">
        <w:t xml:space="preserve"> access </w:t>
      </w:r>
      <w:r w:rsidR="00392EC1">
        <w:t>the RFQ page, click on the modules and select the ‘Procurement and sourcing’. Click on the ‘</w:t>
      </w:r>
      <w:r w:rsidR="00392EC1" w:rsidRPr="00AF409D">
        <w:rPr>
          <w:b/>
        </w:rPr>
        <w:t>All requests for quotations</w:t>
      </w:r>
      <w:r w:rsidR="00392EC1">
        <w:t xml:space="preserve">’ option </w:t>
      </w:r>
      <w:r w:rsidR="002A1E38">
        <w:t xml:space="preserve">available under the </w:t>
      </w:r>
      <w:r w:rsidR="002A1E38" w:rsidRPr="00AF409D">
        <w:t>Request for Quotations</w:t>
      </w:r>
      <w:r w:rsidR="00221772">
        <w:t>.</w:t>
      </w:r>
    </w:p>
    <w:p w14:paraId="7B6D4D58" w14:textId="67C84B81" w:rsidR="00BF7CEA" w:rsidRPr="00BF7CEA" w:rsidRDefault="00BF7CEA" w:rsidP="006C417F">
      <w:pPr>
        <w:jc w:val="both"/>
        <w:rPr>
          <w:color w:val="171717"/>
          <w:sz w:val="18"/>
          <w:szCs w:val="18"/>
          <w:shd w:val="clear" w:color="auto" w:fill="FFFFFF"/>
        </w:rPr>
      </w:pPr>
      <w:r w:rsidRPr="00AF409D">
        <w:rPr>
          <w:b/>
          <w:color w:val="171717"/>
          <w:sz w:val="18"/>
          <w:szCs w:val="18"/>
          <w:shd w:val="clear" w:color="auto" w:fill="FFFFFF"/>
        </w:rPr>
        <w:t>Navigation</w:t>
      </w:r>
      <w:r>
        <w:rPr>
          <w:color w:val="171717"/>
          <w:sz w:val="18"/>
          <w:szCs w:val="18"/>
          <w:shd w:val="clear" w:color="auto" w:fill="FFFFFF"/>
        </w:rPr>
        <w:t>: Modules &gt; Procurement and Sourcing &gt; All requests for quotations</w:t>
      </w:r>
    </w:p>
    <w:p w14:paraId="76C7A7E8" w14:textId="280A8FAD" w:rsidR="003F2BFC" w:rsidRDefault="002A1E38" w:rsidP="00F03738">
      <w:pPr>
        <w:keepNext/>
        <w:jc w:val="center"/>
      </w:pPr>
      <w:r>
        <w:rPr>
          <w:noProof/>
        </w:rPr>
        <w:drawing>
          <wp:inline distT="0" distB="0" distL="0" distR="0" wp14:anchorId="3836AA00" wp14:editId="2CE339B9">
            <wp:extent cx="5376672" cy="2633472"/>
            <wp:effectExtent l="0" t="0" r="0" b="0"/>
            <wp:docPr id="23" name="New RFQ 0_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New RFQ 0_1.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376672" cy="2633472"/>
                    </a:xfrm>
                    <a:prstGeom prst="rect">
                      <a:avLst/>
                    </a:prstGeom>
                  </pic:spPr>
                </pic:pic>
              </a:graphicData>
            </a:graphic>
          </wp:inline>
        </w:drawing>
      </w:r>
    </w:p>
    <w:p w14:paraId="6481782C" w14:textId="776BDAD4" w:rsidR="002A4A9F" w:rsidRPr="00116478" w:rsidRDefault="003F2BFC" w:rsidP="00C1400C">
      <w:pPr>
        <w:pStyle w:val="Caption"/>
        <w:jc w:val="center"/>
        <w:rPr>
          <w:color w:val="2F5496"/>
          <w:sz w:val="18"/>
          <w:szCs w:val="18"/>
        </w:rPr>
      </w:pPr>
      <w:bookmarkStart w:id="3" w:name="_Ref73720411"/>
      <w:bookmarkStart w:id="4" w:name="_Toc122374686"/>
      <w:r w:rsidRPr="00116478">
        <w:rPr>
          <w:color w:val="2F5496"/>
          <w:sz w:val="18"/>
          <w:szCs w:val="18"/>
        </w:rPr>
        <w:t xml:space="preserve">Figure </w:t>
      </w:r>
      <w:r w:rsidRPr="00116478">
        <w:rPr>
          <w:color w:val="2F5496"/>
          <w:sz w:val="18"/>
          <w:szCs w:val="18"/>
        </w:rPr>
        <w:fldChar w:fldCharType="begin"/>
      </w:r>
      <w:r w:rsidRPr="00116478">
        <w:rPr>
          <w:color w:val="2F5496"/>
          <w:sz w:val="18"/>
          <w:szCs w:val="18"/>
        </w:rPr>
        <w:instrText xml:space="preserve"> SEQ Figure \* ARABIC </w:instrText>
      </w:r>
      <w:r w:rsidRPr="00116478">
        <w:rPr>
          <w:color w:val="2F5496"/>
          <w:sz w:val="18"/>
          <w:szCs w:val="18"/>
        </w:rPr>
        <w:fldChar w:fldCharType="separate"/>
      </w:r>
      <w:r w:rsidR="00281CD8" w:rsidRPr="00116478">
        <w:rPr>
          <w:noProof/>
          <w:color w:val="2F5496"/>
          <w:sz w:val="18"/>
          <w:szCs w:val="18"/>
        </w:rPr>
        <w:t>1</w:t>
      </w:r>
      <w:r w:rsidRPr="00116478">
        <w:rPr>
          <w:color w:val="2F5496"/>
          <w:sz w:val="18"/>
          <w:szCs w:val="18"/>
        </w:rPr>
        <w:fldChar w:fldCharType="end"/>
      </w:r>
      <w:bookmarkEnd w:id="3"/>
      <w:r w:rsidRPr="00116478">
        <w:rPr>
          <w:color w:val="2F5496"/>
          <w:sz w:val="18"/>
          <w:szCs w:val="18"/>
        </w:rPr>
        <w:t xml:space="preserve">. </w:t>
      </w:r>
      <w:r w:rsidR="00C1400C" w:rsidRPr="00116478">
        <w:rPr>
          <w:color w:val="2F5496"/>
          <w:sz w:val="18"/>
          <w:szCs w:val="18"/>
        </w:rPr>
        <w:t xml:space="preserve">Dynamics 365 </w:t>
      </w:r>
      <w:r w:rsidR="002A1E38" w:rsidRPr="00116478">
        <w:rPr>
          <w:color w:val="2F5496"/>
          <w:sz w:val="18"/>
          <w:szCs w:val="18"/>
        </w:rPr>
        <w:t>– Process to open all requests for quotations page</w:t>
      </w:r>
      <w:bookmarkEnd w:id="4"/>
    </w:p>
    <w:p w14:paraId="542C782C" w14:textId="77777777" w:rsidR="0021304E" w:rsidRDefault="0021304E" w:rsidP="0021304E">
      <w:r>
        <w:t xml:space="preserve">On pressing the All request for quotations option, all RFQ page will open up. </w:t>
      </w:r>
    </w:p>
    <w:p w14:paraId="2040B339" w14:textId="77777777" w:rsidR="0021304E" w:rsidRDefault="0021304E" w:rsidP="00294358">
      <w:pPr>
        <w:keepNext/>
        <w:jc w:val="center"/>
      </w:pPr>
      <w:r>
        <w:rPr>
          <w:noProof/>
        </w:rPr>
        <w:drawing>
          <wp:inline distT="0" distB="0" distL="0" distR="0" wp14:anchorId="46AA94F2" wp14:editId="242A41C1">
            <wp:extent cx="5376672" cy="2633472"/>
            <wp:effectExtent l="0" t="0" r="0" b="0"/>
            <wp:docPr id="24" name="New RFQ 0_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New RFQ 0_2.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5376672" cy="2633472"/>
                    </a:xfrm>
                    <a:prstGeom prst="rect">
                      <a:avLst/>
                    </a:prstGeom>
                  </pic:spPr>
                </pic:pic>
              </a:graphicData>
            </a:graphic>
          </wp:inline>
        </w:drawing>
      </w:r>
    </w:p>
    <w:p w14:paraId="6D286840" w14:textId="7697ECD1" w:rsidR="0021304E" w:rsidRPr="0021304E" w:rsidRDefault="0021304E" w:rsidP="0021304E">
      <w:pPr>
        <w:pStyle w:val="Caption"/>
        <w:jc w:val="center"/>
        <w:rPr>
          <w:color w:val="2F5496"/>
          <w:sz w:val="18"/>
          <w:szCs w:val="18"/>
        </w:rPr>
      </w:pPr>
      <w:bookmarkStart w:id="5" w:name="_Toc122374687"/>
      <w:r w:rsidRPr="0021304E">
        <w:rPr>
          <w:color w:val="2F5496"/>
          <w:sz w:val="18"/>
          <w:szCs w:val="18"/>
        </w:rPr>
        <w:t xml:space="preserve">Figure </w:t>
      </w:r>
      <w:r w:rsidRPr="0021304E">
        <w:rPr>
          <w:color w:val="2F5496"/>
          <w:sz w:val="18"/>
          <w:szCs w:val="18"/>
        </w:rPr>
        <w:fldChar w:fldCharType="begin"/>
      </w:r>
      <w:r w:rsidRPr="0021304E">
        <w:rPr>
          <w:color w:val="2F5496"/>
          <w:sz w:val="18"/>
          <w:szCs w:val="18"/>
        </w:rPr>
        <w:instrText xml:space="preserve"> SEQ Figure \* ARABIC </w:instrText>
      </w:r>
      <w:r w:rsidRPr="0021304E">
        <w:rPr>
          <w:color w:val="2F5496"/>
          <w:sz w:val="18"/>
          <w:szCs w:val="18"/>
        </w:rPr>
        <w:fldChar w:fldCharType="separate"/>
      </w:r>
      <w:r w:rsidR="00281CD8">
        <w:rPr>
          <w:noProof/>
          <w:color w:val="2F5496"/>
          <w:sz w:val="18"/>
          <w:szCs w:val="18"/>
        </w:rPr>
        <w:t>2</w:t>
      </w:r>
      <w:r w:rsidRPr="0021304E">
        <w:rPr>
          <w:color w:val="2F5496"/>
          <w:sz w:val="18"/>
          <w:szCs w:val="18"/>
        </w:rPr>
        <w:fldChar w:fldCharType="end"/>
      </w:r>
      <w:r w:rsidRPr="0021304E">
        <w:rPr>
          <w:color w:val="2F5496"/>
          <w:sz w:val="18"/>
          <w:szCs w:val="18"/>
        </w:rPr>
        <w:t xml:space="preserve">. </w:t>
      </w:r>
      <w:r w:rsidRPr="0021304E">
        <w:rPr>
          <w:b w:val="0"/>
          <w:color w:val="2F5496"/>
          <w:sz w:val="18"/>
          <w:szCs w:val="18"/>
        </w:rPr>
        <w:t>Dynamics 365 - All RFQs</w:t>
      </w:r>
      <w:bookmarkEnd w:id="5"/>
    </w:p>
    <w:p w14:paraId="173A81E9" w14:textId="0456A00B" w:rsidR="0021304E" w:rsidRDefault="0021304E" w:rsidP="0021304E">
      <w:r>
        <w:t xml:space="preserve"> </w:t>
      </w:r>
    </w:p>
    <w:p w14:paraId="0A467761" w14:textId="06D65D4A" w:rsidR="00294358" w:rsidRDefault="00294358" w:rsidP="0021304E"/>
    <w:p w14:paraId="68C59B26" w14:textId="58FD918F" w:rsidR="00294358" w:rsidRDefault="00294358" w:rsidP="0021304E"/>
    <w:p w14:paraId="12C5FF0F" w14:textId="77777777" w:rsidR="00294358" w:rsidRPr="0021304E" w:rsidRDefault="00294358" w:rsidP="0021304E"/>
    <w:p w14:paraId="55EC2ACA" w14:textId="527B41D4" w:rsidR="002A4A9F" w:rsidRDefault="00C025D2" w:rsidP="00F2629D">
      <w:pPr>
        <w:pStyle w:val="Heading1"/>
      </w:pPr>
      <w:bookmarkStart w:id="6" w:name="_Toc122374679"/>
      <w:r>
        <w:lastRenderedPageBreak/>
        <w:t>Creation of New Request for Quotation</w:t>
      </w:r>
      <w:bookmarkEnd w:id="6"/>
    </w:p>
    <w:p w14:paraId="5D99545B" w14:textId="08B6B90C" w:rsidR="00BF7CEA" w:rsidRPr="00BF7CEA" w:rsidRDefault="00BF7CEA" w:rsidP="00BF7CEA">
      <w:pPr>
        <w:jc w:val="both"/>
        <w:rPr>
          <w:color w:val="171717"/>
          <w:sz w:val="18"/>
          <w:szCs w:val="18"/>
          <w:shd w:val="clear" w:color="auto" w:fill="FFFFFF"/>
        </w:rPr>
      </w:pPr>
      <w:r>
        <w:rPr>
          <w:color w:val="171717"/>
          <w:sz w:val="18"/>
          <w:szCs w:val="18"/>
          <w:shd w:val="clear" w:color="auto" w:fill="FFFFFF"/>
        </w:rPr>
        <w:t>Navigation: Modules &gt; Procurement and Sourcing &gt; All requests for quotations &gt; New</w:t>
      </w:r>
    </w:p>
    <w:p w14:paraId="60327C6B" w14:textId="0E12CE0B" w:rsidR="002A4A9F" w:rsidRDefault="00C025D2" w:rsidP="00C1400C">
      <w:r>
        <w:t xml:space="preserve">To create new request for quotation, select the ‘New’ option located on the top left. </w:t>
      </w:r>
      <w:r w:rsidR="00B0021E">
        <w:t xml:space="preserve">Add up the details in the fields. </w:t>
      </w:r>
      <w:r w:rsidR="00B3677D">
        <w:t>In the Purchase type field, three options will be available</w:t>
      </w:r>
      <w:r w:rsidR="00837A5C">
        <w:t>:</w:t>
      </w:r>
    </w:p>
    <w:p w14:paraId="02773F10" w14:textId="42284503" w:rsidR="00837A5C" w:rsidRPr="00664A01" w:rsidRDefault="00664A01" w:rsidP="00837A5C">
      <w:pPr>
        <w:pStyle w:val="ListParagraph"/>
        <w:numPr>
          <w:ilvl w:val="0"/>
          <w:numId w:val="15"/>
        </w:numPr>
        <w:rPr>
          <w:color w:val="171717"/>
          <w:szCs w:val="20"/>
          <w:shd w:val="clear" w:color="auto" w:fill="FFFFFF"/>
        </w:rPr>
      </w:pPr>
      <w:r>
        <w:rPr>
          <w:rFonts w:ascii="Times New Roman" w:hAnsi="Times New Roman" w:cs="Times New Roman"/>
          <w:color w:val="171717"/>
          <w:sz w:val="20"/>
          <w:szCs w:val="20"/>
          <w:shd w:val="clear" w:color="auto" w:fill="FFFFFF"/>
        </w:rPr>
        <w:t>Purchase Order</w:t>
      </w:r>
    </w:p>
    <w:p w14:paraId="1DEC5D08" w14:textId="44DDAA61" w:rsidR="00664A01" w:rsidRPr="00664A01" w:rsidRDefault="00664A01" w:rsidP="00837A5C">
      <w:pPr>
        <w:pStyle w:val="ListParagraph"/>
        <w:numPr>
          <w:ilvl w:val="0"/>
          <w:numId w:val="15"/>
        </w:numPr>
        <w:rPr>
          <w:color w:val="171717"/>
          <w:szCs w:val="20"/>
          <w:shd w:val="clear" w:color="auto" w:fill="FFFFFF"/>
        </w:rPr>
      </w:pPr>
      <w:r>
        <w:rPr>
          <w:rFonts w:ascii="Times New Roman" w:hAnsi="Times New Roman" w:cs="Times New Roman"/>
          <w:color w:val="171717"/>
          <w:sz w:val="20"/>
          <w:szCs w:val="20"/>
          <w:shd w:val="clear" w:color="auto" w:fill="FFFFFF"/>
        </w:rPr>
        <w:t>Purchase Requisition</w:t>
      </w:r>
    </w:p>
    <w:p w14:paraId="06DE338B" w14:textId="5BDCE7AE" w:rsidR="00664A01" w:rsidRPr="00664A01" w:rsidRDefault="00664A01" w:rsidP="00837A5C">
      <w:pPr>
        <w:pStyle w:val="ListParagraph"/>
        <w:numPr>
          <w:ilvl w:val="0"/>
          <w:numId w:val="15"/>
        </w:numPr>
        <w:rPr>
          <w:color w:val="171717"/>
          <w:szCs w:val="20"/>
          <w:shd w:val="clear" w:color="auto" w:fill="FFFFFF"/>
        </w:rPr>
      </w:pPr>
      <w:r>
        <w:rPr>
          <w:rFonts w:ascii="Times New Roman" w:hAnsi="Times New Roman" w:cs="Times New Roman"/>
          <w:color w:val="171717"/>
          <w:sz w:val="20"/>
          <w:szCs w:val="20"/>
          <w:shd w:val="clear" w:color="auto" w:fill="FFFFFF"/>
        </w:rPr>
        <w:t>Purchase agreement</w:t>
      </w:r>
    </w:p>
    <w:p w14:paraId="44B0F652" w14:textId="356EC330" w:rsidR="00664A01" w:rsidRDefault="00664A01" w:rsidP="00664A01">
      <w:pPr>
        <w:rPr>
          <w:color w:val="171717"/>
          <w:szCs w:val="20"/>
          <w:shd w:val="clear" w:color="auto" w:fill="FFFFFF"/>
        </w:rPr>
      </w:pPr>
      <w:r>
        <w:rPr>
          <w:color w:val="171717"/>
          <w:szCs w:val="20"/>
          <w:shd w:val="clear" w:color="auto" w:fill="FFFFFF"/>
        </w:rPr>
        <w:t xml:space="preserve">In </w:t>
      </w:r>
      <w:r>
        <w:rPr>
          <w:b/>
          <w:color w:val="171717"/>
          <w:szCs w:val="20"/>
          <w:shd w:val="clear" w:color="auto" w:fill="FFFFFF"/>
        </w:rPr>
        <w:t xml:space="preserve">Purchase Order </w:t>
      </w:r>
      <w:r>
        <w:rPr>
          <w:color w:val="171717"/>
          <w:szCs w:val="20"/>
          <w:shd w:val="clear" w:color="auto" w:fill="FFFFFF"/>
        </w:rPr>
        <w:t xml:space="preserve">option, it is the kind of purchase </w:t>
      </w:r>
      <w:r w:rsidR="00091B35">
        <w:rPr>
          <w:color w:val="171717"/>
          <w:szCs w:val="20"/>
          <w:shd w:val="clear" w:color="auto" w:fill="FFFFFF"/>
        </w:rPr>
        <w:t xml:space="preserve">type </w:t>
      </w:r>
      <w:r w:rsidR="00FF30C0">
        <w:rPr>
          <w:color w:val="171717"/>
          <w:szCs w:val="20"/>
          <w:shd w:val="clear" w:color="auto" w:fill="FFFFFF"/>
        </w:rPr>
        <w:t xml:space="preserve">that confirms the offer to buy products or the acceptance of an offer to sell products in exchange for payment. </w:t>
      </w:r>
    </w:p>
    <w:p w14:paraId="4E2203DA" w14:textId="0787F518" w:rsidR="00C546D8" w:rsidRDefault="00C546D8" w:rsidP="00664A01">
      <w:pPr>
        <w:rPr>
          <w:color w:val="171717"/>
          <w:szCs w:val="20"/>
          <w:shd w:val="clear" w:color="auto" w:fill="FFFFFF"/>
        </w:rPr>
      </w:pPr>
      <w:r>
        <w:rPr>
          <w:color w:val="171717"/>
          <w:szCs w:val="20"/>
          <w:shd w:val="clear" w:color="auto" w:fill="FFFFFF"/>
        </w:rPr>
        <w:t xml:space="preserve">In </w:t>
      </w:r>
      <w:r>
        <w:rPr>
          <w:b/>
          <w:color w:val="171717"/>
          <w:szCs w:val="20"/>
          <w:shd w:val="clear" w:color="auto" w:fill="FFFFFF"/>
        </w:rPr>
        <w:t xml:space="preserve">Purchase Requisition </w:t>
      </w:r>
      <w:r>
        <w:rPr>
          <w:color w:val="171717"/>
          <w:szCs w:val="20"/>
          <w:shd w:val="clear" w:color="auto" w:fill="FFFFFF"/>
        </w:rPr>
        <w:t xml:space="preserve">option, this type is selected automatically if the RFQ is created directly from a purchase requisition. </w:t>
      </w:r>
      <w:r w:rsidR="00B52D52">
        <w:rPr>
          <w:color w:val="171717"/>
          <w:szCs w:val="20"/>
          <w:shd w:val="clear" w:color="auto" w:fill="FFFFFF"/>
        </w:rPr>
        <w:t xml:space="preserve">If this option is selected manually, an error will be encountered. </w:t>
      </w:r>
    </w:p>
    <w:p w14:paraId="05D24601" w14:textId="37600E56" w:rsidR="00B52D52" w:rsidRDefault="00B52D52" w:rsidP="00664A01">
      <w:pPr>
        <w:rPr>
          <w:color w:val="171717"/>
          <w:szCs w:val="20"/>
          <w:shd w:val="clear" w:color="auto" w:fill="FFFFFF"/>
        </w:rPr>
      </w:pPr>
      <w:r>
        <w:rPr>
          <w:color w:val="171717"/>
          <w:szCs w:val="20"/>
          <w:shd w:val="clear" w:color="auto" w:fill="FFFFFF"/>
        </w:rPr>
        <w:t xml:space="preserve">In </w:t>
      </w:r>
      <w:r>
        <w:rPr>
          <w:b/>
          <w:color w:val="171717"/>
          <w:szCs w:val="20"/>
          <w:shd w:val="clear" w:color="auto" w:fill="FFFFFF"/>
        </w:rPr>
        <w:t xml:space="preserve">Purchase Agreement </w:t>
      </w:r>
      <w:r w:rsidRPr="00B52D52">
        <w:rPr>
          <w:color w:val="171717"/>
          <w:szCs w:val="20"/>
          <w:shd w:val="clear" w:color="auto" w:fill="FFFFFF"/>
        </w:rPr>
        <w:t>option,</w:t>
      </w:r>
      <w:r>
        <w:rPr>
          <w:b/>
          <w:color w:val="171717"/>
          <w:szCs w:val="20"/>
          <w:shd w:val="clear" w:color="auto" w:fill="FFFFFF"/>
        </w:rPr>
        <w:t xml:space="preserve"> </w:t>
      </w:r>
      <w:r>
        <w:rPr>
          <w:color w:val="171717"/>
          <w:szCs w:val="20"/>
          <w:shd w:val="clear" w:color="auto" w:fill="FFFFFF"/>
        </w:rPr>
        <w:t>in this type of agreement to purchase a spe</w:t>
      </w:r>
      <w:r w:rsidRPr="00B52D52">
        <w:rPr>
          <w:color w:val="171717"/>
          <w:szCs w:val="20"/>
          <w:shd w:val="clear" w:color="auto" w:fill="FFFFFF"/>
        </w:rPr>
        <w:t xml:space="preserve">cific </w:t>
      </w:r>
      <w:r>
        <w:rPr>
          <w:color w:val="171717"/>
          <w:szCs w:val="20"/>
          <w:shd w:val="clear" w:color="auto" w:fill="FFFFFF"/>
        </w:rPr>
        <w:t xml:space="preserve">quantity or value of product over some particular time. </w:t>
      </w:r>
      <w:r w:rsidR="000A2E5F">
        <w:rPr>
          <w:color w:val="171717"/>
          <w:szCs w:val="20"/>
          <w:shd w:val="clear" w:color="auto" w:fill="FFFFFF"/>
        </w:rPr>
        <w:t xml:space="preserve">If this option is selected, then select the date range that applies to the purchase agreement. </w:t>
      </w:r>
    </w:p>
    <w:p w14:paraId="7B12DDAE" w14:textId="10772E02" w:rsidR="0092291B" w:rsidRDefault="0092291B" w:rsidP="00664A01">
      <w:pPr>
        <w:rPr>
          <w:color w:val="171717"/>
          <w:szCs w:val="20"/>
          <w:shd w:val="clear" w:color="auto" w:fill="FFFFFF"/>
        </w:rPr>
      </w:pPr>
      <w:r>
        <w:rPr>
          <w:color w:val="171717"/>
          <w:szCs w:val="20"/>
          <w:shd w:val="clear" w:color="auto" w:fill="FFFFFF"/>
        </w:rPr>
        <w:t xml:space="preserve">In the </w:t>
      </w:r>
      <w:r>
        <w:rPr>
          <w:b/>
          <w:color w:val="171717"/>
          <w:szCs w:val="20"/>
          <w:shd w:val="clear" w:color="auto" w:fill="FFFFFF"/>
        </w:rPr>
        <w:t xml:space="preserve">Document title </w:t>
      </w:r>
      <w:r>
        <w:rPr>
          <w:color w:val="171717"/>
          <w:szCs w:val="20"/>
          <w:shd w:val="clear" w:color="auto" w:fill="FFFFFF"/>
        </w:rPr>
        <w:t>field, type a value.</w:t>
      </w:r>
    </w:p>
    <w:p w14:paraId="472CC9AF" w14:textId="60B3251F" w:rsidR="0092291B" w:rsidRPr="00EB5AD2" w:rsidRDefault="00EB5AD2" w:rsidP="00664A01">
      <w:pPr>
        <w:rPr>
          <w:color w:val="171717"/>
          <w:szCs w:val="20"/>
          <w:shd w:val="clear" w:color="auto" w:fill="FFFFFF"/>
        </w:rPr>
      </w:pPr>
      <w:r>
        <w:rPr>
          <w:color w:val="171717"/>
          <w:szCs w:val="20"/>
          <w:shd w:val="clear" w:color="auto" w:fill="FFFFFF"/>
        </w:rPr>
        <w:t xml:space="preserve">In the </w:t>
      </w:r>
      <w:r>
        <w:rPr>
          <w:b/>
          <w:color w:val="171717"/>
          <w:szCs w:val="20"/>
          <w:shd w:val="clear" w:color="auto" w:fill="FFFFFF"/>
        </w:rPr>
        <w:t xml:space="preserve">Solicitation type </w:t>
      </w:r>
      <w:r>
        <w:rPr>
          <w:color w:val="171717"/>
          <w:szCs w:val="20"/>
          <w:shd w:val="clear" w:color="auto" w:fill="FFFFFF"/>
        </w:rPr>
        <w:t xml:space="preserve">field, </w:t>
      </w:r>
      <w:r w:rsidR="002B1EA0">
        <w:rPr>
          <w:color w:val="171717"/>
          <w:szCs w:val="20"/>
          <w:shd w:val="clear" w:color="auto" w:fill="FFFFFF"/>
        </w:rPr>
        <w:t>select the RFQ – Raw Material option. It is used to purchase raw materials.</w:t>
      </w:r>
      <w:r w:rsidR="00DC7A80" w:rsidRPr="00DC7A80">
        <w:rPr>
          <w:color w:val="171717"/>
          <w:szCs w:val="20"/>
          <w:shd w:val="clear" w:color="auto" w:fill="FFFFFF"/>
        </w:rPr>
        <w:t xml:space="preserve"> </w:t>
      </w:r>
    </w:p>
    <w:p w14:paraId="0BDC0A70" w14:textId="13FF3CF2" w:rsidR="00C1400C" w:rsidRDefault="00762717" w:rsidP="00294358">
      <w:pPr>
        <w:keepNext/>
        <w:jc w:val="center"/>
      </w:pPr>
      <w:r>
        <w:rPr>
          <w:noProof/>
        </w:rPr>
        <w:drawing>
          <wp:inline distT="0" distB="0" distL="0" distR="0" wp14:anchorId="41D1BED2" wp14:editId="49A55771">
            <wp:extent cx="5823585" cy="282257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3585" cy="2822575"/>
                    </a:xfrm>
                    <a:prstGeom prst="rect">
                      <a:avLst/>
                    </a:prstGeom>
                  </pic:spPr>
                </pic:pic>
              </a:graphicData>
            </a:graphic>
          </wp:inline>
        </w:drawing>
      </w:r>
    </w:p>
    <w:p w14:paraId="4836D2E6" w14:textId="19B34194" w:rsidR="00B03126" w:rsidRPr="00116478" w:rsidRDefault="00C1400C" w:rsidP="00B03126">
      <w:pPr>
        <w:pStyle w:val="Caption"/>
        <w:jc w:val="center"/>
        <w:rPr>
          <w:color w:val="2F5496"/>
          <w:sz w:val="18"/>
          <w:szCs w:val="18"/>
        </w:rPr>
      </w:pPr>
      <w:bookmarkStart w:id="7" w:name="_Toc122374688"/>
      <w:r w:rsidRPr="00116478">
        <w:rPr>
          <w:color w:val="2F5496"/>
          <w:sz w:val="18"/>
          <w:szCs w:val="18"/>
        </w:rPr>
        <w:t xml:space="preserve">Figure </w:t>
      </w:r>
      <w:r w:rsidRPr="00116478">
        <w:rPr>
          <w:color w:val="2F5496"/>
          <w:sz w:val="18"/>
          <w:szCs w:val="18"/>
        </w:rPr>
        <w:fldChar w:fldCharType="begin"/>
      </w:r>
      <w:r w:rsidRPr="00116478">
        <w:rPr>
          <w:color w:val="2F5496"/>
          <w:sz w:val="18"/>
          <w:szCs w:val="18"/>
        </w:rPr>
        <w:instrText xml:space="preserve"> SEQ Figure \* ARABIC </w:instrText>
      </w:r>
      <w:r w:rsidRPr="00116478">
        <w:rPr>
          <w:color w:val="2F5496"/>
          <w:sz w:val="18"/>
          <w:szCs w:val="18"/>
        </w:rPr>
        <w:fldChar w:fldCharType="separate"/>
      </w:r>
      <w:r w:rsidR="00281CD8" w:rsidRPr="00116478">
        <w:rPr>
          <w:noProof/>
          <w:color w:val="2F5496"/>
          <w:sz w:val="18"/>
          <w:szCs w:val="18"/>
        </w:rPr>
        <w:t>3</w:t>
      </w:r>
      <w:r w:rsidRPr="00116478">
        <w:rPr>
          <w:color w:val="2F5496"/>
          <w:sz w:val="18"/>
          <w:szCs w:val="18"/>
        </w:rPr>
        <w:fldChar w:fldCharType="end"/>
      </w:r>
      <w:r w:rsidRPr="00116478">
        <w:rPr>
          <w:color w:val="2F5496"/>
          <w:sz w:val="18"/>
          <w:szCs w:val="18"/>
        </w:rPr>
        <w:t xml:space="preserve">. </w:t>
      </w:r>
      <w:r w:rsidR="00C025D2" w:rsidRPr="00116478">
        <w:rPr>
          <w:color w:val="2F5496"/>
          <w:sz w:val="18"/>
          <w:szCs w:val="18"/>
        </w:rPr>
        <w:t>Enter the required details in the header panel</w:t>
      </w:r>
      <w:bookmarkEnd w:id="7"/>
    </w:p>
    <w:p w14:paraId="0069A309" w14:textId="77777777" w:rsidR="00AF409D" w:rsidRDefault="00AF409D">
      <w:pPr>
        <w:spacing w:before="0" w:after="0"/>
        <w:rPr>
          <w:rStyle w:val="Strong"/>
          <w:rFonts w:ascii="Cambria" w:hAnsi="Cambria" w:cs="Arial"/>
          <w:iCs/>
          <w:color w:val="365F91"/>
          <w:sz w:val="22"/>
          <w:szCs w:val="22"/>
        </w:rPr>
      </w:pPr>
      <w:r>
        <w:rPr>
          <w:rStyle w:val="Strong"/>
          <w:b w:val="0"/>
          <w:bCs w:val="0"/>
          <w:szCs w:val="22"/>
        </w:rPr>
        <w:br w:type="page"/>
      </w:r>
    </w:p>
    <w:p w14:paraId="162A9A68" w14:textId="07CA8C00" w:rsidR="00646380" w:rsidRDefault="00B30BE6" w:rsidP="00F2629D">
      <w:pPr>
        <w:pStyle w:val="Heading2"/>
        <w:rPr>
          <w:rStyle w:val="Strong"/>
          <w:b/>
          <w:bCs/>
          <w:szCs w:val="22"/>
        </w:rPr>
      </w:pPr>
      <w:bookmarkStart w:id="8" w:name="_Toc122374680"/>
      <w:r>
        <w:rPr>
          <w:rStyle w:val="Strong"/>
          <w:b/>
          <w:bCs/>
          <w:szCs w:val="22"/>
        </w:rPr>
        <w:lastRenderedPageBreak/>
        <w:t>Request for Quotation – Lines</w:t>
      </w:r>
      <w:bookmarkEnd w:id="8"/>
    </w:p>
    <w:p w14:paraId="519EA9C0" w14:textId="7916EE79" w:rsidR="00BF7CEA" w:rsidRPr="00BF7CEA" w:rsidRDefault="00BF7CEA" w:rsidP="00BF7CEA">
      <w:pPr>
        <w:jc w:val="both"/>
        <w:rPr>
          <w:color w:val="171717"/>
          <w:sz w:val="18"/>
          <w:szCs w:val="18"/>
          <w:shd w:val="clear" w:color="auto" w:fill="FFFFFF"/>
        </w:rPr>
      </w:pPr>
      <w:r w:rsidRPr="00AF409D">
        <w:rPr>
          <w:b/>
          <w:color w:val="171717"/>
          <w:sz w:val="18"/>
          <w:szCs w:val="18"/>
          <w:shd w:val="clear" w:color="auto" w:fill="FFFFFF"/>
        </w:rPr>
        <w:t>Navigation</w:t>
      </w:r>
      <w:r>
        <w:rPr>
          <w:color w:val="171717"/>
          <w:sz w:val="18"/>
          <w:szCs w:val="18"/>
          <w:shd w:val="clear" w:color="auto" w:fill="FFFFFF"/>
        </w:rPr>
        <w:t>: Modules &gt; Procurement and Sourcing &gt; All requests for quotations &gt; New &gt; Lines</w:t>
      </w:r>
    </w:p>
    <w:p w14:paraId="4092EF74" w14:textId="6421C822" w:rsidR="00B30BE6" w:rsidRDefault="00B30BE6" w:rsidP="00B30BE6">
      <w:r>
        <w:t xml:space="preserve">After </w:t>
      </w:r>
      <w:r w:rsidR="00797F01">
        <w:t xml:space="preserve">adding the basic information about your RFQ, you will specify the </w:t>
      </w:r>
      <w:r w:rsidR="003460EA">
        <w:t>parts</w:t>
      </w:r>
      <w:r w:rsidR="00797F01">
        <w:t xml:space="preserve"> or </w:t>
      </w:r>
      <w:r w:rsidR="003460EA">
        <w:t>categories</w:t>
      </w:r>
      <w:r w:rsidR="00797F01">
        <w:t xml:space="preserve"> that you want vendors to bid on. </w:t>
      </w:r>
      <w:r w:rsidR="001109E6">
        <w:t>In the line type field</w:t>
      </w:r>
      <w:r w:rsidR="002055D8">
        <w:t>, select the line is an “</w:t>
      </w:r>
      <w:r w:rsidR="002055D8" w:rsidRPr="00116478">
        <w:rPr>
          <w:b/>
        </w:rPr>
        <w:t>item</w:t>
      </w:r>
      <w:r w:rsidR="002055D8">
        <w:t>” or “</w:t>
      </w:r>
      <w:r w:rsidR="002055D8" w:rsidRPr="00116478">
        <w:rPr>
          <w:b/>
        </w:rPr>
        <w:t>Category</w:t>
      </w:r>
      <w:r w:rsidR="002055D8">
        <w:t xml:space="preserve">”. </w:t>
      </w:r>
      <w:r w:rsidR="00386CA8">
        <w:t>Line number will be automatically generated by the system.</w:t>
      </w:r>
      <w:r w:rsidR="00B57339">
        <w:t xml:space="preserve"> </w:t>
      </w:r>
      <w:r w:rsidR="00AF311C">
        <w:t>Select the Item number/item category in the item number field.</w:t>
      </w:r>
      <w:r w:rsidR="00386CA8">
        <w:t xml:space="preserve"> </w:t>
      </w:r>
      <w:r w:rsidR="00CC019A">
        <w:t xml:space="preserve">Select the desired warehouse and site </w:t>
      </w:r>
      <w:r w:rsidR="00D80D9C">
        <w:t>in the ‘</w:t>
      </w:r>
      <w:r w:rsidR="00D80D9C" w:rsidRPr="00116478">
        <w:rPr>
          <w:b/>
        </w:rPr>
        <w:t>site’</w:t>
      </w:r>
      <w:r w:rsidR="00D80D9C">
        <w:t xml:space="preserve"> and ‘</w:t>
      </w:r>
      <w:r w:rsidR="00D80D9C" w:rsidRPr="00116478">
        <w:rPr>
          <w:b/>
        </w:rPr>
        <w:t>warehouse’</w:t>
      </w:r>
      <w:r w:rsidR="00D80D9C">
        <w:t xml:space="preserve"> category. </w:t>
      </w:r>
    </w:p>
    <w:p w14:paraId="5FF9089C" w14:textId="5838DCD8" w:rsidR="00B30BE6" w:rsidRDefault="006C1823" w:rsidP="00294358">
      <w:pPr>
        <w:keepNext/>
        <w:jc w:val="center"/>
      </w:pPr>
      <w:r>
        <w:rPr>
          <w:noProof/>
        </w:rPr>
        <w:drawing>
          <wp:inline distT="0" distB="0" distL="0" distR="0" wp14:anchorId="187D3399" wp14:editId="5E0FE70E">
            <wp:extent cx="5823585" cy="2660015"/>
            <wp:effectExtent l="0" t="0" r="571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eQ.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3585" cy="2660015"/>
                    </a:xfrm>
                    <a:prstGeom prst="rect">
                      <a:avLst/>
                    </a:prstGeom>
                  </pic:spPr>
                </pic:pic>
              </a:graphicData>
            </a:graphic>
          </wp:inline>
        </w:drawing>
      </w:r>
    </w:p>
    <w:p w14:paraId="5BA68084" w14:textId="2C2A7A17" w:rsidR="00B03126" w:rsidRPr="00116478" w:rsidRDefault="00B30BE6" w:rsidP="00B03126">
      <w:pPr>
        <w:pStyle w:val="Caption"/>
        <w:jc w:val="center"/>
        <w:rPr>
          <w:color w:val="2F5496" w:themeColor="accent1" w:themeShade="BF"/>
          <w:sz w:val="18"/>
          <w:szCs w:val="18"/>
        </w:rPr>
      </w:pPr>
      <w:bookmarkStart w:id="9" w:name="_Toc122374689"/>
      <w:r w:rsidRPr="00116478">
        <w:rPr>
          <w:color w:val="2F5496" w:themeColor="accent1" w:themeShade="BF"/>
          <w:sz w:val="18"/>
          <w:szCs w:val="18"/>
        </w:rPr>
        <w:t xml:space="preserve">Figure </w:t>
      </w:r>
      <w:r w:rsidRPr="00116478">
        <w:rPr>
          <w:color w:val="2F5496" w:themeColor="accent1" w:themeShade="BF"/>
          <w:sz w:val="18"/>
          <w:szCs w:val="18"/>
        </w:rPr>
        <w:fldChar w:fldCharType="begin"/>
      </w:r>
      <w:r w:rsidRPr="00116478">
        <w:rPr>
          <w:color w:val="2F5496" w:themeColor="accent1" w:themeShade="BF"/>
          <w:sz w:val="18"/>
          <w:szCs w:val="18"/>
        </w:rPr>
        <w:instrText xml:space="preserve"> SEQ Figure \* ARABIC </w:instrText>
      </w:r>
      <w:r w:rsidRPr="00116478">
        <w:rPr>
          <w:color w:val="2F5496" w:themeColor="accent1" w:themeShade="BF"/>
          <w:sz w:val="18"/>
          <w:szCs w:val="18"/>
        </w:rPr>
        <w:fldChar w:fldCharType="separate"/>
      </w:r>
      <w:r w:rsidR="00281CD8" w:rsidRPr="00116478">
        <w:rPr>
          <w:noProof/>
          <w:color w:val="2F5496" w:themeColor="accent1" w:themeShade="BF"/>
          <w:sz w:val="18"/>
          <w:szCs w:val="18"/>
        </w:rPr>
        <w:t>4</w:t>
      </w:r>
      <w:r w:rsidRPr="00116478">
        <w:rPr>
          <w:color w:val="2F5496" w:themeColor="accent1" w:themeShade="BF"/>
          <w:sz w:val="18"/>
          <w:szCs w:val="18"/>
        </w:rPr>
        <w:fldChar w:fldCharType="end"/>
      </w:r>
      <w:r w:rsidRPr="00116478">
        <w:rPr>
          <w:color w:val="2F5496" w:themeColor="accent1" w:themeShade="BF"/>
          <w:sz w:val="18"/>
          <w:szCs w:val="18"/>
        </w:rPr>
        <w:t>. Enter the details in the quotation lines</w:t>
      </w:r>
      <w:bookmarkEnd w:id="9"/>
    </w:p>
    <w:p w14:paraId="5D166DFB" w14:textId="3FA84516" w:rsidR="00B253E7" w:rsidRDefault="00B30BE6" w:rsidP="00B65ED0">
      <w:pPr>
        <w:pStyle w:val="Heading2"/>
      </w:pPr>
      <w:bookmarkStart w:id="10" w:name="_Toc122374681"/>
      <w:r>
        <w:t>Request for Quotation – Header</w:t>
      </w:r>
      <w:bookmarkEnd w:id="10"/>
    </w:p>
    <w:p w14:paraId="356F2D64" w14:textId="5063C74C" w:rsidR="00BF7CEA" w:rsidRPr="00BF7CEA" w:rsidRDefault="00BF7CEA" w:rsidP="00BF7CEA">
      <w:pPr>
        <w:jc w:val="both"/>
        <w:rPr>
          <w:color w:val="171717"/>
          <w:sz w:val="18"/>
          <w:szCs w:val="18"/>
          <w:shd w:val="clear" w:color="auto" w:fill="FFFFFF"/>
        </w:rPr>
      </w:pPr>
      <w:r w:rsidRPr="00116478">
        <w:rPr>
          <w:b/>
          <w:color w:val="171717"/>
          <w:sz w:val="18"/>
          <w:szCs w:val="18"/>
          <w:shd w:val="clear" w:color="auto" w:fill="FFFFFF"/>
        </w:rPr>
        <w:t>Navigation</w:t>
      </w:r>
      <w:r>
        <w:rPr>
          <w:color w:val="171717"/>
          <w:sz w:val="18"/>
          <w:szCs w:val="18"/>
          <w:shd w:val="clear" w:color="auto" w:fill="FFFFFF"/>
        </w:rPr>
        <w:t>: Modules &gt; Procurement and Sourcing &gt; All requests for quotations &gt; New &gt; Header</w:t>
      </w:r>
    </w:p>
    <w:p w14:paraId="71E2FD14" w14:textId="5FB1B858" w:rsidR="00871925" w:rsidRPr="00871925" w:rsidRDefault="00871925" w:rsidP="00871925">
      <w:r>
        <w:t xml:space="preserve">Enter the details in the header panel. </w:t>
      </w:r>
      <w:r w:rsidR="009C03B0">
        <w:t xml:space="preserve">In the vendor tab, select the vendors to send the bid invites. Enter any RFQ related details in the RFQ description. </w:t>
      </w:r>
      <w:r w:rsidR="0027149D">
        <w:t xml:space="preserve">To add a vendor, click on the ‘Add’ button and click the drop down in the ‘Vendor Account’ and select the vendor. Repeat this process until you have selected all the desired vendors for the specific bid. </w:t>
      </w:r>
      <w:r w:rsidR="00415F73">
        <w:t>Afte</w:t>
      </w:r>
      <w:r w:rsidR="00140E5F">
        <w:t>r selecting vendors, the data on the other field will auto-populate. The ‘Lowest’ and ‘Highest status’ fields will used to show which of the vendor</w:t>
      </w:r>
      <w:r w:rsidR="00500224">
        <w:t>’s</w:t>
      </w:r>
      <w:r w:rsidR="00140E5F">
        <w:t xml:space="preserve"> bids selected. </w:t>
      </w:r>
      <w:r w:rsidR="00500224">
        <w:t xml:space="preserve">The ‘Rank’ and ‘Total score’ fields will be </w:t>
      </w:r>
      <w:r w:rsidR="005C41E4">
        <w:t>active</w:t>
      </w:r>
      <w:r w:rsidR="00500224">
        <w:t xml:space="preserve"> after we enter replies for our vendors.  </w:t>
      </w:r>
    </w:p>
    <w:p w14:paraId="7166B041" w14:textId="70381865" w:rsidR="00F430FF" w:rsidRDefault="00B50CA0" w:rsidP="00294358">
      <w:pPr>
        <w:keepNext/>
        <w:jc w:val="center"/>
      </w:pPr>
      <w:r>
        <w:rPr>
          <w:noProof/>
        </w:rPr>
        <w:drawing>
          <wp:inline distT="0" distB="0" distL="0" distR="0" wp14:anchorId="330CDAAC" wp14:editId="2475FE4B">
            <wp:extent cx="5823585" cy="2620010"/>
            <wp:effectExtent l="0" t="0" r="571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adr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23585" cy="2620010"/>
                    </a:xfrm>
                    <a:prstGeom prst="rect">
                      <a:avLst/>
                    </a:prstGeom>
                  </pic:spPr>
                </pic:pic>
              </a:graphicData>
            </a:graphic>
          </wp:inline>
        </w:drawing>
      </w:r>
    </w:p>
    <w:p w14:paraId="0B84ACB2" w14:textId="28CF75CF" w:rsidR="00F430FF" w:rsidRPr="00116478" w:rsidRDefault="00F430FF" w:rsidP="00F430FF">
      <w:pPr>
        <w:pStyle w:val="Caption"/>
        <w:jc w:val="center"/>
        <w:rPr>
          <w:color w:val="2F5496" w:themeColor="accent1" w:themeShade="BF"/>
          <w:sz w:val="18"/>
          <w:szCs w:val="18"/>
        </w:rPr>
      </w:pPr>
      <w:r w:rsidRPr="00116478">
        <w:rPr>
          <w:color w:val="2F5496" w:themeColor="accent1" w:themeShade="BF"/>
          <w:sz w:val="18"/>
          <w:szCs w:val="18"/>
        </w:rPr>
        <w:t xml:space="preserve">Figure </w:t>
      </w:r>
      <w:r w:rsidR="00CB6A52" w:rsidRPr="00116478">
        <w:rPr>
          <w:color w:val="2F5496" w:themeColor="accent1" w:themeShade="BF"/>
          <w:sz w:val="18"/>
          <w:szCs w:val="18"/>
        </w:rPr>
        <w:t>5</w:t>
      </w:r>
      <w:r w:rsidRPr="00116478">
        <w:rPr>
          <w:color w:val="2F5496" w:themeColor="accent1" w:themeShade="BF"/>
          <w:sz w:val="18"/>
          <w:szCs w:val="18"/>
        </w:rPr>
        <w:t xml:space="preserve">. </w:t>
      </w:r>
      <w:r w:rsidR="00871925" w:rsidRPr="00116478">
        <w:rPr>
          <w:color w:val="2F5496" w:themeColor="accent1" w:themeShade="BF"/>
          <w:sz w:val="18"/>
          <w:szCs w:val="18"/>
        </w:rPr>
        <w:t>RFQ – Header panel</w:t>
      </w:r>
    </w:p>
    <w:p w14:paraId="1A08FFC4" w14:textId="77777777" w:rsidR="00116478" w:rsidRDefault="00116478">
      <w:pPr>
        <w:spacing w:before="0" w:after="0"/>
      </w:pPr>
      <w:r>
        <w:br w:type="page"/>
      </w:r>
    </w:p>
    <w:p w14:paraId="2A3C0B93" w14:textId="77777777" w:rsidR="00116478" w:rsidRDefault="00CB6A52" w:rsidP="00116478">
      <w:r>
        <w:lastRenderedPageBreak/>
        <w:t xml:space="preserve">Add the currency and payment fields. Also add the details in the financial dimensions. </w:t>
      </w:r>
    </w:p>
    <w:p w14:paraId="33E90288" w14:textId="340B229F" w:rsidR="00CB6A52" w:rsidRDefault="00364A60" w:rsidP="00116478">
      <w:r>
        <w:rPr>
          <w:noProof/>
        </w:rPr>
        <w:t xml:space="preserve"> </w:t>
      </w:r>
      <w:r w:rsidR="00B50CA0">
        <w:rPr>
          <w:noProof/>
        </w:rPr>
        <w:drawing>
          <wp:inline distT="0" distB="0" distL="0" distR="0" wp14:anchorId="6260C910" wp14:editId="5E792C4C">
            <wp:extent cx="5823585" cy="2641600"/>
            <wp:effectExtent l="0" t="0" r="571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dr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3585" cy="2641600"/>
                    </a:xfrm>
                    <a:prstGeom prst="rect">
                      <a:avLst/>
                    </a:prstGeom>
                  </pic:spPr>
                </pic:pic>
              </a:graphicData>
            </a:graphic>
          </wp:inline>
        </w:drawing>
      </w:r>
    </w:p>
    <w:p w14:paraId="33BE1109" w14:textId="216B35EC" w:rsidR="00B03126" w:rsidRPr="00116478" w:rsidRDefault="00CB6A52" w:rsidP="00B03126">
      <w:pPr>
        <w:pStyle w:val="Caption"/>
        <w:jc w:val="center"/>
        <w:rPr>
          <w:color w:val="2F5496" w:themeColor="accent1" w:themeShade="BF"/>
          <w:sz w:val="18"/>
          <w:szCs w:val="18"/>
        </w:rPr>
      </w:pPr>
      <w:r w:rsidRPr="00116478">
        <w:rPr>
          <w:color w:val="2F5496" w:themeColor="accent1" w:themeShade="BF"/>
          <w:sz w:val="18"/>
          <w:szCs w:val="18"/>
        </w:rPr>
        <w:t>Figure 6. RFQ - Price Discount &amp; financial dimension</w:t>
      </w:r>
    </w:p>
    <w:p w14:paraId="23231E9D" w14:textId="0BD1EECD" w:rsidR="00F430FF" w:rsidRDefault="0062365D" w:rsidP="00F430FF">
      <w:pPr>
        <w:pStyle w:val="Heading2"/>
      </w:pPr>
      <w:bookmarkStart w:id="11" w:name="_Toc122374682"/>
      <w:r>
        <w:t>Send the RFQ</w:t>
      </w:r>
      <w:bookmarkEnd w:id="11"/>
    </w:p>
    <w:p w14:paraId="4CC97A9F" w14:textId="2CD1AE09" w:rsidR="00BF7CEA" w:rsidRPr="00BF7CEA" w:rsidRDefault="00BF7CEA" w:rsidP="00BF7CEA">
      <w:pPr>
        <w:jc w:val="both"/>
        <w:rPr>
          <w:color w:val="171717"/>
          <w:sz w:val="18"/>
          <w:szCs w:val="18"/>
          <w:shd w:val="clear" w:color="auto" w:fill="FFFFFF"/>
        </w:rPr>
      </w:pPr>
      <w:r w:rsidRPr="00116478">
        <w:rPr>
          <w:b/>
          <w:color w:val="171717"/>
          <w:sz w:val="18"/>
          <w:szCs w:val="18"/>
          <w:shd w:val="clear" w:color="auto" w:fill="FFFFFF"/>
        </w:rPr>
        <w:t>Navigation</w:t>
      </w:r>
      <w:r>
        <w:rPr>
          <w:color w:val="171717"/>
          <w:sz w:val="18"/>
          <w:szCs w:val="18"/>
          <w:shd w:val="clear" w:color="auto" w:fill="FFFFFF"/>
        </w:rPr>
        <w:t xml:space="preserve">: Modules &gt; Procurement and Sourcing &gt; All requests for quotations &gt; </w:t>
      </w:r>
      <w:r w:rsidR="00294358">
        <w:rPr>
          <w:color w:val="171717"/>
          <w:sz w:val="18"/>
          <w:szCs w:val="18"/>
          <w:shd w:val="clear" w:color="auto" w:fill="FFFFFF"/>
        </w:rPr>
        <w:t>Process &gt; Send</w:t>
      </w:r>
    </w:p>
    <w:p w14:paraId="155A35CB" w14:textId="1EA8B73F" w:rsidR="00B76208" w:rsidRPr="00B76208" w:rsidRDefault="00C14581" w:rsidP="00B76208">
      <w:r>
        <w:t xml:space="preserve">To </w:t>
      </w:r>
      <w:r w:rsidR="007B1E9D">
        <w:t>send the RFQ, click the “</w:t>
      </w:r>
      <w:r w:rsidR="007B1E9D" w:rsidRPr="00116478">
        <w:rPr>
          <w:b/>
        </w:rPr>
        <w:t>Quotation</w:t>
      </w:r>
      <w:r w:rsidR="007B1E9D">
        <w:t>” tab available on the top</w:t>
      </w:r>
      <w:r w:rsidR="0062365D">
        <w:t xml:space="preserve">. </w:t>
      </w:r>
      <w:r w:rsidR="00797F01" w:rsidRPr="00797F01">
        <w:t xml:space="preserve">In the Sending request for quotation page, check that the vendors in the list are the ones that you want to </w:t>
      </w:r>
      <w:r w:rsidR="007B1E9D">
        <w:t>send</w:t>
      </w:r>
      <w:r w:rsidR="00797F01" w:rsidRPr="00797F01">
        <w:t xml:space="preserve"> the RFQ.</w:t>
      </w:r>
    </w:p>
    <w:p w14:paraId="40CE6E89" w14:textId="2C874B88" w:rsidR="00A93DA5" w:rsidRDefault="0062365D" w:rsidP="00294358">
      <w:pPr>
        <w:keepNext/>
        <w:jc w:val="center"/>
      </w:pPr>
      <w:r>
        <w:rPr>
          <w:noProof/>
        </w:rPr>
        <w:drawing>
          <wp:inline distT="0" distB="0" distL="0" distR="0" wp14:anchorId="5D6977B2" wp14:editId="2643D83E">
            <wp:extent cx="5406887" cy="3093440"/>
            <wp:effectExtent l="0" t="0" r="3810" b="0"/>
            <wp:docPr id="46" name="New RF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 RFQ5.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419735" cy="3100791"/>
                    </a:xfrm>
                    <a:prstGeom prst="rect">
                      <a:avLst/>
                    </a:prstGeom>
                  </pic:spPr>
                </pic:pic>
              </a:graphicData>
            </a:graphic>
          </wp:inline>
        </w:drawing>
      </w:r>
    </w:p>
    <w:p w14:paraId="4A7343AD" w14:textId="6371079F" w:rsidR="00F430FF" w:rsidRPr="00116478" w:rsidRDefault="00A93DA5" w:rsidP="00A93DA5">
      <w:pPr>
        <w:pStyle w:val="Caption"/>
        <w:jc w:val="center"/>
        <w:rPr>
          <w:color w:val="2F5496" w:themeColor="accent1" w:themeShade="BF"/>
          <w:sz w:val="18"/>
          <w:szCs w:val="18"/>
        </w:rPr>
      </w:pPr>
      <w:bookmarkStart w:id="12" w:name="_Toc122374690"/>
      <w:r w:rsidRPr="00116478">
        <w:rPr>
          <w:color w:val="2F5496" w:themeColor="accent1" w:themeShade="BF"/>
          <w:sz w:val="18"/>
          <w:szCs w:val="18"/>
        </w:rPr>
        <w:t xml:space="preserve">Figure </w:t>
      </w:r>
      <w:r w:rsidRPr="00116478">
        <w:rPr>
          <w:color w:val="2F5496" w:themeColor="accent1" w:themeShade="BF"/>
          <w:sz w:val="18"/>
          <w:szCs w:val="18"/>
        </w:rPr>
        <w:fldChar w:fldCharType="begin"/>
      </w:r>
      <w:r w:rsidRPr="00116478">
        <w:rPr>
          <w:color w:val="2F5496" w:themeColor="accent1" w:themeShade="BF"/>
          <w:sz w:val="18"/>
          <w:szCs w:val="18"/>
        </w:rPr>
        <w:instrText xml:space="preserve"> SEQ Figure \* ARABIC </w:instrText>
      </w:r>
      <w:r w:rsidRPr="00116478">
        <w:rPr>
          <w:color w:val="2F5496" w:themeColor="accent1" w:themeShade="BF"/>
          <w:sz w:val="18"/>
          <w:szCs w:val="18"/>
        </w:rPr>
        <w:fldChar w:fldCharType="separate"/>
      </w:r>
      <w:r w:rsidR="00281CD8" w:rsidRPr="00116478">
        <w:rPr>
          <w:noProof/>
          <w:color w:val="2F5496" w:themeColor="accent1" w:themeShade="BF"/>
          <w:sz w:val="18"/>
          <w:szCs w:val="18"/>
        </w:rPr>
        <w:t>5</w:t>
      </w:r>
      <w:r w:rsidRPr="00116478">
        <w:rPr>
          <w:color w:val="2F5496" w:themeColor="accent1" w:themeShade="BF"/>
          <w:sz w:val="18"/>
          <w:szCs w:val="18"/>
        </w:rPr>
        <w:fldChar w:fldCharType="end"/>
      </w:r>
      <w:r w:rsidRPr="00116478">
        <w:rPr>
          <w:color w:val="2F5496" w:themeColor="accent1" w:themeShade="BF"/>
          <w:sz w:val="18"/>
          <w:szCs w:val="18"/>
        </w:rPr>
        <w:t xml:space="preserve">. </w:t>
      </w:r>
      <w:r w:rsidR="0062365D" w:rsidRPr="00116478">
        <w:rPr>
          <w:color w:val="2F5496" w:themeColor="accent1" w:themeShade="BF"/>
          <w:sz w:val="18"/>
          <w:szCs w:val="18"/>
        </w:rPr>
        <w:t>After entering all details, click on the ‘Send’ button</w:t>
      </w:r>
      <w:bookmarkEnd w:id="12"/>
    </w:p>
    <w:p w14:paraId="7D878AC3" w14:textId="41B30899" w:rsidR="00B03126" w:rsidRDefault="00B03126" w:rsidP="00B03126"/>
    <w:p w14:paraId="0C5D9E31" w14:textId="7481FA25" w:rsidR="00294358" w:rsidRDefault="00294358" w:rsidP="00B03126"/>
    <w:p w14:paraId="39665ADF" w14:textId="3BDA341A" w:rsidR="00294358" w:rsidRDefault="00294358" w:rsidP="00B03126"/>
    <w:p w14:paraId="3D0DA528" w14:textId="02A14919" w:rsidR="00294358" w:rsidRDefault="00294358" w:rsidP="00B03126"/>
    <w:p w14:paraId="007E0486" w14:textId="3EEC3B4D" w:rsidR="00294358" w:rsidRDefault="00294358" w:rsidP="00B03126"/>
    <w:p w14:paraId="07ABBDE9" w14:textId="77777777" w:rsidR="00294358" w:rsidRPr="00B03126" w:rsidRDefault="00294358" w:rsidP="00B03126"/>
    <w:p w14:paraId="65F84E0C" w14:textId="01981D1A" w:rsidR="003172EE" w:rsidRDefault="00AE39A8" w:rsidP="003172EE">
      <w:pPr>
        <w:pStyle w:val="Heading1"/>
      </w:pPr>
      <w:bookmarkStart w:id="13" w:name="_Toc122374683"/>
      <w:r>
        <w:lastRenderedPageBreak/>
        <w:t xml:space="preserve">Response on </w:t>
      </w:r>
      <w:r w:rsidR="00E747BE">
        <w:t>RFQ confirmation from Vendor</w:t>
      </w:r>
      <w:bookmarkEnd w:id="13"/>
    </w:p>
    <w:p w14:paraId="01BAF5EC" w14:textId="58F1DF37" w:rsidR="003548CC" w:rsidRDefault="00E747BE" w:rsidP="00F430FF">
      <w:pPr>
        <w:pStyle w:val="Heading2"/>
      </w:pPr>
      <w:bookmarkStart w:id="14" w:name="_Toc122374684"/>
      <w:r>
        <w:t>RFQ Status</w:t>
      </w:r>
      <w:bookmarkEnd w:id="14"/>
    </w:p>
    <w:p w14:paraId="520D30C6" w14:textId="2F63A974" w:rsidR="00294358" w:rsidRPr="00294358" w:rsidRDefault="00294358" w:rsidP="00294358">
      <w:pPr>
        <w:jc w:val="both"/>
        <w:rPr>
          <w:color w:val="171717"/>
          <w:sz w:val="18"/>
          <w:szCs w:val="18"/>
          <w:shd w:val="clear" w:color="auto" w:fill="FFFFFF"/>
        </w:rPr>
      </w:pPr>
      <w:r w:rsidRPr="00116478">
        <w:rPr>
          <w:b/>
          <w:color w:val="171717"/>
          <w:sz w:val="18"/>
          <w:szCs w:val="18"/>
          <w:shd w:val="clear" w:color="auto" w:fill="FFFFFF"/>
        </w:rPr>
        <w:t>Navigation</w:t>
      </w:r>
      <w:r>
        <w:rPr>
          <w:color w:val="171717"/>
          <w:sz w:val="18"/>
          <w:szCs w:val="18"/>
          <w:shd w:val="clear" w:color="auto" w:fill="FFFFFF"/>
        </w:rPr>
        <w:t xml:space="preserve">: Modules &gt; Procurement and Sourcing &gt; All requests for quotations </w:t>
      </w:r>
    </w:p>
    <w:p w14:paraId="575ACABF" w14:textId="4BFD9C51" w:rsidR="00E747BE" w:rsidRDefault="00E747BE" w:rsidP="00E747BE">
      <w:r>
        <w:t xml:space="preserve">After the RFQ received or accepted by designated vendor, the labels of lowest and highest </w:t>
      </w:r>
      <w:r w:rsidR="00912212">
        <w:t>status will be changed from sent to received.</w:t>
      </w:r>
    </w:p>
    <w:p w14:paraId="5B62B7F3" w14:textId="0C0D3577" w:rsidR="009D0E7F" w:rsidRPr="00E747BE" w:rsidRDefault="009D0E7F" w:rsidP="00E747BE">
      <w:r w:rsidRPr="009D0E7F">
        <w:t xml:space="preserve">The status of a request for quotation (RFQ) is shown in the RFQ header and depends on the statuses of the RFQ lines. The status </w:t>
      </w:r>
      <w:r w:rsidR="00E9646C" w:rsidRPr="009D0E7F">
        <w:t>specifies</w:t>
      </w:r>
      <w:r w:rsidRPr="009D0E7F">
        <w:t xml:space="preserve"> the extent to which you have processed the RFQ. Each RFQ has two values for the status: lowest and highest. The lowest status is the least advanced stage of any line in the RFQ</w:t>
      </w:r>
      <w:r w:rsidR="00DC4D43">
        <w:t xml:space="preserve"> </w:t>
      </w:r>
      <w:r w:rsidRPr="009D0E7F">
        <w:t>and the highest status is the most advanced stage of any line in the RFQ. For example, if the least advanced stage in an RFQ is for a line that has been created, the lowest status for the RFQ is Created. If the most advanced stage in the RFQ is for a line that has been sent to vendors, the highest status for the RFQ is Sent. The statuses are automatically updated as you process an RFQ.</w:t>
      </w:r>
    </w:p>
    <w:p w14:paraId="25119C87" w14:textId="77777777" w:rsidR="00E747BE" w:rsidRDefault="00E747BE" w:rsidP="00294358">
      <w:pPr>
        <w:keepNext/>
        <w:jc w:val="center"/>
      </w:pPr>
      <w:r>
        <w:rPr>
          <w:noProof/>
        </w:rPr>
        <w:drawing>
          <wp:inline distT="0" distB="0" distL="0" distR="0" wp14:anchorId="7478FBA8" wp14:editId="1B5B151B">
            <wp:extent cx="5597719" cy="2960303"/>
            <wp:effectExtent l="0" t="0" r="3175" b="0"/>
            <wp:docPr id="48" name="New RFQ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w RFQ13.png"/>
                    <pic:cNvPicPr/>
                  </pic:nvPicPr>
                  <pic:blipFill>
                    <a:blip r:embed="rId22" r:link="rId23">
                      <a:extLst>
                        <a:ext uri="{28A0092B-C50C-407E-A947-70E740481C1C}">
                          <a14:useLocalDpi xmlns:a14="http://schemas.microsoft.com/office/drawing/2010/main" val="0"/>
                        </a:ext>
                      </a:extLst>
                    </a:blip>
                    <a:stretch>
                      <a:fillRect/>
                    </a:stretch>
                  </pic:blipFill>
                  <pic:spPr>
                    <a:xfrm>
                      <a:off x="0" y="0"/>
                      <a:ext cx="5610101" cy="2966851"/>
                    </a:xfrm>
                    <a:prstGeom prst="rect">
                      <a:avLst/>
                    </a:prstGeom>
                  </pic:spPr>
                </pic:pic>
              </a:graphicData>
            </a:graphic>
          </wp:inline>
        </w:drawing>
      </w:r>
    </w:p>
    <w:p w14:paraId="44CBE2D0" w14:textId="199455B7" w:rsidR="00B7368D" w:rsidRPr="00116478" w:rsidRDefault="00E747BE" w:rsidP="00E747BE">
      <w:pPr>
        <w:pStyle w:val="Caption"/>
        <w:jc w:val="center"/>
        <w:rPr>
          <w:color w:val="2F5496" w:themeColor="accent1" w:themeShade="BF"/>
          <w:sz w:val="18"/>
          <w:szCs w:val="18"/>
        </w:rPr>
      </w:pPr>
      <w:bookmarkStart w:id="15" w:name="_Toc122374691"/>
      <w:r w:rsidRPr="00116478">
        <w:rPr>
          <w:color w:val="2F5496" w:themeColor="accent1" w:themeShade="BF"/>
          <w:sz w:val="18"/>
          <w:szCs w:val="18"/>
        </w:rPr>
        <w:t xml:space="preserve">Figure </w:t>
      </w:r>
      <w:r w:rsidRPr="00116478">
        <w:rPr>
          <w:color w:val="2F5496" w:themeColor="accent1" w:themeShade="BF"/>
          <w:sz w:val="18"/>
          <w:szCs w:val="18"/>
        </w:rPr>
        <w:fldChar w:fldCharType="begin"/>
      </w:r>
      <w:r w:rsidRPr="00116478">
        <w:rPr>
          <w:color w:val="2F5496" w:themeColor="accent1" w:themeShade="BF"/>
          <w:sz w:val="18"/>
          <w:szCs w:val="18"/>
        </w:rPr>
        <w:instrText xml:space="preserve"> SEQ Figure \* ARABIC </w:instrText>
      </w:r>
      <w:r w:rsidRPr="00116478">
        <w:rPr>
          <w:color w:val="2F5496" w:themeColor="accent1" w:themeShade="BF"/>
          <w:sz w:val="18"/>
          <w:szCs w:val="18"/>
        </w:rPr>
        <w:fldChar w:fldCharType="separate"/>
      </w:r>
      <w:r w:rsidR="00281CD8" w:rsidRPr="00116478">
        <w:rPr>
          <w:noProof/>
          <w:color w:val="2F5496" w:themeColor="accent1" w:themeShade="BF"/>
          <w:sz w:val="18"/>
          <w:szCs w:val="18"/>
        </w:rPr>
        <w:t>6</w:t>
      </w:r>
      <w:r w:rsidRPr="00116478">
        <w:rPr>
          <w:color w:val="2F5496" w:themeColor="accent1" w:themeShade="BF"/>
          <w:sz w:val="18"/>
          <w:szCs w:val="18"/>
        </w:rPr>
        <w:fldChar w:fldCharType="end"/>
      </w:r>
      <w:r w:rsidRPr="00116478">
        <w:rPr>
          <w:color w:val="2F5496" w:themeColor="accent1" w:themeShade="BF"/>
          <w:sz w:val="18"/>
          <w:szCs w:val="18"/>
        </w:rPr>
        <w:t>. Status of RFQ</w:t>
      </w:r>
      <w:bookmarkEnd w:id="15"/>
    </w:p>
    <w:p w14:paraId="039DA2B1" w14:textId="77777777" w:rsidR="00116478" w:rsidRDefault="00116478">
      <w:pPr>
        <w:spacing w:before="0" w:after="0"/>
        <w:rPr>
          <w:rFonts w:ascii="Cambria" w:hAnsi="Cambria" w:cs="Arial"/>
          <w:b/>
          <w:bCs/>
          <w:iCs/>
          <w:color w:val="365F91"/>
          <w:sz w:val="22"/>
          <w:szCs w:val="28"/>
        </w:rPr>
      </w:pPr>
      <w:r>
        <w:br w:type="page"/>
      </w:r>
    </w:p>
    <w:p w14:paraId="42F82FBF" w14:textId="51213FE9" w:rsidR="00F430FF" w:rsidRDefault="00FF6920" w:rsidP="00F430FF">
      <w:pPr>
        <w:pStyle w:val="Heading2"/>
      </w:pPr>
      <w:bookmarkStart w:id="16" w:name="_Toc122374685"/>
      <w:r>
        <w:lastRenderedPageBreak/>
        <w:t>Accepting RFQ</w:t>
      </w:r>
      <w:bookmarkEnd w:id="16"/>
    </w:p>
    <w:p w14:paraId="4FD8DB49" w14:textId="582BF4AB" w:rsidR="00294358" w:rsidRDefault="00294358" w:rsidP="00294358">
      <w:pPr>
        <w:jc w:val="both"/>
        <w:rPr>
          <w:color w:val="171717"/>
          <w:sz w:val="18"/>
          <w:szCs w:val="18"/>
          <w:shd w:val="clear" w:color="auto" w:fill="FFFFFF"/>
        </w:rPr>
      </w:pPr>
      <w:r w:rsidRPr="00116478">
        <w:rPr>
          <w:b/>
          <w:color w:val="171717"/>
          <w:sz w:val="18"/>
          <w:szCs w:val="18"/>
          <w:shd w:val="clear" w:color="auto" w:fill="FFFFFF"/>
        </w:rPr>
        <w:t>Navigation</w:t>
      </w:r>
      <w:r>
        <w:rPr>
          <w:color w:val="171717"/>
          <w:sz w:val="18"/>
          <w:szCs w:val="18"/>
          <w:shd w:val="clear" w:color="auto" w:fill="FFFFFF"/>
        </w:rPr>
        <w:t>: Modules &gt; Procurement and Sourcing &gt; All requests for quotations &gt; Reply &gt; Process &gt; Accept</w:t>
      </w:r>
    </w:p>
    <w:p w14:paraId="29563377" w14:textId="6B0132EC" w:rsidR="00294358" w:rsidRPr="00294358" w:rsidRDefault="00294358" w:rsidP="00294358">
      <w:pPr>
        <w:jc w:val="both"/>
        <w:rPr>
          <w:color w:val="171717"/>
          <w:sz w:val="18"/>
          <w:szCs w:val="18"/>
          <w:shd w:val="clear" w:color="auto" w:fill="FFFFFF"/>
        </w:rPr>
      </w:pPr>
      <w:r>
        <w:rPr>
          <w:szCs w:val="20"/>
        </w:rPr>
        <w:t>After the vendor response, accept the quote that is submitted by the vendor.</w:t>
      </w:r>
    </w:p>
    <w:p w14:paraId="18C48D45" w14:textId="0E226290" w:rsidR="009059E5" w:rsidRPr="00B03126" w:rsidRDefault="002D30C4" w:rsidP="00294358">
      <w:pPr>
        <w:jc w:val="center"/>
        <w:rPr>
          <w:szCs w:val="20"/>
        </w:rPr>
      </w:pPr>
      <w:r>
        <w:rPr>
          <w:noProof/>
        </w:rPr>
        <w:drawing>
          <wp:inline distT="0" distB="0" distL="0" distR="0" wp14:anchorId="4F029848" wp14:editId="7A25CA40">
            <wp:extent cx="5709037" cy="2988669"/>
            <wp:effectExtent l="0" t="0" r="6350" b="2540"/>
            <wp:docPr id="51" name="New RFQ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 RFQ14.png"/>
                    <pic:cNvPicPr/>
                  </pic:nvPicPr>
                  <pic:blipFill>
                    <a:blip r:embed="rId24" r:link="rId25">
                      <a:extLst>
                        <a:ext uri="{28A0092B-C50C-407E-A947-70E740481C1C}">
                          <a14:useLocalDpi xmlns:a14="http://schemas.microsoft.com/office/drawing/2010/main" val="0"/>
                        </a:ext>
                      </a:extLst>
                    </a:blip>
                    <a:stretch>
                      <a:fillRect/>
                    </a:stretch>
                  </pic:blipFill>
                  <pic:spPr>
                    <a:xfrm>
                      <a:off x="0" y="0"/>
                      <a:ext cx="5718242" cy="2993488"/>
                    </a:xfrm>
                    <a:prstGeom prst="rect">
                      <a:avLst/>
                    </a:prstGeom>
                  </pic:spPr>
                </pic:pic>
              </a:graphicData>
            </a:graphic>
          </wp:inline>
        </w:drawing>
      </w:r>
    </w:p>
    <w:p w14:paraId="3F9CCC6A" w14:textId="4E72A492" w:rsidR="00E9646C" w:rsidRPr="00116478" w:rsidRDefault="009059E5" w:rsidP="00B03126">
      <w:pPr>
        <w:pStyle w:val="Caption"/>
        <w:jc w:val="center"/>
        <w:rPr>
          <w:color w:val="2F5496" w:themeColor="accent1" w:themeShade="BF"/>
          <w:sz w:val="18"/>
          <w:szCs w:val="18"/>
        </w:rPr>
      </w:pPr>
      <w:bookmarkStart w:id="17" w:name="_Toc122374692"/>
      <w:r w:rsidRPr="00116478">
        <w:rPr>
          <w:color w:val="2F5496" w:themeColor="accent1" w:themeShade="BF"/>
          <w:sz w:val="18"/>
          <w:szCs w:val="18"/>
        </w:rPr>
        <w:t xml:space="preserve">Figure </w:t>
      </w:r>
      <w:r w:rsidRPr="00116478">
        <w:rPr>
          <w:color w:val="2F5496" w:themeColor="accent1" w:themeShade="BF"/>
          <w:sz w:val="18"/>
          <w:szCs w:val="18"/>
        </w:rPr>
        <w:fldChar w:fldCharType="begin"/>
      </w:r>
      <w:r w:rsidRPr="00116478">
        <w:rPr>
          <w:color w:val="2F5496" w:themeColor="accent1" w:themeShade="BF"/>
          <w:sz w:val="18"/>
          <w:szCs w:val="18"/>
        </w:rPr>
        <w:instrText xml:space="preserve"> SEQ Figure \* ARABIC </w:instrText>
      </w:r>
      <w:r w:rsidRPr="00116478">
        <w:rPr>
          <w:color w:val="2F5496" w:themeColor="accent1" w:themeShade="BF"/>
          <w:sz w:val="18"/>
          <w:szCs w:val="18"/>
        </w:rPr>
        <w:fldChar w:fldCharType="separate"/>
      </w:r>
      <w:r w:rsidR="00281CD8" w:rsidRPr="00116478">
        <w:rPr>
          <w:noProof/>
          <w:color w:val="2F5496" w:themeColor="accent1" w:themeShade="BF"/>
          <w:sz w:val="18"/>
          <w:szCs w:val="18"/>
        </w:rPr>
        <w:t>7</w:t>
      </w:r>
      <w:r w:rsidRPr="00116478">
        <w:rPr>
          <w:color w:val="2F5496" w:themeColor="accent1" w:themeShade="BF"/>
          <w:sz w:val="18"/>
          <w:szCs w:val="18"/>
        </w:rPr>
        <w:fldChar w:fldCharType="end"/>
      </w:r>
      <w:r w:rsidRPr="00116478">
        <w:rPr>
          <w:color w:val="2F5496" w:themeColor="accent1" w:themeShade="BF"/>
          <w:sz w:val="18"/>
          <w:szCs w:val="18"/>
        </w:rPr>
        <w:t xml:space="preserve">. </w:t>
      </w:r>
      <w:r w:rsidR="002D30C4" w:rsidRPr="00116478">
        <w:rPr>
          <w:color w:val="2F5496" w:themeColor="accent1" w:themeShade="BF"/>
          <w:sz w:val="18"/>
          <w:szCs w:val="18"/>
        </w:rPr>
        <w:t>Accept the Quote shared by Vendor</w:t>
      </w:r>
      <w:bookmarkEnd w:id="17"/>
    </w:p>
    <w:p w14:paraId="24DA67AB" w14:textId="69C7C590" w:rsidR="00B03126" w:rsidRDefault="00B03126" w:rsidP="00B03126"/>
    <w:sectPr w:rsidR="00B03126" w:rsidSect="000841DC">
      <w:headerReference w:type="default" r:id="rId26"/>
      <w:footerReference w:type="default" r:id="rId27"/>
      <w:pgSz w:w="11907" w:h="16839" w:code="9"/>
      <w:pgMar w:top="1440" w:right="1152" w:bottom="1152" w:left="158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C43B4" w14:textId="77777777" w:rsidR="00B54B31" w:rsidRDefault="00B54B31" w:rsidP="00583FE4">
      <w:r>
        <w:separator/>
      </w:r>
    </w:p>
  </w:endnote>
  <w:endnote w:type="continuationSeparator" w:id="0">
    <w:p w14:paraId="3AFE1155" w14:textId="77777777" w:rsidR="00B54B31" w:rsidRDefault="00B54B31" w:rsidP="00583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9F5A0" w14:textId="77777777" w:rsidR="00491CED" w:rsidRDefault="00491CED" w:rsidP="000841DC">
    <w:pPr>
      <w:pStyle w:val="Footer"/>
    </w:pPr>
    <w:r>
      <w:rPr>
        <w:noProof/>
      </w:rPr>
      <mc:AlternateContent>
        <mc:Choice Requires="wps">
          <w:drawing>
            <wp:anchor distT="0" distB="0" distL="114300" distR="114300" simplePos="0" relativeHeight="251660288" behindDoc="0" locked="0" layoutInCell="1" allowOverlap="1" wp14:anchorId="2370C8C6" wp14:editId="38D3121F">
              <wp:simplePos x="0" y="0"/>
              <wp:positionH relativeFrom="margin">
                <wp:posOffset>2639060</wp:posOffset>
              </wp:positionH>
              <wp:positionV relativeFrom="page">
                <wp:posOffset>10020300</wp:posOffset>
              </wp:positionV>
              <wp:extent cx="3181350" cy="569595"/>
              <wp:effectExtent l="0" t="0" r="0" b="0"/>
              <wp:wrapNone/>
              <wp:docPr id="8"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81350" cy="569595"/>
                      </a:xfrm>
                      <a:prstGeom prst="rect">
                        <a:avLst/>
                      </a:prstGeom>
                      <a:noFill/>
                      <a:ln>
                        <a:noFill/>
                      </a:ln>
                    </wps:spPr>
                    <wps:txbx>
                      <w:txbxContent>
                        <w:p w14:paraId="30E333CA" w14:textId="6498681F" w:rsidR="00491CED" w:rsidRPr="00A91CB7" w:rsidRDefault="00491CED" w:rsidP="000841DC">
                          <w:pPr>
                            <w:rPr>
                              <w:rFonts w:ascii="Cambria" w:hAnsi="Cambria"/>
                              <w:sz w:val="16"/>
                              <w:szCs w:val="16"/>
                            </w:rPr>
                          </w:pPr>
                          <w:r w:rsidRPr="00A91CB7">
                            <w:rPr>
                              <w:rFonts w:ascii="Cambria" w:hAnsi="Cambria"/>
                              <w:sz w:val="16"/>
                              <w:szCs w:val="16"/>
                            </w:rPr>
                            <w:t xml:space="preserve">© </w:t>
                          </w:r>
                          <w:r w:rsidR="009228AD">
                            <w:rPr>
                              <w:rFonts w:ascii="Cambria" w:hAnsi="Cambria"/>
                              <w:sz w:val="16"/>
                              <w:szCs w:val="16"/>
                            </w:rPr>
                            <w:t>Venturetronics</w:t>
                          </w:r>
                        </w:p>
                      </w:txbxContent>
                    </wps:txbx>
                    <wps:bodyPr rot="0" vert="horz" wrap="square" lIns="91440" tIns="0" rIns="91440" bIns="45720" anchor="ctr" anchorCtr="0" upright="1">
                      <a:noAutofit/>
                    </wps:bodyPr>
                  </wps:wsp>
                </a:graphicData>
              </a:graphic>
              <wp14:sizeRelH relativeFrom="margin">
                <wp14:pctWidth>0</wp14:pctWidth>
              </wp14:sizeRelH>
              <wp14:sizeRelV relativeFrom="bottomMargin">
                <wp14:pctHeight>0</wp14:pctHeight>
              </wp14:sizeRelV>
            </wp:anchor>
          </w:drawing>
        </mc:Choice>
        <mc:Fallback>
          <w:pict>
            <v:rect w14:anchorId="2370C8C6" id="Rectangle 12" o:spid="_x0000_s1028" style="position:absolute;margin-left:207.8pt;margin-top:789pt;width:250.5pt;height:44.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" filled="f" stroked="f">
              <v:textbox inset=",0">
                <w:txbxContent>
                  <w:p w14:paraId="30E333CA" w14:textId="6498681F" w:rsidR="00491CED" w:rsidRPr="00A91CB7" w:rsidRDefault="00491CED" w:rsidP="000841DC">
                    <w:pPr>
                      <w:rPr>
                        <w:rFonts w:ascii="Cambria" w:hAnsi="Cambria"/>
                        <w:sz w:val="16"/>
                        <w:szCs w:val="16"/>
                      </w:rPr>
                    </w:pPr>
                    <w:r w:rsidRPr="00A91CB7">
                      <w:rPr>
                        <w:rFonts w:ascii="Cambria" w:hAnsi="Cambria"/>
                        <w:sz w:val="16"/>
                        <w:szCs w:val="16"/>
                      </w:rPr>
                      <w:t xml:space="preserve">© </w:t>
                    </w:r>
                    <w:r w:rsidR="009228AD">
                      <w:rPr>
                        <w:rFonts w:ascii="Cambria" w:hAnsi="Cambria"/>
                        <w:sz w:val="16"/>
                        <w:szCs w:val="16"/>
                      </w:rPr>
                      <w:t>Venturetronics</w:t>
                    </w:r>
                  </w:p>
                </w:txbxContent>
              </v:textbox>
              <w10:wrap anchorx="margin" anchory="page"/>
            </v:rect>
          </w:pict>
        </mc:Fallback>
      </mc:AlternateContent>
    </w:r>
    <w:r>
      <w:rPr>
        <w:noProof/>
      </w:rPr>
      <mc:AlternateContent>
        <mc:Choice Requires="wps">
          <w:drawing>
            <wp:anchor distT="0" distB="0" distL="114300" distR="114300" simplePos="0" relativeHeight="251659264" behindDoc="0" locked="0" layoutInCell="1" allowOverlap="1" wp14:anchorId="146AFFF6" wp14:editId="67EA4BE5">
              <wp:simplePos x="0" y="0"/>
              <wp:positionH relativeFrom="page">
                <wp:posOffset>589915</wp:posOffset>
              </wp:positionH>
              <wp:positionV relativeFrom="page">
                <wp:posOffset>10044430</wp:posOffset>
              </wp:positionV>
              <wp:extent cx="2679700" cy="554990"/>
              <wp:effectExtent l="0" t="0" r="0" b="0"/>
              <wp:wrapNone/>
              <wp:docPr id="7"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9700" cy="554990"/>
                      </a:xfrm>
                      <a:prstGeom prst="rect">
                        <a:avLst/>
                      </a:prstGeom>
                      <a:noFill/>
                      <a:ln>
                        <a:noFill/>
                      </a:ln>
                    </wps:spPr>
                    <wps:txbx>
                      <w:txbxContent>
                        <w:p w14:paraId="098C821B" w14:textId="77777777" w:rsidR="00491CED" w:rsidRPr="00A91CB7" w:rsidRDefault="00491CED" w:rsidP="000841DC">
                          <w:pPr>
                            <w:ind w:left="-90"/>
                            <w:jc w:val="both"/>
                            <w:rPr>
                              <w:rFonts w:ascii="Cambria" w:hAnsi="Cambria"/>
                              <w:sz w:val="16"/>
                              <w:szCs w:val="16"/>
                            </w:rPr>
                          </w:pPr>
                          <w:r w:rsidRPr="00A91CB7">
                            <w:rPr>
                              <w:rFonts w:ascii="Cambria" w:hAnsi="Cambria"/>
                              <w:sz w:val="16"/>
                              <w:szCs w:val="16"/>
                            </w:rPr>
                            <w:t>Confidential</w:t>
                          </w:r>
                        </w:p>
                      </w:txbxContent>
                    </wps:txbx>
                    <wps:bodyPr rot="0" vert="horz" wrap="square" lIns="91440" tIns="0" rIns="91440" bIns="45720" anchor="ctr" anchorCtr="0" upright="1">
                      <a:noAutofit/>
                    </wps:bodyPr>
                  </wps:wsp>
                </a:graphicData>
              </a:graphic>
              <wp14:sizeRelH relativeFrom="margin">
                <wp14:pctWidth>0</wp14:pctWidth>
              </wp14:sizeRelH>
              <wp14:sizeRelV relativeFrom="bottomMargin">
                <wp14:pctHeight>0</wp14:pctHeight>
              </wp14:sizeRelV>
            </wp:anchor>
          </w:drawing>
        </mc:Choice>
        <mc:Fallback>
          <w:pict>
            <v:rect w14:anchorId="146AFFF6" id="Rectangle 11" o:spid="_x0000_s1029" style="position:absolute;margin-left:46.45pt;margin-top:790.9pt;width:211pt;height:43.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" filled="f" stroked="f">
              <v:textbox inset=",0">
                <w:txbxContent>
                  <w:p w14:paraId="098C821B" w14:textId="77777777" w:rsidR="00491CED" w:rsidRPr="00A91CB7" w:rsidRDefault="00491CED" w:rsidP="000841DC">
                    <w:pPr>
                      <w:ind w:left="-90"/>
                      <w:jc w:val="both"/>
                      <w:rPr>
                        <w:rFonts w:ascii="Cambria" w:hAnsi="Cambria"/>
                        <w:sz w:val="16"/>
                        <w:szCs w:val="16"/>
                      </w:rPr>
                    </w:pPr>
                    <w:r w:rsidRPr="00A91CB7">
                      <w:rPr>
                        <w:rFonts w:ascii="Cambria" w:hAnsi="Cambria"/>
                        <w:sz w:val="16"/>
                        <w:szCs w:val="16"/>
                      </w:rPr>
                      <w:t>Confidential</w:t>
                    </w:r>
                  </w:p>
                </w:txbxContent>
              </v:textbox>
              <w10:wrap anchorx="page" anchory="page"/>
            </v:rect>
          </w:pict>
        </mc:Fallback>
      </mc:AlternateContent>
    </w:r>
    <w:r>
      <w:rPr>
        <w:noProof/>
      </w:rPr>
      <mc:AlternateContent>
        <mc:Choice Requires="wpg">
          <w:drawing>
            <wp:anchor distT="0" distB="0" distL="114300" distR="114300" simplePos="0" relativeHeight="251658240" behindDoc="0" locked="0" layoutInCell="1" allowOverlap="1" wp14:anchorId="226E6DA1" wp14:editId="01708060">
              <wp:simplePos x="0" y="0"/>
              <wp:positionH relativeFrom="page">
                <wp:posOffset>6911340</wp:posOffset>
              </wp:positionH>
              <wp:positionV relativeFrom="page">
                <wp:posOffset>10025380</wp:posOffset>
              </wp:positionV>
              <wp:extent cx="76200" cy="557530"/>
              <wp:effectExtent l="0" t="0" r="0" b="63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557530"/>
                        <a:chOff x="2820" y="4935"/>
                        <a:chExt cx="120" cy="1320"/>
                      </a:xfrm>
                    </wpg:grpSpPr>
                    <wps:wsp>
                      <wps:cNvPr id="3" name="AutoShape 3"/>
                      <wps:cNvCnPr>
                        <a:cxnSpLocks noChangeShapeType="1"/>
                      </wps:cNvCnPr>
                      <wps:spPr bwMode="auto">
                        <a:xfrm>
                          <a:off x="2820" y="4935"/>
                          <a:ext cx="0" cy="1320"/>
                        </a:xfrm>
                        <a:prstGeom prst="straightConnector1">
                          <a:avLst/>
                        </a:prstGeom>
                        <a:noFill/>
                        <a:ln w="9525">
                          <a:solidFill>
                            <a:srgbClr val="4F81BD"/>
                          </a:solidFill>
                          <a:round/>
                          <a:headEnd/>
                          <a:tailEnd/>
                        </a:ln>
                      </wps:spPr>
                      <wps:bodyPr/>
                    </wps:wsp>
                    <wps:wsp>
                      <wps:cNvPr id="4" name="AutoShape 4"/>
                      <wps:cNvCnPr>
                        <a:cxnSpLocks noChangeShapeType="1"/>
                      </wps:cNvCnPr>
                      <wps:spPr bwMode="auto">
                        <a:xfrm>
                          <a:off x="2880" y="4935"/>
                          <a:ext cx="0" cy="1320"/>
                        </a:xfrm>
                        <a:prstGeom prst="straightConnector1">
                          <a:avLst/>
                        </a:prstGeom>
                        <a:noFill/>
                        <a:ln w="9525">
                          <a:solidFill>
                            <a:srgbClr val="4F81BD"/>
                          </a:solidFill>
                          <a:round/>
                          <a:headEnd/>
                          <a:tailEnd/>
                        </a:ln>
                      </wps:spPr>
                      <wps:bodyPr/>
                    </wps:wsp>
                    <wps:wsp>
                      <wps:cNvPr id="5" name="AutoShape 5"/>
                      <wps:cNvCnPr>
                        <a:cxnSpLocks noChangeShapeType="1"/>
                      </wps:cNvCnPr>
                      <wps:spPr bwMode="auto">
                        <a:xfrm>
                          <a:off x="2940" y="4935"/>
                          <a:ext cx="0" cy="1320"/>
                        </a:xfrm>
                        <a:prstGeom prst="straightConnector1">
                          <a:avLst/>
                        </a:prstGeom>
                        <a:noFill/>
                        <a:ln w="9525">
                          <a:solidFill>
                            <a:srgbClr val="4F81BD"/>
                          </a:solidFill>
                          <a:round/>
                          <a:headEnd/>
                          <a:tailEnd/>
                        </a:ln>
                      </wps:spPr>
                      <wps:bodyPr/>
                    </wps:wsp>
                  </wpg:wgp>
                </a:graphicData>
              </a:graphic>
              <wp14:sizeRelH relativeFrom="page">
                <wp14:pctWidth>0</wp14:pctWidth>
              </wp14:sizeRelH>
              <wp14:sizeRelV relativeFrom="bottomMargin">
                <wp14:pctHeight>78000</wp14:pctHeight>
              </wp14:sizeRelV>
            </wp:anchor>
          </w:drawing>
        </mc:Choice>
        <mc:Fallback>
          <w:pict>
            <v:group w14:anchorId="14F08A14" id="Group 2" o:spid="_x0000_s1026" style="position:absolute;margin-left:544.2pt;margin-top:789.4pt;width:6pt;height:43.9pt;z-index:251658240;mso-height-percent:780;mso-position-horizontal-relative:page;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">
              <v:shapetype id="_x0000_t32" coordsize="21600,21600" o:spt="32" o:oned="t" path="m,l21600,21600e" filled="f">
                <v:path arrowok="t" fillok="f" o:connecttype="none"/>
                <o:lock v:ext="edit" shapetype="t"/>
              </v:shapetype>
              <v:shape id="AutoShape 3"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" strokecolor="#4f81bd"/>
              <v:shape id="AutoShape 4"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" strokecolor="#4f81bd"/>
              <v:shape id="AutoShape 5"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" strokecolor="#4f81bd"/>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5028D" w14:textId="77777777" w:rsidR="00B54B31" w:rsidRDefault="00B54B31" w:rsidP="00583FE4">
      <w:r>
        <w:separator/>
      </w:r>
    </w:p>
  </w:footnote>
  <w:footnote w:type="continuationSeparator" w:id="0">
    <w:p w14:paraId="38A67300" w14:textId="77777777" w:rsidR="00B54B31" w:rsidRDefault="00B54B31" w:rsidP="00583F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940DF" w14:textId="3C238651" w:rsidR="00491CED" w:rsidRDefault="009228AD" w:rsidP="000841DC">
    <w:pPr>
      <w:pStyle w:val="Header"/>
    </w:pPr>
    <w:r>
      <w:rPr>
        <w:noProof/>
      </w:rPr>
      <w:drawing>
        <wp:anchor distT="0" distB="0" distL="114300" distR="114300" simplePos="0" relativeHeight="251662336" behindDoc="0" locked="0" layoutInCell="1" allowOverlap="1" wp14:anchorId="0D41D4D3" wp14:editId="617C9CC3">
          <wp:simplePos x="0" y="0"/>
          <wp:positionH relativeFrom="margin">
            <wp:posOffset>-146934</wp:posOffset>
          </wp:positionH>
          <wp:positionV relativeFrom="margin">
            <wp:posOffset>-562831</wp:posOffset>
          </wp:positionV>
          <wp:extent cx="415925" cy="2393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
                    <a:extLst>
                      <a:ext uri="{28A0092B-C50C-407E-A947-70E740481C1C}">
                        <a14:useLocalDpi xmlns:a14="http://schemas.microsoft.com/office/drawing/2010/main" val="0"/>
                      </a:ext>
                    </a:extLst>
                  </a:blip>
                  <a:srcRect l="26666" r="12686" b="38699"/>
                  <a:stretch>
                    <a:fillRect/>
                  </a:stretch>
                </pic:blipFill>
                <pic:spPr bwMode="auto">
                  <a:xfrm>
                    <a:off x="0" y="0"/>
                    <a:ext cx="415925" cy="239395"/>
                  </a:xfrm>
                  <a:prstGeom prst="rect">
                    <a:avLst/>
                  </a:prstGeom>
                  <a:noFill/>
                  <a:ln>
                    <a:noFill/>
                  </a:ln>
                </pic:spPr>
              </pic:pic>
            </a:graphicData>
          </a:graphic>
          <wp14:sizeRelH relativeFrom="page">
            <wp14:pctWidth>0</wp14:pctWidth>
          </wp14:sizeRelH>
          <wp14:sizeRelV relativeFrom="page">
            <wp14:pctHeight>0</wp14:pctHeight>
          </wp14:sizeRelV>
        </wp:anchor>
      </w:drawing>
    </w:r>
    <w:r w:rsidR="00491CED">
      <w:rPr>
        <w:noProof/>
      </w:rPr>
      <mc:AlternateContent>
        <mc:Choice Requires="wps">
          <w:drawing>
            <wp:anchor distT="0" distB="0" distL="114300" distR="114300" simplePos="0" relativeHeight="251655168" behindDoc="0" locked="0" layoutInCell="0" allowOverlap="1" wp14:anchorId="2412EDB1" wp14:editId="39E4A5B9">
              <wp:simplePos x="0" y="0"/>
              <wp:positionH relativeFrom="page">
                <wp:posOffset>6144260</wp:posOffset>
              </wp:positionH>
              <wp:positionV relativeFrom="page">
                <wp:posOffset>433070</wp:posOffset>
              </wp:positionV>
              <wp:extent cx="848360" cy="167640"/>
              <wp:effectExtent l="0" t="0" r="0" b="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167640"/>
                      </a:xfrm>
                      <a:prstGeom prst="rect">
                        <a:avLst/>
                      </a:prstGeom>
                      <a:solidFill>
                        <a:srgbClr val="4F81BD"/>
                      </a:solidFill>
                      <a:ln>
                        <a:noFill/>
                      </a:ln>
                    </wps:spPr>
                    <wps:txbx>
                      <w:txbxContent>
                        <w:p w14:paraId="53F98FE8" w14:textId="77777777" w:rsidR="00491CED" w:rsidRPr="00BB5C10" w:rsidRDefault="00491CED" w:rsidP="000841DC">
                          <w:pPr>
                            <w:spacing w:before="40" w:after="40"/>
                            <w:jc w:val="center"/>
                            <w:rPr>
                              <w:rFonts w:ascii="Arial" w:hAnsi="Arial" w:cs="Arial"/>
                              <w:color w:val="FFFFFF"/>
                              <w:sz w:val="16"/>
                              <w:szCs w:val="16"/>
                            </w:rPr>
                          </w:pPr>
                          <w:r w:rsidRPr="00BB5C10">
                            <w:rPr>
                              <w:rFonts w:ascii="Arial" w:hAnsi="Arial" w:cs="Arial"/>
                              <w:color w:val="FFFFFF"/>
                              <w:sz w:val="16"/>
                              <w:szCs w:val="16"/>
                            </w:rPr>
                            <w:t xml:space="preserve">Page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PAGE </w:instrText>
                          </w:r>
                          <w:r w:rsidRPr="00BB5C10">
                            <w:rPr>
                              <w:rFonts w:ascii="Arial" w:hAnsi="Arial" w:cs="Arial"/>
                              <w:color w:val="FFFFFF"/>
                              <w:sz w:val="16"/>
                              <w:szCs w:val="16"/>
                            </w:rPr>
                            <w:fldChar w:fldCharType="separate"/>
                          </w:r>
                          <w:r>
                            <w:rPr>
                              <w:rFonts w:ascii="Arial" w:hAnsi="Arial" w:cs="Arial"/>
                              <w:noProof/>
                              <w:color w:val="FFFFFF"/>
                              <w:sz w:val="16"/>
                              <w:szCs w:val="16"/>
                            </w:rPr>
                            <w:t>3</w:t>
                          </w:r>
                          <w:r w:rsidRPr="00BB5C10">
                            <w:rPr>
                              <w:rFonts w:ascii="Arial" w:hAnsi="Arial" w:cs="Arial"/>
                              <w:color w:val="FFFFFF"/>
                              <w:sz w:val="16"/>
                              <w:szCs w:val="16"/>
                            </w:rPr>
                            <w:fldChar w:fldCharType="end"/>
                          </w:r>
                          <w:r w:rsidRPr="00BB5C10">
                            <w:rPr>
                              <w:rFonts w:ascii="Arial" w:hAnsi="Arial" w:cs="Arial"/>
                              <w:color w:val="FFFFFF"/>
                              <w:sz w:val="16"/>
                              <w:szCs w:val="16"/>
                            </w:rPr>
                            <w:t xml:space="preserve"> of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NUMPAGES </w:instrText>
                          </w:r>
                          <w:r w:rsidRPr="00BB5C10">
                            <w:rPr>
                              <w:rFonts w:ascii="Arial" w:hAnsi="Arial" w:cs="Arial"/>
                              <w:color w:val="FFFFFF"/>
                              <w:sz w:val="16"/>
                              <w:szCs w:val="16"/>
                            </w:rPr>
                            <w:fldChar w:fldCharType="separate"/>
                          </w:r>
                          <w:r>
                            <w:rPr>
                              <w:rFonts w:ascii="Arial" w:hAnsi="Arial" w:cs="Arial"/>
                              <w:noProof/>
                              <w:color w:val="FFFFFF"/>
                              <w:sz w:val="16"/>
                              <w:szCs w:val="16"/>
                            </w:rPr>
                            <w:t>5</w:t>
                          </w:r>
                          <w:r w:rsidRPr="00BB5C10">
                            <w:rPr>
                              <w:rFonts w:ascii="Arial" w:hAnsi="Arial" w:cs="Arial"/>
                              <w:color w:val="FFFFFF"/>
                              <w:sz w:val="16"/>
                              <w:szCs w:val="16"/>
                            </w:rPr>
                            <w:fldChar w:fldCharType="end"/>
                          </w:r>
                        </w:p>
                      </w:txbxContent>
                    </wps:txbx>
                    <wps:bodyPr rot="0" vert="horz" wrap="square" lIns="91440" tIns="0" rIns="91440" bIns="0" anchor="ctr" anchorCtr="0" upright="1">
                      <a:spAutoFit/>
                    </wps:bodyPr>
                  </wps:wsp>
                </a:graphicData>
              </a:graphic>
              <wp14:sizeRelH relativeFrom="rightMargin">
                <wp14:pctWidth>0</wp14:pctWidth>
              </wp14:sizeRelH>
              <wp14:sizeRelV relativeFrom="page">
                <wp14:pctHeight>0</wp14:pctHeight>
              </wp14:sizeRelV>
            </wp:anchor>
          </w:drawing>
        </mc:Choice>
        <mc:Fallback>
          <w:pict>
            <v:shapetype w14:anchorId="2412EDB1" id="_x0000_t202" coordsize="21600,21600" o:spt="202" path="m,l,21600r21600,l21600,xe">
              <v:stroke joinstyle="miter"/>
              <v:path gradientshapeok="t" o:connecttype="rect"/>
            </v:shapetype>
            <v:shape id="Text Box 1" o:spid="_x0000_s1026" type="#_x0000_t202" style="position:absolute;margin-left:483.8pt;margin-top:34.1pt;width:66.8pt;height:13.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" o:allowincell="f" fillcolor="#4f81bd" stroked="f">
              <v:textbox style="mso-fit-shape-to-text:t" inset=",0,,0">
                <w:txbxContent>
                  <w:p w14:paraId="53F98FE8" w14:textId="77777777" w:rsidR="00491CED" w:rsidRPr="00BB5C10" w:rsidRDefault="00491CED" w:rsidP="000841DC">
                    <w:pPr>
                      <w:spacing w:before="40" w:after="40"/>
                      <w:jc w:val="center"/>
                      <w:rPr>
                        <w:rFonts w:ascii="Arial" w:hAnsi="Arial" w:cs="Arial"/>
                        <w:color w:val="FFFFFF"/>
                        <w:sz w:val="16"/>
                        <w:szCs w:val="16"/>
                      </w:rPr>
                    </w:pPr>
                    <w:r w:rsidRPr="00BB5C10">
                      <w:rPr>
                        <w:rFonts w:ascii="Arial" w:hAnsi="Arial" w:cs="Arial"/>
                        <w:color w:val="FFFFFF"/>
                        <w:sz w:val="16"/>
                        <w:szCs w:val="16"/>
                      </w:rPr>
                      <w:t xml:space="preserve">Page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PAGE </w:instrText>
                    </w:r>
                    <w:r w:rsidRPr="00BB5C10">
                      <w:rPr>
                        <w:rFonts w:ascii="Arial" w:hAnsi="Arial" w:cs="Arial"/>
                        <w:color w:val="FFFFFF"/>
                        <w:sz w:val="16"/>
                        <w:szCs w:val="16"/>
                      </w:rPr>
                      <w:fldChar w:fldCharType="separate"/>
                    </w:r>
                    <w:r>
                      <w:rPr>
                        <w:rFonts w:ascii="Arial" w:hAnsi="Arial" w:cs="Arial"/>
                        <w:noProof/>
                        <w:color w:val="FFFFFF"/>
                        <w:sz w:val="16"/>
                        <w:szCs w:val="16"/>
                      </w:rPr>
                      <w:t>3</w:t>
                    </w:r>
                    <w:r w:rsidRPr="00BB5C10">
                      <w:rPr>
                        <w:rFonts w:ascii="Arial" w:hAnsi="Arial" w:cs="Arial"/>
                        <w:color w:val="FFFFFF"/>
                        <w:sz w:val="16"/>
                        <w:szCs w:val="16"/>
                      </w:rPr>
                      <w:fldChar w:fldCharType="end"/>
                    </w:r>
                    <w:r w:rsidRPr="00BB5C10">
                      <w:rPr>
                        <w:rFonts w:ascii="Arial" w:hAnsi="Arial" w:cs="Arial"/>
                        <w:color w:val="FFFFFF"/>
                        <w:sz w:val="16"/>
                        <w:szCs w:val="16"/>
                      </w:rPr>
                      <w:t xml:space="preserve"> of </w:t>
                    </w:r>
                    <w:r w:rsidRPr="00BB5C10">
                      <w:rPr>
                        <w:rFonts w:ascii="Arial" w:hAnsi="Arial" w:cs="Arial"/>
                        <w:color w:val="FFFFFF"/>
                        <w:sz w:val="16"/>
                        <w:szCs w:val="16"/>
                      </w:rPr>
                      <w:fldChar w:fldCharType="begin"/>
                    </w:r>
                    <w:r w:rsidRPr="00BB5C10">
                      <w:rPr>
                        <w:rFonts w:ascii="Arial" w:hAnsi="Arial" w:cs="Arial"/>
                        <w:color w:val="FFFFFF"/>
                        <w:sz w:val="16"/>
                        <w:szCs w:val="16"/>
                      </w:rPr>
                      <w:instrText xml:space="preserve"> NUMPAGES </w:instrText>
                    </w:r>
                    <w:r w:rsidRPr="00BB5C10">
                      <w:rPr>
                        <w:rFonts w:ascii="Arial" w:hAnsi="Arial" w:cs="Arial"/>
                        <w:color w:val="FFFFFF"/>
                        <w:sz w:val="16"/>
                        <w:szCs w:val="16"/>
                      </w:rPr>
                      <w:fldChar w:fldCharType="separate"/>
                    </w:r>
                    <w:r>
                      <w:rPr>
                        <w:rFonts w:ascii="Arial" w:hAnsi="Arial" w:cs="Arial"/>
                        <w:noProof/>
                        <w:color w:val="FFFFFF"/>
                        <w:sz w:val="16"/>
                        <w:szCs w:val="16"/>
                      </w:rPr>
                      <w:t>5</w:t>
                    </w:r>
                    <w:r w:rsidRPr="00BB5C10">
                      <w:rPr>
                        <w:rFonts w:ascii="Arial" w:hAnsi="Arial" w:cs="Arial"/>
                        <w:color w:val="FFFFFF"/>
                        <w:sz w:val="16"/>
                        <w:szCs w:val="16"/>
                      </w:rPr>
                      <w:fldChar w:fldCharType="end"/>
                    </w:r>
                  </w:p>
                </w:txbxContent>
              </v:textbox>
              <w10:wrap anchorx="page" anchory="page"/>
            </v:shape>
          </w:pict>
        </mc:Fallback>
      </mc:AlternateContent>
    </w:r>
    <w:r w:rsidR="00491CED">
      <w:rPr>
        <w:noProof/>
      </w:rPr>
      <mc:AlternateContent>
        <mc:Choice Requires="wps">
          <w:drawing>
            <wp:anchor distT="0" distB="0" distL="114300" distR="114300" simplePos="0" relativeHeight="251656192" behindDoc="0" locked="0" layoutInCell="1" allowOverlap="1" wp14:anchorId="6BE03501" wp14:editId="135E4B05">
              <wp:simplePos x="0" y="0"/>
              <wp:positionH relativeFrom="page">
                <wp:posOffset>1284605</wp:posOffset>
              </wp:positionH>
              <wp:positionV relativeFrom="page">
                <wp:posOffset>391160</wp:posOffset>
              </wp:positionV>
              <wp:extent cx="4792980" cy="266700"/>
              <wp:effectExtent l="0" t="0" r="0" b="0"/>
              <wp:wrapNone/>
              <wp:docPr id="1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92980" cy="266700"/>
                      </a:xfrm>
                      <a:prstGeom prst="rect">
                        <a:avLst/>
                      </a:prstGeom>
                      <a:noFill/>
                      <a:ln>
                        <a:noFill/>
                      </a:ln>
                    </wps:spPr>
                    <wps:txbx>
                      <w:txbxContent>
                        <w:p w14:paraId="6C4A8467" w14:textId="4FC600C1" w:rsidR="00491CED" w:rsidRPr="00A91CB7" w:rsidRDefault="002C5C7F" w:rsidP="000841DC">
                          <w:pPr>
                            <w:rPr>
                              <w:rFonts w:ascii="Cambria" w:hAnsi="Cambria" w:cs="Arial"/>
                            </w:rPr>
                          </w:pPr>
                          <w:r w:rsidRPr="002C5C7F">
                            <w:rPr>
                              <w:rFonts w:ascii="Cambria" w:hAnsi="Cambria" w:cs="Arial"/>
                              <w:sz w:val="16"/>
                              <w:szCs w:val="16"/>
                            </w:rPr>
                            <w:t xml:space="preserve">Dynamics 365 </w:t>
                          </w:r>
                          <w:r>
                            <w:rPr>
                              <w:rFonts w:ascii="Cambria" w:hAnsi="Cambria" w:cs="Arial"/>
                              <w:sz w:val="16"/>
                              <w:szCs w:val="16"/>
                            </w:rPr>
                            <w:t>-</w:t>
                          </w:r>
                          <w:r w:rsidRPr="002C5C7F">
                            <w:rPr>
                              <w:rFonts w:ascii="Cambria" w:hAnsi="Cambria" w:cs="Arial"/>
                              <w:sz w:val="16"/>
                              <w:szCs w:val="16"/>
                            </w:rPr>
                            <w:t xml:space="preserve"> Request for Quotation Creation</w:t>
                          </w:r>
                          <w:r>
                            <w:rPr>
                              <w:rFonts w:ascii="Cambria" w:hAnsi="Cambria" w:cs="Arial"/>
                              <w:sz w:val="16"/>
                              <w:szCs w:val="16"/>
                            </w:rPr>
                            <w:t xml:space="preserve"> - Rev 1</w:t>
                          </w:r>
                        </w:p>
                      </w:txbxContent>
                    </wps:txbx>
                    <wps:bodyPr rot="0" vert="horz" wrap="square" lIns="91440" tIns="0" rIns="91440" bIns="45720" anchor="t" anchorCtr="0" upright="1">
                      <a:noAutofit/>
                    </wps:bodyPr>
                  </wps:wsp>
                </a:graphicData>
              </a:graphic>
              <wp14:sizeRelH relativeFrom="margin">
                <wp14:pctWidth>0</wp14:pctWidth>
              </wp14:sizeRelH>
              <wp14:sizeRelV relativeFrom="bottomMargin">
                <wp14:pctHeight>0</wp14:pctHeight>
              </wp14:sizeRelV>
            </wp:anchor>
          </w:drawing>
        </mc:Choice>
        <mc:Fallback>
          <w:pict>
            <v:rect w14:anchorId="6BE03501" id="Rectangle 13" o:spid="_x0000_s1027" style="position:absolute;margin-left:101.15pt;margin-top:30.8pt;width:377.4pt;height:2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" filled="f" stroked="f">
              <v:textbox inset=",0">
                <w:txbxContent>
                  <w:p w14:paraId="6C4A8467" w14:textId="4FC600C1" w:rsidR="00491CED" w:rsidRPr="00A91CB7" w:rsidRDefault="002C5C7F" w:rsidP="000841DC">
                    <w:pPr>
                      <w:rPr>
                        <w:rFonts w:ascii="Cambria" w:hAnsi="Cambria" w:cs="Arial"/>
                      </w:rPr>
                    </w:pPr>
                    <w:r w:rsidRPr="002C5C7F">
                      <w:rPr>
                        <w:rFonts w:ascii="Cambria" w:hAnsi="Cambria" w:cs="Arial"/>
                        <w:sz w:val="16"/>
                        <w:szCs w:val="16"/>
                      </w:rPr>
                      <w:t xml:space="preserve">Dynamics 365 </w:t>
                    </w:r>
                    <w:r>
                      <w:rPr>
                        <w:rFonts w:ascii="Cambria" w:hAnsi="Cambria" w:cs="Arial"/>
                        <w:sz w:val="16"/>
                        <w:szCs w:val="16"/>
                      </w:rPr>
                      <w:t>-</w:t>
                    </w:r>
                    <w:r w:rsidRPr="002C5C7F">
                      <w:rPr>
                        <w:rFonts w:ascii="Cambria" w:hAnsi="Cambria" w:cs="Arial"/>
                        <w:sz w:val="16"/>
                        <w:szCs w:val="16"/>
                      </w:rPr>
                      <w:t xml:space="preserve"> Request for Quotation Creation</w:t>
                    </w:r>
                    <w:r>
                      <w:rPr>
                        <w:rFonts w:ascii="Cambria" w:hAnsi="Cambria" w:cs="Arial"/>
                        <w:sz w:val="16"/>
                        <w:szCs w:val="16"/>
                      </w:rPr>
                      <w:t xml:space="preserve"> - Rev 1</w:t>
                    </w:r>
                  </w:p>
                </w:txbxContent>
              </v:textbox>
              <w10:wrap anchorx="page" anchory="page"/>
            </v:rect>
          </w:pict>
        </mc:Fallback>
      </mc:AlternateContent>
    </w:r>
    <w:r w:rsidR="00491CED">
      <w:rPr>
        <w:noProof/>
      </w:rPr>
      <w:t xml:space="preserve">  </w:t>
    </w:r>
  </w:p>
  <w:p w14:paraId="564A7CE8" w14:textId="77777777" w:rsidR="00491CED" w:rsidRPr="000841DC" w:rsidRDefault="00491CED" w:rsidP="000841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C0BE3"/>
    <w:multiLevelType w:val="hybridMultilevel"/>
    <w:tmpl w:val="8BD4A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17A58"/>
    <w:multiLevelType w:val="hybridMultilevel"/>
    <w:tmpl w:val="C2141F08"/>
    <w:lvl w:ilvl="0" w:tplc="C964A4C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059CA"/>
    <w:multiLevelType w:val="hybridMultilevel"/>
    <w:tmpl w:val="C2FAA9FE"/>
    <w:lvl w:ilvl="0" w:tplc="1756956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25E0F"/>
    <w:multiLevelType w:val="multilevel"/>
    <w:tmpl w:val="5A00085E"/>
    <w:lvl w:ilvl="0">
      <w:start w:val="1"/>
      <w:numFmt w:val="decimal"/>
      <w:lvlText w:val="%1."/>
      <w:lvlJc w:val="left"/>
      <w:pPr>
        <w:ind w:left="825" w:hanging="720"/>
      </w:pPr>
      <w:rPr>
        <w:rFonts w:hint="default"/>
      </w:rPr>
    </w:lvl>
    <w:lvl w:ilvl="1">
      <w:start w:val="1"/>
      <w:numFmt w:val="decimal"/>
      <w:isLgl/>
      <w:lvlText w:val="%1.%2."/>
      <w:lvlJc w:val="left"/>
      <w:pPr>
        <w:ind w:left="465" w:hanging="360"/>
      </w:pPr>
      <w:rPr>
        <w:rFonts w:hint="default"/>
      </w:rPr>
    </w:lvl>
    <w:lvl w:ilvl="2">
      <w:start w:val="1"/>
      <w:numFmt w:val="decimal"/>
      <w:isLgl/>
      <w:lvlText w:val="%1.%2.%3."/>
      <w:lvlJc w:val="left"/>
      <w:pPr>
        <w:ind w:left="825" w:hanging="720"/>
      </w:pPr>
      <w:rPr>
        <w:rFonts w:hint="default"/>
      </w:rPr>
    </w:lvl>
    <w:lvl w:ilvl="3">
      <w:start w:val="1"/>
      <w:numFmt w:val="decimal"/>
      <w:isLgl/>
      <w:lvlText w:val="%1.%2.%3.%4."/>
      <w:lvlJc w:val="left"/>
      <w:pPr>
        <w:ind w:left="825" w:hanging="720"/>
      </w:pPr>
      <w:rPr>
        <w:rFonts w:hint="default"/>
      </w:rPr>
    </w:lvl>
    <w:lvl w:ilvl="4">
      <w:start w:val="1"/>
      <w:numFmt w:val="decimal"/>
      <w:isLgl/>
      <w:lvlText w:val="%1.%2.%3.%4.%5."/>
      <w:lvlJc w:val="left"/>
      <w:pPr>
        <w:ind w:left="1185" w:hanging="1080"/>
      </w:pPr>
      <w:rPr>
        <w:rFonts w:hint="default"/>
      </w:rPr>
    </w:lvl>
    <w:lvl w:ilvl="5">
      <w:start w:val="1"/>
      <w:numFmt w:val="decimal"/>
      <w:isLgl/>
      <w:lvlText w:val="%1.%2.%3.%4.%5.%6."/>
      <w:lvlJc w:val="left"/>
      <w:pPr>
        <w:ind w:left="1185" w:hanging="1080"/>
      </w:pPr>
      <w:rPr>
        <w:rFonts w:hint="default"/>
      </w:rPr>
    </w:lvl>
    <w:lvl w:ilvl="6">
      <w:start w:val="1"/>
      <w:numFmt w:val="decimal"/>
      <w:isLgl/>
      <w:lvlText w:val="%1.%2.%3.%4.%5.%6.%7."/>
      <w:lvlJc w:val="left"/>
      <w:pPr>
        <w:ind w:left="1185" w:hanging="1080"/>
      </w:pPr>
      <w:rPr>
        <w:rFonts w:hint="default"/>
      </w:rPr>
    </w:lvl>
    <w:lvl w:ilvl="7">
      <w:start w:val="1"/>
      <w:numFmt w:val="decimal"/>
      <w:isLgl/>
      <w:lvlText w:val="%1.%2.%3.%4.%5.%6.%7.%8."/>
      <w:lvlJc w:val="left"/>
      <w:pPr>
        <w:ind w:left="1545" w:hanging="1440"/>
      </w:pPr>
      <w:rPr>
        <w:rFonts w:hint="default"/>
      </w:rPr>
    </w:lvl>
    <w:lvl w:ilvl="8">
      <w:start w:val="1"/>
      <w:numFmt w:val="decimal"/>
      <w:isLgl/>
      <w:lvlText w:val="%1.%2.%3.%4.%5.%6.%7.%8.%9."/>
      <w:lvlJc w:val="left"/>
      <w:pPr>
        <w:ind w:left="1545" w:hanging="1440"/>
      </w:pPr>
      <w:rPr>
        <w:rFonts w:hint="default"/>
      </w:rPr>
    </w:lvl>
  </w:abstractNum>
  <w:abstractNum w:abstractNumId="4" w15:restartNumberingAfterBreak="0">
    <w:nsid w:val="24F17A52"/>
    <w:multiLevelType w:val="hybridMultilevel"/>
    <w:tmpl w:val="97DC57BC"/>
    <w:lvl w:ilvl="0" w:tplc="29E23934">
      <w:start w:val="1"/>
      <w:numFmt w:val="decimal"/>
      <w:lvlText w:val="%1."/>
      <w:lvlJc w:val="left"/>
      <w:pPr>
        <w:ind w:left="900" w:hanging="360"/>
      </w:pPr>
      <w:rPr>
        <w:rFonts w:ascii="Times New Roman" w:hAnsi="Times New Roman" w:cs="Times New Roman" w:hint="default"/>
        <w:sz w:val="20"/>
        <w:szCs w:val="2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27BB76FA"/>
    <w:multiLevelType w:val="hybridMultilevel"/>
    <w:tmpl w:val="3B220BB8"/>
    <w:lvl w:ilvl="0" w:tplc="17569564">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7B606C"/>
    <w:multiLevelType w:val="hybridMultilevel"/>
    <w:tmpl w:val="C9160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C107D9"/>
    <w:multiLevelType w:val="hybridMultilevel"/>
    <w:tmpl w:val="95DCC8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2637F55"/>
    <w:multiLevelType w:val="hybridMultilevel"/>
    <w:tmpl w:val="CED42F1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54AD3E7D"/>
    <w:multiLevelType w:val="hybridMultilevel"/>
    <w:tmpl w:val="CED42F1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582A14E0"/>
    <w:multiLevelType w:val="hybridMultilevel"/>
    <w:tmpl w:val="130C1D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C13107D"/>
    <w:multiLevelType w:val="multilevel"/>
    <w:tmpl w:val="9F5C0280"/>
    <w:lvl w:ilvl="0">
      <w:start w:val="1"/>
      <w:numFmt w:val="decimal"/>
      <w:pStyle w:val="Heading1"/>
      <w:lvlText w:val="%1"/>
      <w:lvlJc w:val="left"/>
      <w:pPr>
        <w:tabs>
          <w:tab w:val="num" w:pos="432"/>
        </w:tabs>
        <w:ind w:left="432" w:hanging="432"/>
      </w:pPr>
      <w:rPr>
        <w:rFonts w:hint="default"/>
        <w:sz w:val="22"/>
        <w:szCs w:val="22"/>
      </w:rPr>
    </w:lvl>
    <w:lvl w:ilvl="1">
      <w:start w:val="1"/>
      <w:numFmt w:val="decimal"/>
      <w:pStyle w:val="Heading2"/>
      <w:lvlText w:val="%1.%2"/>
      <w:lvlJc w:val="left"/>
      <w:pPr>
        <w:tabs>
          <w:tab w:val="num" w:pos="3996"/>
        </w:tabs>
        <w:ind w:left="3996" w:hanging="576"/>
      </w:pPr>
      <w:rPr>
        <w:rFonts w:hint="default"/>
      </w:rPr>
    </w:lvl>
    <w:lvl w:ilvl="2">
      <w:start w:val="1"/>
      <w:numFmt w:val="decimal"/>
      <w:pStyle w:val="Heading3"/>
      <w:lvlText w:val="%1.%2.%3"/>
      <w:lvlJc w:val="left"/>
      <w:pPr>
        <w:tabs>
          <w:tab w:val="num" w:pos="720"/>
        </w:tabs>
        <w:ind w:left="720" w:hanging="720"/>
      </w:pPr>
      <w:rPr>
        <w:rFonts w:hint="default"/>
        <w:i w:val="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68512CE5"/>
    <w:multiLevelType w:val="hybridMultilevel"/>
    <w:tmpl w:val="D06EBF9C"/>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6B479D"/>
    <w:multiLevelType w:val="hybridMultilevel"/>
    <w:tmpl w:val="9D4AA59A"/>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4F7481"/>
    <w:multiLevelType w:val="hybridMultilevel"/>
    <w:tmpl w:val="6FF0D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927C9A"/>
    <w:multiLevelType w:val="hybridMultilevel"/>
    <w:tmpl w:val="0C626A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7E304C16"/>
    <w:multiLevelType w:val="hybridMultilevel"/>
    <w:tmpl w:val="5AE445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16"/>
  </w:num>
  <w:num w:numId="4">
    <w:abstractNumId w:val="10"/>
  </w:num>
  <w:num w:numId="5">
    <w:abstractNumId w:val="7"/>
  </w:num>
  <w:num w:numId="6">
    <w:abstractNumId w:val="15"/>
  </w:num>
  <w:num w:numId="7">
    <w:abstractNumId w:val="9"/>
  </w:num>
  <w:num w:numId="8">
    <w:abstractNumId w:val="8"/>
  </w:num>
  <w:num w:numId="9">
    <w:abstractNumId w:val="0"/>
  </w:num>
  <w:num w:numId="10">
    <w:abstractNumId w:val="14"/>
  </w:num>
  <w:num w:numId="11">
    <w:abstractNumId w:val="6"/>
  </w:num>
  <w:num w:numId="12">
    <w:abstractNumId w:val="1"/>
  </w:num>
  <w:num w:numId="13">
    <w:abstractNumId w:val="5"/>
  </w:num>
  <w:num w:numId="14">
    <w:abstractNumId w:val="2"/>
  </w:num>
  <w:num w:numId="15">
    <w:abstractNumId w:val="4"/>
  </w:num>
  <w:num w:numId="16">
    <w:abstractNumId w:val="13"/>
  </w:num>
  <w:num w:numId="17">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8"/>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1MbUwNTc3MDI2NTRT0lEKTi0uzszPAykwMq0FADsmt+EtAAAA"/>
  </w:docVars>
  <w:rsids>
    <w:rsidRoot w:val="00282E0D"/>
    <w:rsid w:val="00000728"/>
    <w:rsid w:val="000039A4"/>
    <w:rsid w:val="00004FDE"/>
    <w:rsid w:val="000052EF"/>
    <w:rsid w:val="00006046"/>
    <w:rsid w:val="000066BD"/>
    <w:rsid w:val="00007238"/>
    <w:rsid w:val="000077ED"/>
    <w:rsid w:val="00007930"/>
    <w:rsid w:val="00007B86"/>
    <w:rsid w:val="000102FB"/>
    <w:rsid w:val="00010D8F"/>
    <w:rsid w:val="00011ADC"/>
    <w:rsid w:val="00011BC6"/>
    <w:rsid w:val="00012158"/>
    <w:rsid w:val="00013F43"/>
    <w:rsid w:val="00013F4C"/>
    <w:rsid w:val="00014313"/>
    <w:rsid w:val="0001524E"/>
    <w:rsid w:val="000153E2"/>
    <w:rsid w:val="00015D88"/>
    <w:rsid w:val="00015F7A"/>
    <w:rsid w:val="00017339"/>
    <w:rsid w:val="000176C0"/>
    <w:rsid w:val="00017B65"/>
    <w:rsid w:val="00017FD1"/>
    <w:rsid w:val="0002063B"/>
    <w:rsid w:val="00021627"/>
    <w:rsid w:val="0002176C"/>
    <w:rsid w:val="00022236"/>
    <w:rsid w:val="0002272C"/>
    <w:rsid w:val="00023D50"/>
    <w:rsid w:val="0002448F"/>
    <w:rsid w:val="00024FCC"/>
    <w:rsid w:val="00025506"/>
    <w:rsid w:val="000258E9"/>
    <w:rsid w:val="00026A1D"/>
    <w:rsid w:val="00027065"/>
    <w:rsid w:val="00027C1C"/>
    <w:rsid w:val="000305C7"/>
    <w:rsid w:val="00030D85"/>
    <w:rsid w:val="00031F45"/>
    <w:rsid w:val="000325F8"/>
    <w:rsid w:val="00032A9A"/>
    <w:rsid w:val="00032FC4"/>
    <w:rsid w:val="00033AAA"/>
    <w:rsid w:val="00033F98"/>
    <w:rsid w:val="0003610B"/>
    <w:rsid w:val="000364F9"/>
    <w:rsid w:val="00036C29"/>
    <w:rsid w:val="00036E7A"/>
    <w:rsid w:val="00040409"/>
    <w:rsid w:val="000404AA"/>
    <w:rsid w:val="00040D03"/>
    <w:rsid w:val="0004102B"/>
    <w:rsid w:val="0004120E"/>
    <w:rsid w:val="0004139D"/>
    <w:rsid w:val="00041711"/>
    <w:rsid w:val="00043000"/>
    <w:rsid w:val="00043183"/>
    <w:rsid w:val="000439C2"/>
    <w:rsid w:val="00044FFB"/>
    <w:rsid w:val="00045619"/>
    <w:rsid w:val="00045B98"/>
    <w:rsid w:val="00045E07"/>
    <w:rsid w:val="000465C4"/>
    <w:rsid w:val="00046649"/>
    <w:rsid w:val="00046B5F"/>
    <w:rsid w:val="0005017C"/>
    <w:rsid w:val="000513FB"/>
    <w:rsid w:val="000527D0"/>
    <w:rsid w:val="00053B88"/>
    <w:rsid w:val="00053DB5"/>
    <w:rsid w:val="00054314"/>
    <w:rsid w:val="000545E9"/>
    <w:rsid w:val="000549A4"/>
    <w:rsid w:val="00054D40"/>
    <w:rsid w:val="000556C7"/>
    <w:rsid w:val="00055E1D"/>
    <w:rsid w:val="00057684"/>
    <w:rsid w:val="00057C44"/>
    <w:rsid w:val="00060A6B"/>
    <w:rsid w:val="00060C37"/>
    <w:rsid w:val="00060F39"/>
    <w:rsid w:val="0006141F"/>
    <w:rsid w:val="00061824"/>
    <w:rsid w:val="00061E80"/>
    <w:rsid w:val="00063534"/>
    <w:rsid w:val="000637D2"/>
    <w:rsid w:val="00064180"/>
    <w:rsid w:val="000647A7"/>
    <w:rsid w:val="00064FFE"/>
    <w:rsid w:val="000650DB"/>
    <w:rsid w:val="0006614D"/>
    <w:rsid w:val="000669EE"/>
    <w:rsid w:val="00066B69"/>
    <w:rsid w:val="000670CA"/>
    <w:rsid w:val="00070262"/>
    <w:rsid w:val="000706C3"/>
    <w:rsid w:val="000720B7"/>
    <w:rsid w:val="00072223"/>
    <w:rsid w:val="00072427"/>
    <w:rsid w:val="00072839"/>
    <w:rsid w:val="00072C9B"/>
    <w:rsid w:val="00074A29"/>
    <w:rsid w:val="0007565D"/>
    <w:rsid w:val="00075A40"/>
    <w:rsid w:val="000766C0"/>
    <w:rsid w:val="00076EAA"/>
    <w:rsid w:val="000771FB"/>
    <w:rsid w:val="000774DF"/>
    <w:rsid w:val="000806B0"/>
    <w:rsid w:val="00080828"/>
    <w:rsid w:val="000812E9"/>
    <w:rsid w:val="0008164C"/>
    <w:rsid w:val="00081D11"/>
    <w:rsid w:val="00082AEB"/>
    <w:rsid w:val="00083E35"/>
    <w:rsid w:val="000841DC"/>
    <w:rsid w:val="000849B6"/>
    <w:rsid w:val="0008526C"/>
    <w:rsid w:val="00085389"/>
    <w:rsid w:val="00085F39"/>
    <w:rsid w:val="0008628C"/>
    <w:rsid w:val="00086E42"/>
    <w:rsid w:val="00086F6A"/>
    <w:rsid w:val="000870B1"/>
    <w:rsid w:val="00087112"/>
    <w:rsid w:val="00090A63"/>
    <w:rsid w:val="0009169B"/>
    <w:rsid w:val="00091B35"/>
    <w:rsid w:val="000926AD"/>
    <w:rsid w:val="00092EC6"/>
    <w:rsid w:val="000937E8"/>
    <w:rsid w:val="00093B17"/>
    <w:rsid w:val="00093FBE"/>
    <w:rsid w:val="00095A32"/>
    <w:rsid w:val="00096447"/>
    <w:rsid w:val="00096561"/>
    <w:rsid w:val="00097573"/>
    <w:rsid w:val="000975D3"/>
    <w:rsid w:val="00097B90"/>
    <w:rsid w:val="00097E93"/>
    <w:rsid w:val="000A0132"/>
    <w:rsid w:val="000A092C"/>
    <w:rsid w:val="000A0C47"/>
    <w:rsid w:val="000A104A"/>
    <w:rsid w:val="000A149B"/>
    <w:rsid w:val="000A14B7"/>
    <w:rsid w:val="000A1F8B"/>
    <w:rsid w:val="000A20FE"/>
    <w:rsid w:val="000A25FA"/>
    <w:rsid w:val="000A2ACA"/>
    <w:rsid w:val="000A2C64"/>
    <w:rsid w:val="000A2CF4"/>
    <w:rsid w:val="000A2E5F"/>
    <w:rsid w:val="000A3B45"/>
    <w:rsid w:val="000A6515"/>
    <w:rsid w:val="000A6CC2"/>
    <w:rsid w:val="000A79CF"/>
    <w:rsid w:val="000B0A7F"/>
    <w:rsid w:val="000B0B5E"/>
    <w:rsid w:val="000B0FB2"/>
    <w:rsid w:val="000B1000"/>
    <w:rsid w:val="000B2BB9"/>
    <w:rsid w:val="000B6088"/>
    <w:rsid w:val="000B7232"/>
    <w:rsid w:val="000C03EE"/>
    <w:rsid w:val="000C0C8D"/>
    <w:rsid w:val="000C156A"/>
    <w:rsid w:val="000C1DE3"/>
    <w:rsid w:val="000C2A28"/>
    <w:rsid w:val="000C4377"/>
    <w:rsid w:val="000C4ABA"/>
    <w:rsid w:val="000C51BD"/>
    <w:rsid w:val="000C5E6A"/>
    <w:rsid w:val="000C5F76"/>
    <w:rsid w:val="000C608E"/>
    <w:rsid w:val="000C631D"/>
    <w:rsid w:val="000C6653"/>
    <w:rsid w:val="000C674B"/>
    <w:rsid w:val="000C6FD3"/>
    <w:rsid w:val="000C7567"/>
    <w:rsid w:val="000C7E6A"/>
    <w:rsid w:val="000D08C9"/>
    <w:rsid w:val="000D0CCF"/>
    <w:rsid w:val="000D110E"/>
    <w:rsid w:val="000D13EB"/>
    <w:rsid w:val="000D14FD"/>
    <w:rsid w:val="000D235B"/>
    <w:rsid w:val="000D428E"/>
    <w:rsid w:val="000D49C5"/>
    <w:rsid w:val="000D52DF"/>
    <w:rsid w:val="000D54A5"/>
    <w:rsid w:val="000D5852"/>
    <w:rsid w:val="000D5C50"/>
    <w:rsid w:val="000D6795"/>
    <w:rsid w:val="000D747A"/>
    <w:rsid w:val="000D7A20"/>
    <w:rsid w:val="000E0819"/>
    <w:rsid w:val="000E191E"/>
    <w:rsid w:val="000E3470"/>
    <w:rsid w:val="000E3539"/>
    <w:rsid w:val="000E3CDD"/>
    <w:rsid w:val="000E4C3B"/>
    <w:rsid w:val="000E6AAC"/>
    <w:rsid w:val="000E6BCF"/>
    <w:rsid w:val="000E6F45"/>
    <w:rsid w:val="000E7D80"/>
    <w:rsid w:val="000F0722"/>
    <w:rsid w:val="000F139E"/>
    <w:rsid w:val="000F1FC8"/>
    <w:rsid w:val="000F2DF5"/>
    <w:rsid w:val="000F3AB2"/>
    <w:rsid w:val="000F493B"/>
    <w:rsid w:val="000F4A25"/>
    <w:rsid w:val="000F60EB"/>
    <w:rsid w:val="000F71E9"/>
    <w:rsid w:val="00100F59"/>
    <w:rsid w:val="00101767"/>
    <w:rsid w:val="0010247F"/>
    <w:rsid w:val="00104332"/>
    <w:rsid w:val="00104B5B"/>
    <w:rsid w:val="00105BB1"/>
    <w:rsid w:val="00105E2E"/>
    <w:rsid w:val="0010614F"/>
    <w:rsid w:val="00106DF7"/>
    <w:rsid w:val="001109E6"/>
    <w:rsid w:val="001118D9"/>
    <w:rsid w:val="0011284B"/>
    <w:rsid w:val="00112E12"/>
    <w:rsid w:val="0011451B"/>
    <w:rsid w:val="00116478"/>
    <w:rsid w:val="00117E65"/>
    <w:rsid w:val="001200CB"/>
    <w:rsid w:val="00120D33"/>
    <w:rsid w:val="00120DC4"/>
    <w:rsid w:val="001229ED"/>
    <w:rsid w:val="00122BCC"/>
    <w:rsid w:val="00122CF1"/>
    <w:rsid w:val="00122DCE"/>
    <w:rsid w:val="0012354A"/>
    <w:rsid w:val="00123D3E"/>
    <w:rsid w:val="00124852"/>
    <w:rsid w:val="00125428"/>
    <w:rsid w:val="0012559F"/>
    <w:rsid w:val="00125CFA"/>
    <w:rsid w:val="00126DE6"/>
    <w:rsid w:val="001278DA"/>
    <w:rsid w:val="0012799F"/>
    <w:rsid w:val="00127E77"/>
    <w:rsid w:val="00130366"/>
    <w:rsid w:val="00132373"/>
    <w:rsid w:val="00132944"/>
    <w:rsid w:val="00133C9A"/>
    <w:rsid w:val="00133DA7"/>
    <w:rsid w:val="001367A5"/>
    <w:rsid w:val="00136AE3"/>
    <w:rsid w:val="0013708F"/>
    <w:rsid w:val="00137157"/>
    <w:rsid w:val="00140D09"/>
    <w:rsid w:val="00140E5F"/>
    <w:rsid w:val="0014100F"/>
    <w:rsid w:val="00141F5F"/>
    <w:rsid w:val="00142170"/>
    <w:rsid w:val="001426D4"/>
    <w:rsid w:val="0014274A"/>
    <w:rsid w:val="001442B9"/>
    <w:rsid w:val="00144C2A"/>
    <w:rsid w:val="00144F20"/>
    <w:rsid w:val="00144F58"/>
    <w:rsid w:val="00146722"/>
    <w:rsid w:val="0015050C"/>
    <w:rsid w:val="00150A32"/>
    <w:rsid w:val="00150B28"/>
    <w:rsid w:val="0015197F"/>
    <w:rsid w:val="00151E67"/>
    <w:rsid w:val="00151F11"/>
    <w:rsid w:val="00152F4C"/>
    <w:rsid w:val="001541F3"/>
    <w:rsid w:val="00154F41"/>
    <w:rsid w:val="001554A8"/>
    <w:rsid w:val="00157FBA"/>
    <w:rsid w:val="001612CD"/>
    <w:rsid w:val="0016268B"/>
    <w:rsid w:val="00162E5C"/>
    <w:rsid w:val="001632EF"/>
    <w:rsid w:val="00163BC5"/>
    <w:rsid w:val="00164012"/>
    <w:rsid w:val="00164D75"/>
    <w:rsid w:val="00165B84"/>
    <w:rsid w:val="00165D43"/>
    <w:rsid w:val="00165E6F"/>
    <w:rsid w:val="00165FB6"/>
    <w:rsid w:val="0016636F"/>
    <w:rsid w:val="001669B6"/>
    <w:rsid w:val="001671F7"/>
    <w:rsid w:val="00167761"/>
    <w:rsid w:val="00167E94"/>
    <w:rsid w:val="00170A2B"/>
    <w:rsid w:val="00170EFD"/>
    <w:rsid w:val="00170F75"/>
    <w:rsid w:val="001712C1"/>
    <w:rsid w:val="00172CB7"/>
    <w:rsid w:val="00174765"/>
    <w:rsid w:val="001752FA"/>
    <w:rsid w:val="0017567B"/>
    <w:rsid w:val="00176499"/>
    <w:rsid w:val="001772F7"/>
    <w:rsid w:val="0017733B"/>
    <w:rsid w:val="00177B7E"/>
    <w:rsid w:val="001816B3"/>
    <w:rsid w:val="00183517"/>
    <w:rsid w:val="001839E2"/>
    <w:rsid w:val="00183EAD"/>
    <w:rsid w:val="00184708"/>
    <w:rsid w:val="001854A4"/>
    <w:rsid w:val="0018554F"/>
    <w:rsid w:val="001856CF"/>
    <w:rsid w:val="00185A40"/>
    <w:rsid w:val="0018614D"/>
    <w:rsid w:val="00187D71"/>
    <w:rsid w:val="00190B46"/>
    <w:rsid w:val="00190C07"/>
    <w:rsid w:val="0019149A"/>
    <w:rsid w:val="00191AAC"/>
    <w:rsid w:val="001927FF"/>
    <w:rsid w:val="001943BE"/>
    <w:rsid w:val="00194F3F"/>
    <w:rsid w:val="0019692C"/>
    <w:rsid w:val="0019795A"/>
    <w:rsid w:val="00197E0D"/>
    <w:rsid w:val="001A1375"/>
    <w:rsid w:val="001A140A"/>
    <w:rsid w:val="001A3AF4"/>
    <w:rsid w:val="001A4B6C"/>
    <w:rsid w:val="001A65B8"/>
    <w:rsid w:val="001A65D6"/>
    <w:rsid w:val="001A709A"/>
    <w:rsid w:val="001A76E3"/>
    <w:rsid w:val="001A7CBF"/>
    <w:rsid w:val="001B426E"/>
    <w:rsid w:val="001B50E2"/>
    <w:rsid w:val="001B5B0E"/>
    <w:rsid w:val="001B701E"/>
    <w:rsid w:val="001B7033"/>
    <w:rsid w:val="001B7FBB"/>
    <w:rsid w:val="001C0BA4"/>
    <w:rsid w:val="001C0BB3"/>
    <w:rsid w:val="001C1C2B"/>
    <w:rsid w:val="001C2016"/>
    <w:rsid w:val="001C2944"/>
    <w:rsid w:val="001C3A8E"/>
    <w:rsid w:val="001C508A"/>
    <w:rsid w:val="001C54B6"/>
    <w:rsid w:val="001C660A"/>
    <w:rsid w:val="001C663A"/>
    <w:rsid w:val="001C6693"/>
    <w:rsid w:val="001C7A23"/>
    <w:rsid w:val="001D00C8"/>
    <w:rsid w:val="001D1948"/>
    <w:rsid w:val="001D2019"/>
    <w:rsid w:val="001D203D"/>
    <w:rsid w:val="001D21A6"/>
    <w:rsid w:val="001D26C7"/>
    <w:rsid w:val="001D2A16"/>
    <w:rsid w:val="001D2D2E"/>
    <w:rsid w:val="001D3413"/>
    <w:rsid w:val="001D351F"/>
    <w:rsid w:val="001D4178"/>
    <w:rsid w:val="001D4D61"/>
    <w:rsid w:val="001D4E18"/>
    <w:rsid w:val="001E02AD"/>
    <w:rsid w:val="001E101B"/>
    <w:rsid w:val="001E370B"/>
    <w:rsid w:val="001E496C"/>
    <w:rsid w:val="001E522D"/>
    <w:rsid w:val="001E53C4"/>
    <w:rsid w:val="001F11D4"/>
    <w:rsid w:val="001F2448"/>
    <w:rsid w:val="001F4108"/>
    <w:rsid w:val="001F4303"/>
    <w:rsid w:val="001F471F"/>
    <w:rsid w:val="001F675A"/>
    <w:rsid w:val="001F68B1"/>
    <w:rsid w:val="001F6B40"/>
    <w:rsid w:val="001F79BA"/>
    <w:rsid w:val="001F7B9D"/>
    <w:rsid w:val="001F7EF4"/>
    <w:rsid w:val="00200EDA"/>
    <w:rsid w:val="002010A4"/>
    <w:rsid w:val="00202926"/>
    <w:rsid w:val="00202A71"/>
    <w:rsid w:val="002035E7"/>
    <w:rsid w:val="002037E1"/>
    <w:rsid w:val="00203B01"/>
    <w:rsid w:val="0020555B"/>
    <w:rsid w:val="002055D8"/>
    <w:rsid w:val="002070A3"/>
    <w:rsid w:val="00207853"/>
    <w:rsid w:val="00207A52"/>
    <w:rsid w:val="00207E74"/>
    <w:rsid w:val="00210504"/>
    <w:rsid w:val="00210D6D"/>
    <w:rsid w:val="002122D7"/>
    <w:rsid w:val="00212492"/>
    <w:rsid w:val="0021304E"/>
    <w:rsid w:val="00213C31"/>
    <w:rsid w:val="00213CCC"/>
    <w:rsid w:val="00214797"/>
    <w:rsid w:val="00215240"/>
    <w:rsid w:val="00215E35"/>
    <w:rsid w:val="00216A57"/>
    <w:rsid w:val="00216DC0"/>
    <w:rsid w:val="0021796B"/>
    <w:rsid w:val="00221772"/>
    <w:rsid w:val="00221AC2"/>
    <w:rsid w:val="00221B92"/>
    <w:rsid w:val="0022276C"/>
    <w:rsid w:val="00222BC6"/>
    <w:rsid w:val="00222D68"/>
    <w:rsid w:val="00223F05"/>
    <w:rsid w:val="00224055"/>
    <w:rsid w:val="0023042D"/>
    <w:rsid w:val="00231170"/>
    <w:rsid w:val="002313B7"/>
    <w:rsid w:val="002313EB"/>
    <w:rsid w:val="002318FF"/>
    <w:rsid w:val="00231A55"/>
    <w:rsid w:val="00231F3C"/>
    <w:rsid w:val="00232CBB"/>
    <w:rsid w:val="00233046"/>
    <w:rsid w:val="00233D2A"/>
    <w:rsid w:val="00233D2F"/>
    <w:rsid w:val="00234751"/>
    <w:rsid w:val="00234B7A"/>
    <w:rsid w:val="0023589D"/>
    <w:rsid w:val="002368E6"/>
    <w:rsid w:val="0023699A"/>
    <w:rsid w:val="00237553"/>
    <w:rsid w:val="00240753"/>
    <w:rsid w:val="00241278"/>
    <w:rsid w:val="002412C3"/>
    <w:rsid w:val="002415DD"/>
    <w:rsid w:val="0024278D"/>
    <w:rsid w:val="00243074"/>
    <w:rsid w:val="00243D2A"/>
    <w:rsid w:val="0024459B"/>
    <w:rsid w:val="00245265"/>
    <w:rsid w:val="00245310"/>
    <w:rsid w:val="00247DDA"/>
    <w:rsid w:val="0025005A"/>
    <w:rsid w:val="002510BF"/>
    <w:rsid w:val="00251CAF"/>
    <w:rsid w:val="00251D4E"/>
    <w:rsid w:val="0025220B"/>
    <w:rsid w:val="002524D3"/>
    <w:rsid w:val="002525DA"/>
    <w:rsid w:val="002530FD"/>
    <w:rsid w:val="00253862"/>
    <w:rsid w:val="002548D0"/>
    <w:rsid w:val="0025501F"/>
    <w:rsid w:val="00256182"/>
    <w:rsid w:val="00256B37"/>
    <w:rsid w:val="002576E8"/>
    <w:rsid w:val="0025786E"/>
    <w:rsid w:val="00260517"/>
    <w:rsid w:val="00261974"/>
    <w:rsid w:val="00261B9A"/>
    <w:rsid w:val="00261E60"/>
    <w:rsid w:val="002636ED"/>
    <w:rsid w:val="00264D7D"/>
    <w:rsid w:val="00265B68"/>
    <w:rsid w:val="00265BE1"/>
    <w:rsid w:val="00265FC7"/>
    <w:rsid w:val="00266D84"/>
    <w:rsid w:val="00266E70"/>
    <w:rsid w:val="00270B75"/>
    <w:rsid w:val="0027149D"/>
    <w:rsid w:val="002714D7"/>
    <w:rsid w:val="00271702"/>
    <w:rsid w:val="00271835"/>
    <w:rsid w:val="00274A15"/>
    <w:rsid w:val="00274A3B"/>
    <w:rsid w:val="00274EC7"/>
    <w:rsid w:val="00275A0B"/>
    <w:rsid w:val="00275FF0"/>
    <w:rsid w:val="0027609F"/>
    <w:rsid w:val="002776FC"/>
    <w:rsid w:val="00277AAA"/>
    <w:rsid w:val="00277D3E"/>
    <w:rsid w:val="00281CD8"/>
    <w:rsid w:val="00282E0D"/>
    <w:rsid w:val="00283B83"/>
    <w:rsid w:val="0028409F"/>
    <w:rsid w:val="0028451A"/>
    <w:rsid w:val="0028696D"/>
    <w:rsid w:val="00286DA3"/>
    <w:rsid w:val="0028728A"/>
    <w:rsid w:val="002877F1"/>
    <w:rsid w:val="00287AFD"/>
    <w:rsid w:val="002907D3"/>
    <w:rsid w:val="00290985"/>
    <w:rsid w:val="00292F8D"/>
    <w:rsid w:val="0029319B"/>
    <w:rsid w:val="002932C7"/>
    <w:rsid w:val="002934A8"/>
    <w:rsid w:val="00294358"/>
    <w:rsid w:val="00294783"/>
    <w:rsid w:val="00294F5E"/>
    <w:rsid w:val="0029547E"/>
    <w:rsid w:val="00295669"/>
    <w:rsid w:val="002956A0"/>
    <w:rsid w:val="00295E0A"/>
    <w:rsid w:val="00295E99"/>
    <w:rsid w:val="00296AC6"/>
    <w:rsid w:val="00297E00"/>
    <w:rsid w:val="002A0AB4"/>
    <w:rsid w:val="002A0D5D"/>
    <w:rsid w:val="002A1E38"/>
    <w:rsid w:val="002A268A"/>
    <w:rsid w:val="002A4A9F"/>
    <w:rsid w:val="002A50D0"/>
    <w:rsid w:val="002A5246"/>
    <w:rsid w:val="002A56F1"/>
    <w:rsid w:val="002A5808"/>
    <w:rsid w:val="002A5F7E"/>
    <w:rsid w:val="002A61D3"/>
    <w:rsid w:val="002A6BFC"/>
    <w:rsid w:val="002A6C3D"/>
    <w:rsid w:val="002A7C6E"/>
    <w:rsid w:val="002B0D27"/>
    <w:rsid w:val="002B14C0"/>
    <w:rsid w:val="002B1EA0"/>
    <w:rsid w:val="002B2280"/>
    <w:rsid w:val="002B26F6"/>
    <w:rsid w:val="002B2927"/>
    <w:rsid w:val="002B2A8C"/>
    <w:rsid w:val="002B3348"/>
    <w:rsid w:val="002B361A"/>
    <w:rsid w:val="002B4F24"/>
    <w:rsid w:val="002B5096"/>
    <w:rsid w:val="002B55CA"/>
    <w:rsid w:val="002B5740"/>
    <w:rsid w:val="002B5BBE"/>
    <w:rsid w:val="002B675D"/>
    <w:rsid w:val="002B7A1C"/>
    <w:rsid w:val="002B7A87"/>
    <w:rsid w:val="002B7EB6"/>
    <w:rsid w:val="002C1003"/>
    <w:rsid w:val="002C1A01"/>
    <w:rsid w:val="002C23C3"/>
    <w:rsid w:val="002C48B4"/>
    <w:rsid w:val="002C4ACE"/>
    <w:rsid w:val="002C5C7F"/>
    <w:rsid w:val="002C63F7"/>
    <w:rsid w:val="002C77D3"/>
    <w:rsid w:val="002D068E"/>
    <w:rsid w:val="002D133C"/>
    <w:rsid w:val="002D22B3"/>
    <w:rsid w:val="002D2916"/>
    <w:rsid w:val="002D2A08"/>
    <w:rsid w:val="002D2BCA"/>
    <w:rsid w:val="002D30C4"/>
    <w:rsid w:val="002D374B"/>
    <w:rsid w:val="002D4680"/>
    <w:rsid w:val="002D4862"/>
    <w:rsid w:val="002D76E7"/>
    <w:rsid w:val="002D7807"/>
    <w:rsid w:val="002E0366"/>
    <w:rsid w:val="002E08B3"/>
    <w:rsid w:val="002E1273"/>
    <w:rsid w:val="002E12C6"/>
    <w:rsid w:val="002E1CA7"/>
    <w:rsid w:val="002E3294"/>
    <w:rsid w:val="002E3891"/>
    <w:rsid w:val="002E4E98"/>
    <w:rsid w:val="002E5A88"/>
    <w:rsid w:val="002E6041"/>
    <w:rsid w:val="002E676D"/>
    <w:rsid w:val="002E6E77"/>
    <w:rsid w:val="002E6EB2"/>
    <w:rsid w:val="002E7175"/>
    <w:rsid w:val="002E7C91"/>
    <w:rsid w:val="002F0810"/>
    <w:rsid w:val="002F19CE"/>
    <w:rsid w:val="002F1A25"/>
    <w:rsid w:val="002F1D4B"/>
    <w:rsid w:val="002F4A32"/>
    <w:rsid w:val="002F4DE2"/>
    <w:rsid w:val="002F5C56"/>
    <w:rsid w:val="002F6445"/>
    <w:rsid w:val="002F6A3F"/>
    <w:rsid w:val="002F6CCA"/>
    <w:rsid w:val="002F78AD"/>
    <w:rsid w:val="00300B92"/>
    <w:rsid w:val="00301263"/>
    <w:rsid w:val="003022B5"/>
    <w:rsid w:val="0030232A"/>
    <w:rsid w:val="0030256D"/>
    <w:rsid w:val="003034A1"/>
    <w:rsid w:val="00305493"/>
    <w:rsid w:val="00306340"/>
    <w:rsid w:val="00307B97"/>
    <w:rsid w:val="00310184"/>
    <w:rsid w:val="00310411"/>
    <w:rsid w:val="00310852"/>
    <w:rsid w:val="00310C31"/>
    <w:rsid w:val="00312091"/>
    <w:rsid w:val="00313569"/>
    <w:rsid w:val="00313C38"/>
    <w:rsid w:val="0031552B"/>
    <w:rsid w:val="00315794"/>
    <w:rsid w:val="0031689D"/>
    <w:rsid w:val="00316A8F"/>
    <w:rsid w:val="003172EE"/>
    <w:rsid w:val="0031745C"/>
    <w:rsid w:val="003175FA"/>
    <w:rsid w:val="0032150C"/>
    <w:rsid w:val="0032161D"/>
    <w:rsid w:val="0032170F"/>
    <w:rsid w:val="00322987"/>
    <w:rsid w:val="00322D64"/>
    <w:rsid w:val="00323983"/>
    <w:rsid w:val="003261BD"/>
    <w:rsid w:val="00326BE7"/>
    <w:rsid w:val="00330B70"/>
    <w:rsid w:val="00330EC0"/>
    <w:rsid w:val="00332A50"/>
    <w:rsid w:val="00335031"/>
    <w:rsid w:val="00336F97"/>
    <w:rsid w:val="0034057F"/>
    <w:rsid w:val="00340DFF"/>
    <w:rsid w:val="00341879"/>
    <w:rsid w:val="00341951"/>
    <w:rsid w:val="00341FB9"/>
    <w:rsid w:val="003420B3"/>
    <w:rsid w:val="0034259B"/>
    <w:rsid w:val="00343A0D"/>
    <w:rsid w:val="00343D01"/>
    <w:rsid w:val="00343FE7"/>
    <w:rsid w:val="00344C32"/>
    <w:rsid w:val="003451E8"/>
    <w:rsid w:val="00345CF8"/>
    <w:rsid w:val="00345F7B"/>
    <w:rsid w:val="003460EA"/>
    <w:rsid w:val="00346F63"/>
    <w:rsid w:val="00346FFA"/>
    <w:rsid w:val="0034702B"/>
    <w:rsid w:val="0034713B"/>
    <w:rsid w:val="00351188"/>
    <w:rsid w:val="0035221C"/>
    <w:rsid w:val="00353F07"/>
    <w:rsid w:val="003540A1"/>
    <w:rsid w:val="003544E8"/>
    <w:rsid w:val="003548CC"/>
    <w:rsid w:val="003548E8"/>
    <w:rsid w:val="0035498F"/>
    <w:rsid w:val="0035674E"/>
    <w:rsid w:val="003567F1"/>
    <w:rsid w:val="0035690E"/>
    <w:rsid w:val="00356A49"/>
    <w:rsid w:val="003578D4"/>
    <w:rsid w:val="003618B6"/>
    <w:rsid w:val="00361FC3"/>
    <w:rsid w:val="00363183"/>
    <w:rsid w:val="003631C5"/>
    <w:rsid w:val="00363C23"/>
    <w:rsid w:val="003640F0"/>
    <w:rsid w:val="00364A60"/>
    <w:rsid w:val="00364DE2"/>
    <w:rsid w:val="003651C4"/>
    <w:rsid w:val="0036559D"/>
    <w:rsid w:val="00365F36"/>
    <w:rsid w:val="00366138"/>
    <w:rsid w:val="00366418"/>
    <w:rsid w:val="003667DE"/>
    <w:rsid w:val="00367DAC"/>
    <w:rsid w:val="003702D8"/>
    <w:rsid w:val="00370B2A"/>
    <w:rsid w:val="003720DE"/>
    <w:rsid w:val="00373E52"/>
    <w:rsid w:val="0037446E"/>
    <w:rsid w:val="003749D3"/>
    <w:rsid w:val="00374CB2"/>
    <w:rsid w:val="00374ED8"/>
    <w:rsid w:val="003751D4"/>
    <w:rsid w:val="003752F4"/>
    <w:rsid w:val="003756B5"/>
    <w:rsid w:val="00375FF2"/>
    <w:rsid w:val="003779B7"/>
    <w:rsid w:val="00380C97"/>
    <w:rsid w:val="0038333B"/>
    <w:rsid w:val="00385C35"/>
    <w:rsid w:val="003867EF"/>
    <w:rsid w:val="00386CA8"/>
    <w:rsid w:val="00387317"/>
    <w:rsid w:val="00390937"/>
    <w:rsid w:val="00392EC1"/>
    <w:rsid w:val="00395F5C"/>
    <w:rsid w:val="0039600D"/>
    <w:rsid w:val="003966E3"/>
    <w:rsid w:val="003968BA"/>
    <w:rsid w:val="00396B30"/>
    <w:rsid w:val="00397CAB"/>
    <w:rsid w:val="003A0BEA"/>
    <w:rsid w:val="003A230C"/>
    <w:rsid w:val="003A2505"/>
    <w:rsid w:val="003A2BDF"/>
    <w:rsid w:val="003A35E7"/>
    <w:rsid w:val="003A58A3"/>
    <w:rsid w:val="003A5D3D"/>
    <w:rsid w:val="003A6135"/>
    <w:rsid w:val="003A6B48"/>
    <w:rsid w:val="003A6EC9"/>
    <w:rsid w:val="003A7054"/>
    <w:rsid w:val="003A7B3E"/>
    <w:rsid w:val="003B0986"/>
    <w:rsid w:val="003B1799"/>
    <w:rsid w:val="003B1FBF"/>
    <w:rsid w:val="003B27C1"/>
    <w:rsid w:val="003B35E9"/>
    <w:rsid w:val="003B3864"/>
    <w:rsid w:val="003B4321"/>
    <w:rsid w:val="003B43A8"/>
    <w:rsid w:val="003B4A6C"/>
    <w:rsid w:val="003B6241"/>
    <w:rsid w:val="003B663F"/>
    <w:rsid w:val="003B7DC8"/>
    <w:rsid w:val="003C028A"/>
    <w:rsid w:val="003C0AEB"/>
    <w:rsid w:val="003C175B"/>
    <w:rsid w:val="003C1C28"/>
    <w:rsid w:val="003C2C17"/>
    <w:rsid w:val="003C2F72"/>
    <w:rsid w:val="003C3182"/>
    <w:rsid w:val="003C322C"/>
    <w:rsid w:val="003C3F18"/>
    <w:rsid w:val="003C658D"/>
    <w:rsid w:val="003C68E8"/>
    <w:rsid w:val="003C73A3"/>
    <w:rsid w:val="003C7D76"/>
    <w:rsid w:val="003D0BAE"/>
    <w:rsid w:val="003D1715"/>
    <w:rsid w:val="003D1D03"/>
    <w:rsid w:val="003D1F5E"/>
    <w:rsid w:val="003D3283"/>
    <w:rsid w:val="003D3640"/>
    <w:rsid w:val="003D41E3"/>
    <w:rsid w:val="003D4834"/>
    <w:rsid w:val="003D623B"/>
    <w:rsid w:val="003D68D2"/>
    <w:rsid w:val="003E0420"/>
    <w:rsid w:val="003E0517"/>
    <w:rsid w:val="003E1409"/>
    <w:rsid w:val="003E1919"/>
    <w:rsid w:val="003E24F9"/>
    <w:rsid w:val="003E2626"/>
    <w:rsid w:val="003E2F13"/>
    <w:rsid w:val="003E3383"/>
    <w:rsid w:val="003E361B"/>
    <w:rsid w:val="003E3F5F"/>
    <w:rsid w:val="003E3F7E"/>
    <w:rsid w:val="003E48B9"/>
    <w:rsid w:val="003E4A22"/>
    <w:rsid w:val="003E4C64"/>
    <w:rsid w:val="003E4F17"/>
    <w:rsid w:val="003E4FC1"/>
    <w:rsid w:val="003E5456"/>
    <w:rsid w:val="003E6282"/>
    <w:rsid w:val="003F105B"/>
    <w:rsid w:val="003F1196"/>
    <w:rsid w:val="003F1CC0"/>
    <w:rsid w:val="003F2192"/>
    <w:rsid w:val="003F23A0"/>
    <w:rsid w:val="003F2BFC"/>
    <w:rsid w:val="003F30A4"/>
    <w:rsid w:val="003F4842"/>
    <w:rsid w:val="003F4A7C"/>
    <w:rsid w:val="003F4C76"/>
    <w:rsid w:val="003F4F33"/>
    <w:rsid w:val="003F62FA"/>
    <w:rsid w:val="003F6934"/>
    <w:rsid w:val="003F7FDD"/>
    <w:rsid w:val="004009D4"/>
    <w:rsid w:val="00400C2E"/>
    <w:rsid w:val="00401C69"/>
    <w:rsid w:val="00402DD1"/>
    <w:rsid w:val="0040450D"/>
    <w:rsid w:val="004057D5"/>
    <w:rsid w:val="004059DD"/>
    <w:rsid w:val="00405A5C"/>
    <w:rsid w:val="00405E3D"/>
    <w:rsid w:val="00406B38"/>
    <w:rsid w:val="004073E8"/>
    <w:rsid w:val="00411434"/>
    <w:rsid w:val="0041194C"/>
    <w:rsid w:val="00411D2A"/>
    <w:rsid w:val="004144E5"/>
    <w:rsid w:val="00415F73"/>
    <w:rsid w:val="00416C98"/>
    <w:rsid w:val="0041781F"/>
    <w:rsid w:val="00420EE2"/>
    <w:rsid w:val="00421D03"/>
    <w:rsid w:val="00421E09"/>
    <w:rsid w:val="00421E3D"/>
    <w:rsid w:val="00422B39"/>
    <w:rsid w:val="00423C8A"/>
    <w:rsid w:val="004242B2"/>
    <w:rsid w:val="00426496"/>
    <w:rsid w:val="00426C01"/>
    <w:rsid w:val="0042719C"/>
    <w:rsid w:val="00427E3B"/>
    <w:rsid w:val="00427FBD"/>
    <w:rsid w:val="00432AF5"/>
    <w:rsid w:val="0043322C"/>
    <w:rsid w:val="00433628"/>
    <w:rsid w:val="00433725"/>
    <w:rsid w:val="0043394E"/>
    <w:rsid w:val="004358F2"/>
    <w:rsid w:val="00435DD4"/>
    <w:rsid w:val="00435EBE"/>
    <w:rsid w:val="00436537"/>
    <w:rsid w:val="004377E4"/>
    <w:rsid w:val="004378EB"/>
    <w:rsid w:val="00437DCE"/>
    <w:rsid w:val="0044215B"/>
    <w:rsid w:val="00442771"/>
    <w:rsid w:val="004428DF"/>
    <w:rsid w:val="00442BEB"/>
    <w:rsid w:val="00442C9F"/>
    <w:rsid w:val="00442E5B"/>
    <w:rsid w:val="00443153"/>
    <w:rsid w:val="004436CE"/>
    <w:rsid w:val="0044402F"/>
    <w:rsid w:val="004442D4"/>
    <w:rsid w:val="00444463"/>
    <w:rsid w:val="00444E91"/>
    <w:rsid w:val="004450C7"/>
    <w:rsid w:val="00446469"/>
    <w:rsid w:val="00446BF4"/>
    <w:rsid w:val="00446F1E"/>
    <w:rsid w:val="00447663"/>
    <w:rsid w:val="00447EB4"/>
    <w:rsid w:val="0045029F"/>
    <w:rsid w:val="004504C0"/>
    <w:rsid w:val="00450BE8"/>
    <w:rsid w:val="0045112F"/>
    <w:rsid w:val="004515DB"/>
    <w:rsid w:val="004518B1"/>
    <w:rsid w:val="0045196A"/>
    <w:rsid w:val="00451974"/>
    <w:rsid w:val="0045216E"/>
    <w:rsid w:val="0045254C"/>
    <w:rsid w:val="00454ACE"/>
    <w:rsid w:val="004551A2"/>
    <w:rsid w:val="004552ED"/>
    <w:rsid w:val="004574A4"/>
    <w:rsid w:val="00457A61"/>
    <w:rsid w:val="00457DCE"/>
    <w:rsid w:val="004604A4"/>
    <w:rsid w:val="00462CD0"/>
    <w:rsid w:val="0046469F"/>
    <w:rsid w:val="0046518D"/>
    <w:rsid w:val="004653D3"/>
    <w:rsid w:val="004659D6"/>
    <w:rsid w:val="00465EF7"/>
    <w:rsid w:val="0046670B"/>
    <w:rsid w:val="00467CA5"/>
    <w:rsid w:val="00467D17"/>
    <w:rsid w:val="00467F18"/>
    <w:rsid w:val="00470687"/>
    <w:rsid w:val="004709DB"/>
    <w:rsid w:val="00470CC9"/>
    <w:rsid w:val="00471100"/>
    <w:rsid w:val="0047144B"/>
    <w:rsid w:val="0047176E"/>
    <w:rsid w:val="004718B3"/>
    <w:rsid w:val="00471D6B"/>
    <w:rsid w:val="00473958"/>
    <w:rsid w:val="00473F75"/>
    <w:rsid w:val="00474DC0"/>
    <w:rsid w:val="00475636"/>
    <w:rsid w:val="00475B9D"/>
    <w:rsid w:val="00476751"/>
    <w:rsid w:val="00476E76"/>
    <w:rsid w:val="00477115"/>
    <w:rsid w:val="00480A58"/>
    <w:rsid w:val="00481690"/>
    <w:rsid w:val="00481B9F"/>
    <w:rsid w:val="00481E02"/>
    <w:rsid w:val="004824AE"/>
    <w:rsid w:val="00483344"/>
    <w:rsid w:val="004850C4"/>
    <w:rsid w:val="00485A51"/>
    <w:rsid w:val="00485AA0"/>
    <w:rsid w:val="00485FFD"/>
    <w:rsid w:val="0048689F"/>
    <w:rsid w:val="00486C14"/>
    <w:rsid w:val="00487641"/>
    <w:rsid w:val="004878F9"/>
    <w:rsid w:val="00487E4B"/>
    <w:rsid w:val="004902D1"/>
    <w:rsid w:val="00490488"/>
    <w:rsid w:val="004905B2"/>
    <w:rsid w:val="004909CA"/>
    <w:rsid w:val="00490D0C"/>
    <w:rsid w:val="00491CED"/>
    <w:rsid w:val="00491E13"/>
    <w:rsid w:val="004923CF"/>
    <w:rsid w:val="00494AED"/>
    <w:rsid w:val="004961F1"/>
    <w:rsid w:val="004977D5"/>
    <w:rsid w:val="00497A4A"/>
    <w:rsid w:val="004A07C3"/>
    <w:rsid w:val="004A0E5B"/>
    <w:rsid w:val="004A2A35"/>
    <w:rsid w:val="004A3A7F"/>
    <w:rsid w:val="004A3C60"/>
    <w:rsid w:val="004A4FB9"/>
    <w:rsid w:val="004A5599"/>
    <w:rsid w:val="004A67C7"/>
    <w:rsid w:val="004A6C4A"/>
    <w:rsid w:val="004A7AEC"/>
    <w:rsid w:val="004B0829"/>
    <w:rsid w:val="004B0867"/>
    <w:rsid w:val="004B0BE2"/>
    <w:rsid w:val="004B0D86"/>
    <w:rsid w:val="004B196D"/>
    <w:rsid w:val="004B1FB7"/>
    <w:rsid w:val="004B2D2A"/>
    <w:rsid w:val="004B358C"/>
    <w:rsid w:val="004B5C21"/>
    <w:rsid w:val="004B5DB6"/>
    <w:rsid w:val="004B7D3F"/>
    <w:rsid w:val="004C14CA"/>
    <w:rsid w:val="004C188E"/>
    <w:rsid w:val="004C1D70"/>
    <w:rsid w:val="004C1EE8"/>
    <w:rsid w:val="004C2BB4"/>
    <w:rsid w:val="004C3867"/>
    <w:rsid w:val="004C3C76"/>
    <w:rsid w:val="004C439C"/>
    <w:rsid w:val="004C601F"/>
    <w:rsid w:val="004C6953"/>
    <w:rsid w:val="004D00D8"/>
    <w:rsid w:val="004D0728"/>
    <w:rsid w:val="004D1F3E"/>
    <w:rsid w:val="004D282E"/>
    <w:rsid w:val="004D42F1"/>
    <w:rsid w:val="004D472F"/>
    <w:rsid w:val="004D50E7"/>
    <w:rsid w:val="004D51EB"/>
    <w:rsid w:val="004D544C"/>
    <w:rsid w:val="004D60DB"/>
    <w:rsid w:val="004D71DF"/>
    <w:rsid w:val="004D728F"/>
    <w:rsid w:val="004D7A23"/>
    <w:rsid w:val="004E049D"/>
    <w:rsid w:val="004E0AA8"/>
    <w:rsid w:val="004E10E0"/>
    <w:rsid w:val="004E1D3B"/>
    <w:rsid w:val="004E283D"/>
    <w:rsid w:val="004E2DEC"/>
    <w:rsid w:val="004E30B4"/>
    <w:rsid w:val="004E42B8"/>
    <w:rsid w:val="004E4E93"/>
    <w:rsid w:val="004E6DB8"/>
    <w:rsid w:val="004E7889"/>
    <w:rsid w:val="004F040F"/>
    <w:rsid w:val="004F162E"/>
    <w:rsid w:val="004F1BE7"/>
    <w:rsid w:val="004F2474"/>
    <w:rsid w:val="004F2BB0"/>
    <w:rsid w:val="004F4B78"/>
    <w:rsid w:val="004F53F8"/>
    <w:rsid w:val="004F549C"/>
    <w:rsid w:val="004F550D"/>
    <w:rsid w:val="004F56E9"/>
    <w:rsid w:val="004F577A"/>
    <w:rsid w:val="004F6377"/>
    <w:rsid w:val="004F6623"/>
    <w:rsid w:val="004F6DCC"/>
    <w:rsid w:val="004F7AFC"/>
    <w:rsid w:val="004F7CC6"/>
    <w:rsid w:val="00500224"/>
    <w:rsid w:val="00500257"/>
    <w:rsid w:val="00500440"/>
    <w:rsid w:val="00501498"/>
    <w:rsid w:val="0050253B"/>
    <w:rsid w:val="00502541"/>
    <w:rsid w:val="00502659"/>
    <w:rsid w:val="00502E2B"/>
    <w:rsid w:val="005033B7"/>
    <w:rsid w:val="00503CD1"/>
    <w:rsid w:val="00504C29"/>
    <w:rsid w:val="00504C84"/>
    <w:rsid w:val="005054BE"/>
    <w:rsid w:val="005067AE"/>
    <w:rsid w:val="0051285A"/>
    <w:rsid w:val="00512985"/>
    <w:rsid w:val="005143FF"/>
    <w:rsid w:val="005147A2"/>
    <w:rsid w:val="00514C7F"/>
    <w:rsid w:val="00514DB2"/>
    <w:rsid w:val="00516FB8"/>
    <w:rsid w:val="00517F9D"/>
    <w:rsid w:val="005204CA"/>
    <w:rsid w:val="005211A9"/>
    <w:rsid w:val="005213E8"/>
    <w:rsid w:val="00521587"/>
    <w:rsid w:val="005227A2"/>
    <w:rsid w:val="00522B38"/>
    <w:rsid w:val="00527548"/>
    <w:rsid w:val="00527EA2"/>
    <w:rsid w:val="00530379"/>
    <w:rsid w:val="0053076C"/>
    <w:rsid w:val="0053140B"/>
    <w:rsid w:val="005316C1"/>
    <w:rsid w:val="00531766"/>
    <w:rsid w:val="00531B73"/>
    <w:rsid w:val="00531D57"/>
    <w:rsid w:val="005320E9"/>
    <w:rsid w:val="00534DBD"/>
    <w:rsid w:val="00535155"/>
    <w:rsid w:val="0053773C"/>
    <w:rsid w:val="005379BA"/>
    <w:rsid w:val="00540405"/>
    <w:rsid w:val="005411C0"/>
    <w:rsid w:val="00542011"/>
    <w:rsid w:val="00542BE0"/>
    <w:rsid w:val="00544165"/>
    <w:rsid w:val="005442F9"/>
    <w:rsid w:val="005451F5"/>
    <w:rsid w:val="00545B5E"/>
    <w:rsid w:val="005460DA"/>
    <w:rsid w:val="00547488"/>
    <w:rsid w:val="00551947"/>
    <w:rsid w:val="00552105"/>
    <w:rsid w:val="0055349D"/>
    <w:rsid w:val="00553503"/>
    <w:rsid w:val="0055683E"/>
    <w:rsid w:val="00556EAB"/>
    <w:rsid w:val="00557AA0"/>
    <w:rsid w:val="00557EEC"/>
    <w:rsid w:val="005600A4"/>
    <w:rsid w:val="00561278"/>
    <w:rsid w:val="005616C0"/>
    <w:rsid w:val="00562041"/>
    <w:rsid w:val="00562359"/>
    <w:rsid w:val="00565737"/>
    <w:rsid w:val="005662C7"/>
    <w:rsid w:val="00573789"/>
    <w:rsid w:val="00573EA8"/>
    <w:rsid w:val="005741BC"/>
    <w:rsid w:val="0057496D"/>
    <w:rsid w:val="00574D99"/>
    <w:rsid w:val="005755F5"/>
    <w:rsid w:val="00577EF9"/>
    <w:rsid w:val="005805A2"/>
    <w:rsid w:val="00581293"/>
    <w:rsid w:val="00583A87"/>
    <w:rsid w:val="00583FE4"/>
    <w:rsid w:val="00584BC9"/>
    <w:rsid w:val="00585527"/>
    <w:rsid w:val="00586E18"/>
    <w:rsid w:val="0058719C"/>
    <w:rsid w:val="0058739D"/>
    <w:rsid w:val="005907D7"/>
    <w:rsid w:val="0059080E"/>
    <w:rsid w:val="00590915"/>
    <w:rsid w:val="00591EC4"/>
    <w:rsid w:val="00592F0C"/>
    <w:rsid w:val="00593D82"/>
    <w:rsid w:val="00594568"/>
    <w:rsid w:val="00594B2C"/>
    <w:rsid w:val="00594E31"/>
    <w:rsid w:val="00594F56"/>
    <w:rsid w:val="005951FD"/>
    <w:rsid w:val="00595782"/>
    <w:rsid w:val="005A10F1"/>
    <w:rsid w:val="005A203B"/>
    <w:rsid w:val="005A2B02"/>
    <w:rsid w:val="005A2C35"/>
    <w:rsid w:val="005A304D"/>
    <w:rsid w:val="005A39D2"/>
    <w:rsid w:val="005A495F"/>
    <w:rsid w:val="005A4CF7"/>
    <w:rsid w:val="005A5031"/>
    <w:rsid w:val="005A5439"/>
    <w:rsid w:val="005A57C2"/>
    <w:rsid w:val="005A5931"/>
    <w:rsid w:val="005A63F7"/>
    <w:rsid w:val="005A655D"/>
    <w:rsid w:val="005A6C05"/>
    <w:rsid w:val="005A7D0D"/>
    <w:rsid w:val="005B0073"/>
    <w:rsid w:val="005B07AC"/>
    <w:rsid w:val="005B12DC"/>
    <w:rsid w:val="005B18C0"/>
    <w:rsid w:val="005B1D8A"/>
    <w:rsid w:val="005B21F2"/>
    <w:rsid w:val="005B2738"/>
    <w:rsid w:val="005B5040"/>
    <w:rsid w:val="005B5D7F"/>
    <w:rsid w:val="005B6F05"/>
    <w:rsid w:val="005B717E"/>
    <w:rsid w:val="005B728C"/>
    <w:rsid w:val="005C0364"/>
    <w:rsid w:val="005C12FC"/>
    <w:rsid w:val="005C1B2B"/>
    <w:rsid w:val="005C2EE4"/>
    <w:rsid w:val="005C35E7"/>
    <w:rsid w:val="005C3990"/>
    <w:rsid w:val="005C41E4"/>
    <w:rsid w:val="005C4AE3"/>
    <w:rsid w:val="005C4B64"/>
    <w:rsid w:val="005C5223"/>
    <w:rsid w:val="005C57C0"/>
    <w:rsid w:val="005C59DF"/>
    <w:rsid w:val="005C64D2"/>
    <w:rsid w:val="005C7FBF"/>
    <w:rsid w:val="005D0015"/>
    <w:rsid w:val="005D2457"/>
    <w:rsid w:val="005D3687"/>
    <w:rsid w:val="005D3EE5"/>
    <w:rsid w:val="005D453C"/>
    <w:rsid w:val="005D467F"/>
    <w:rsid w:val="005D4D2E"/>
    <w:rsid w:val="005D51C0"/>
    <w:rsid w:val="005D5B84"/>
    <w:rsid w:val="005D5C03"/>
    <w:rsid w:val="005D64F1"/>
    <w:rsid w:val="005D79E6"/>
    <w:rsid w:val="005D7F85"/>
    <w:rsid w:val="005E114F"/>
    <w:rsid w:val="005E11F7"/>
    <w:rsid w:val="005E19FD"/>
    <w:rsid w:val="005E5448"/>
    <w:rsid w:val="005E64BE"/>
    <w:rsid w:val="005E64EC"/>
    <w:rsid w:val="005E6B31"/>
    <w:rsid w:val="005E7A21"/>
    <w:rsid w:val="005F13C6"/>
    <w:rsid w:val="005F2ED0"/>
    <w:rsid w:val="005F362C"/>
    <w:rsid w:val="005F3C75"/>
    <w:rsid w:val="005F4C0E"/>
    <w:rsid w:val="005F4DDF"/>
    <w:rsid w:val="005F5C68"/>
    <w:rsid w:val="005F62B7"/>
    <w:rsid w:val="005F657B"/>
    <w:rsid w:val="005F70A5"/>
    <w:rsid w:val="005F7950"/>
    <w:rsid w:val="00601017"/>
    <w:rsid w:val="006013A4"/>
    <w:rsid w:val="0060195B"/>
    <w:rsid w:val="00601F34"/>
    <w:rsid w:val="00602439"/>
    <w:rsid w:val="00603E70"/>
    <w:rsid w:val="006042DB"/>
    <w:rsid w:val="00604751"/>
    <w:rsid w:val="00604B40"/>
    <w:rsid w:val="00604B9D"/>
    <w:rsid w:val="00604DCE"/>
    <w:rsid w:val="00604E5C"/>
    <w:rsid w:val="006050BD"/>
    <w:rsid w:val="00605300"/>
    <w:rsid w:val="006059BA"/>
    <w:rsid w:val="00605DB6"/>
    <w:rsid w:val="0060672A"/>
    <w:rsid w:val="00607E36"/>
    <w:rsid w:val="006103BD"/>
    <w:rsid w:val="0061103C"/>
    <w:rsid w:val="0061296F"/>
    <w:rsid w:val="00612D77"/>
    <w:rsid w:val="00613B4B"/>
    <w:rsid w:val="00613D0D"/>
    <w:rsid w:val="00614F62"/>
    <w:rsid w:val="006161AE"/>
    <w:rsid w:val="00616F17"/>
    <w:rsid w:val="006203CE"/>
    <w:rsid w:val="006206FA"/>
    <w:rsid w:val="00621790"/>
    <w:rsid w:val="006218FB"/>
    <w:rsid w:val="00621BE1"/>
    <w:rsid w:val="0062234E"/>
    <w:rsid w:val="00622395"/>
    <w:rsid w:val="00622447"/>
    <w:rsid w:val="0062365D"/>
    <w:rsid w:val="00624FCA"/>
    <w:rsid w:val="0062617D"/>
    <w:rsid w:val="0062636E"/>
    <w:rsid w:val="00626F49"/>
    <w:rsid w:val="00627E58"/>
    <w:rsid w:val="00630DAC"/>
    <w:rsid w:val="0063100B"/>
    <w:rsid w:val="0063250D"/>
    <w:rsid w:val="006325B7"/>
    <w:rsid w:val="0063283C"/>
    <w:rsid w:val="00632D7F"/>
    <w:rsid w:val="00635F6B"/>
    <w:rsid w:val="006363F9"/>
    <w:rsid w:val="006373B0"/>
    <w:rsid w:val="006373EA"/>
    <w:rsid w:val="006377FA"/>
    <w:rsid w:val="00641390"/>
    <w:rsid w:val="0064259B"/>
    <w:rsid w:val="0064266A"/>
    <w:rsid w:val="00642722"/>
    <w:rsid w:val="00642E10"/>
    <w:rsid w:val="00642ECD"/>
    <w:rsid w:val="0064379B"/>
    <w:rsid w:val="00643FFA"/>
    <w:rsid w:val="006448AD"/>
    <w:rsid w:val="00646380"/>
    <w:rsid w:val="0064654F"/>
    <w:rsid w:val="006468AF"/>
    <w:rsid w:val="00646D16"/>
    <w:rsid w:val="00647052"/>
    <w:rsid w:val="00650E0B"/>
    <w:rsid w:val="0065143D"/>
    <w:rsid w:val="006516D1"/>
    <w:rsid w:val="0065256F"/>
    <w:rsid w:val="00652742"/>
    <w:rsid w:val="0065276B"/>
    <w:rsid w:val="00652AEE"/>
    <w:rsid w:val="00654497"/>
    <w:rsid w:val="00654D4F"/>
    <w:rsid w:val="006569ED"/>
    <w:rsid w:val="00660306"/>
    <w:rsid w:val="0066059D"/>
    <w:rsid w:val="00662AEA"/>
    <w:rsid w:val="00663408"/>
    <w:rsid w:val="00663CBE"/>
    <w:rsid w:val="00664A01"/>
    <w:rsid w:val="00664A65"/>
    <w:rsid w:val="006650D1"/>
    <w:rsid w:val="006655B0"/>
    <w:rsid w:val="006657C6"/>
    <w:rsid w:val="006667FC"/>
    <w:rsid w:val="006669DA"/>
    <w:rsid w:val="00666CD3"/>
    <w:rsid w:val="006673ED"/>
    <w:rsid w:val="00667434"/>
    <w:rsid w:val="00670404"/>
    <w:rsid w:val="006706C4"/>
    <w:rsid w:val="006718C2"/>
    <w:rsid w:val="00672965"/>
    <w:rsid w:val="00672A24"/>
    <w:rsid w:val="00672E02"/>
    <w:rsid w:val="00672EF5"/>
    <w:rsid w:val="00673669"/>
    <w:rsid w:val="00673682"/>
    <w:rsid w:val="00673E74"/>
    <w:rsid w:val="00674D0A"/>
    <w:rsid w:val="006764A5"/>
    <w:rsid w:val="00676943"/>
    <w:rsid w:val="00677218"/>
    <w:rsid w:val="00677378"/>
    <w:rsid w:val="00677DDA"/>
    <w:rsid w:val="00680333"/>
    <w:rsid w:val="00680B12"/>
    <w:rsid w:val="00681667"/>
    <w:rsid w:val="00682275"/>
    <w:rsid w:val="006827BE"/>
    <w:rsid w:val="006828F1"/>
    <w:rsid w:val="006838B3"/>
    <w:rsid w:val="00684E0D"/>
    <w:rsid w:val="00685C68"/>
    <w:rsid w:val="00685E63"/>
    <w:rsid w:val="0068625D"/>
    <w:rsid w:val="00686C4B"/>
    <w:rsid w:val="00686D10"/>
    <w:rsid w:val="00687338"/>
    <w:rsid w:val="00690C98"/>
    <w:rsid w:val="00691802"/>
    <w:rsid w:val="00691F96"/>
    <w:rsid w:val="006926EB"/>
    <w:rsid w:val="00692893"/>
    <w:rsid w:val="00692938"/>
    <w:rsid w:val="00692EC1"/>
    <w:rsid w:val="0069374F"/>
    <w:rsid w:val="006938B7"/>
    <w:rsid w:val="006939CE"/>
    <w:rsid w:val="00694301"/>
    <w:rsid w:val="00695283"/>
    <w:rsid w:val="00695BA7"/>
    <w:rsid w:val="006960DE"/>
    <w:rsid w:val="00696B48"/>
    <w:rsid w:val="00696CA6"/>
    <w:rsid w:val="006A01F0"/>
    <w:rsid w:val="006A0281"/>
    <w:rsid w:val="006A05F8"/>
    <w:rsid w:val="006A2293"/>
    <w:rsid w:val="006A2B14"/>
    <w:rsid w:val="006A2B4E"/>
    <w:rsid w:val="006A33FF"/>
    <w:rsid w:val="006A3EA9"/>
    <w:rsid w:val="006A415C"/>
    <w:rsid w:val="006A4FE0"/>
    <w:rsid w:val="006A5C44"/>
    <w:rsid w:val="006A6DFA"/>
    <w:rsid w:val="006A700E"/>
    <w:rsid w:val="006B00FE"/>
    <w:rsid w:val="006B12E4"/>
    <w:rsid w:val="006B154F"/>
    <w:rsid w:val="006B1C3A"/>
    <w:rsid w:val="006B216B"/>
    <w:rsid w:val="006B2755"/>
    <w:rsid w:val="006B29E9"/>
    <w:rsid w:val="006B2ED6"/>
    <w:rsid w:val="006B2FF1"/>
    <w:rsid w:val="006B33C4"/>
    <w:rsid w:val="006B33D7"/>
    <w:rsid w:val="006B383E"/>
    <w:rsid w:val="006B3C8A"/>
    <w:rsid w:val="006B3D9B"/>
    <w:rsid w:val="006B40B2"/>
    <w:rsid w:val="006B50E4"/>
    <w:rsid w:val="006B619C"/>
    <w:rsid w:val="006B6362"/>
    <w:rsid w:val="006B711E"/>
    <w:rsid w:val="006B7F9E"/>
    <w:rsid w:val="006C084A"/>
    <w:rsid w:val="006C0BC1"/>
    <w:rsid w:val="006C1823"/>
    <w:rsid w:val="006C2A35"/>
    <w:rsid w:val="006C34B3"/>
    <w:rsid w:val="006C3753"/>
    <w:rsid w:val="006C3936"/>
    <w:rsid w:val="006C417F"/>
    <w:rsid w:val="006C4216"/>
    <w:rsid w:val="006C46C6"/>
    <w:rsid w:val="006C4B62"/>
    <w:rsid w:val="006C4C9B"/>
    <w:rsid w:val="006C547E"/>
    <w:rsid w:val="006C762E"/>
    <w:rsid w:val="006C77E4"/>
    <w:rsid w:val="006C7F0B"/>
    <w:rsid w:val="006D0F19"/>
    <w:rsid w:val="006D112D"/>
    <w:rsid w:val="006D126D"/>
    <w:rsid w:val="006D1B71"/>
    <w:rsid w:val="006D1FA8"/>
    <w:rsid w:val="006D2DAB"/>
    <w:rsid w:val="006D371D"/>
    <w:rsid w:val="006D43E6"/>
    <w:rsid w:val="006D57D9"/>
    <w:rsid w:val="006D658C"/>
    <w:rsid w:val="006D7C98"/>
    <w:rsid w:val="006D7E9D"/>
    <w:rsid w:val="006E051B"/>
    <w:rsid w:val="006E1BFC"/>
    <w:rsid w:val="006E2A97"/>
    <w:rsid w:val="006E2B59"/>
    <w:rsid w:val="006E4A01"/>
    <w:rsid w:val="006E548E"/>
    <w:rsid w:val="006E59AE"/>
    <w:rsid w:val="006E7339"/>
    <w:rsid w:val="006E7B39"/>
    <w:rsid w:val="006F014A"/>
    <w:rsid w:val="006F014B"/>
    <w:rsid w:val="006F0B24"/>
    <w:rsid w:val="006F208D"/>
    <w:rsid w:val="006F5277"/>
    <w:rsid w:val="006F546C"/>
    <w:rsid w:val="006F6142"/>
    <w:rsid w:val="00700B6C"/>
    <w:rsid w:val="00701D51"/>
    <w:rsid w:val="00701EB1"/>
    <w:rsid w:val="00701FAC"/>
    <w:rsid w:val="0070531D"/>
    <w:rsid w:val="00705796"/>
    <w:rsid w:val="00706308"/>
    <w:rsid w:val="007079CE"/>
    <w:rsid w:val="00707A7E"/>
    <w:rsid w:val="00710078"/>
    <w:rsid w:val="00710609"/>
    <w:rsid w:val="007108A8"/>
    <w:rsid w:val="00710B2F"/>
    <w:rsid w:val="007112CF"/>
    <w:rsid w:val="00712398"/>
    <w:rsid w:val="0071283D"/>
    <w:rsid w:val="00713711"/>
    <w:rsid w:val="00713FDC"/>
    <w:rsid w:val="0071473B"/>
    <w:rsid w:val="007147F8"/>
    <w:rsid w:val="00715527"/>
    <w:rsid w:val="00715532"/>
    <w:rsid w:val="00715DBA"/>
    <w:rsid w:val="00716EC5"/>
    <w:rsid w:val="00717A34"/>
    <w:rsid w:val="00720C79"/>
    <w:rsid w:val="00722030"/>
    <w:rsid w:val="00722E18"/>
    <w:rsid w:val="007235B9"/>
    <w:rsid w:val="00723612"/>
    <w:rsid w:val="00723DAA"/>
    <w:rsid w:val="00723EF0"/>
    <w:rsid w:val="00724CCC"/>
    <w:rsid w:val="007250E4"/>
    <w:rsid w:val="007269B3"/>
    <w:rsid w:val="007269B7"/>
    <w:rsid w:val="007272AE"/>
    <w:rsid w:val="00727CE0"/>
    <w:rsid w:val="00727D79"/>
    <w:rsid w:val="007317DC"/>
    <w:rsid w:val="00731973"/>
    <w:rsid w:val="00731CDA"/>
    <w:rsid w:val="0073226A"/>
    <w:rsid w:val="007323AC"/>
    <w:rsid w:val="007333F6"/>
    <w:rsid w:val="00734395"/>
    <w:rsid w:val="00734721"/>
    <w:rsid w:val="00734A55"/>
    <w:rsid w:val="00734D4F"/>
    <w:rsid w:val="007356F0"/>
    <w:rsid w:val="00736987"/>
    <w:rsid w:val="0073704C"/>
    <w:rsid w:val="00737E28"/>
    <w:rsid w:val="00737F2B"/>
    <w:rsid w:val="007406EE"/>
    <w:rsid w:val="00740A24"/>
    <w:rsid w:val="00742920"/>
    <w:rsid w:val="007445A2"/>
    <w:rsid w:val="007449A1"/>
    <w:rsid w:val="00745447"/>
    <w:rsid w:val="007457B6"/>
    <w:rsid w:val="00745D19"/>
    <w:rsid w:val="0074747B"/>
    <w:rsid w:val="00750076"/>
    <w:rsid w:val="007502A3"/>
    <w:rsid w:val="0075083E"/>
    <w:rsid w:val="00750ECE"/>
    <w:rsid w:val="007515A9"/>
    <w:rsid w:val="007528F7"/>
    <w:rsid w:val="0075309C"/>
    <w:rsid w:val="0075312E"/>
    <w:rsid w:val="0075489A"/>
    <w:rsid w:val="00754929"/>
    <w:rsid w:val="00755724"/>
    <w:rsid w:val="00755A6B"/>
    <w:rsid w:val="00756D4D"/>
    <w:rsid w:val="00757215"/>
    <w:rsid w:val="0076087E"/>
    <w:rsid w:val="0076164D"/>
    <w:rsid w:val="007619AF"/>
    <w:rsid w:val="00761A2A"/>
    <w:rsid w:val="00762179"/>
    <w:rsid w:val="00762717"/>
    <w:rsid w:val="007633F8"/>
    <w:rsid w:val="007634C2"/>
    <w:rsid w:val="00763B2B"/>
    <w:rsid w:val="007640AD"/>
    <w:rsid w:val="00765654"/>
    <w:rsid w:val="0076577F"/>
    <w:rsid w:val="007657BC"/>
    <w:rsid w:val="0076694A"/>
    <w:rsid w:val="00767387"/>
    <w:rsid w:val="00767724"/>
    <w:rsid w:val="00767D70"/>
    <w:rsid w:val="00770255"/>
    <w:rsid w:val="00770AE8"/>
    <w:rsid w:val="00770F8C"/>
    <w:rsid w:val="00771581"/>
    <w:rsid w:val="007715CE"/>
    <w:rsid w:val="00773670"/>
    <w:rsid w:val="00774855"/>
    <w:rsid w:val="00775818"/>
    <w:rsid w:val="00776648"/>
    <w:rsid w:val="007769BD"/>
    <w:rsid w:val="0077780D"/>
    <w:rsid w:val="00780023"/>
    <w:rsid w:val="00782507"/>
    <w:rsid w:val="00782618"/>
    <w:rsid w:val="007836BF"/>
    <w:rsid w:val="0078426F"/>
    <w:rsid w:val="00784633"/>
    <w:rsid w:val="00785046"/>
    <w:rsid w:val="00785164"/>
    <w:rsid w:val="00786437"/>
    <w:rsid w:val="00786624"/>
    <w:rsid w:val="00787819"/>
    <w:rsid w:val="00787BE9"/>
    <w:rsid w:val="00790341"/>
    <w:rsid w:val="00791FF4"/>
    <w:rsid w:val="007928EF"/>
    <w:rsid w:val="00792B36"/>
    <w:rsid w:val="00792BC9"/>
    <w:rsid w:val="0079332A"/>
    <w:rsid w:val="00795010"/>
    <w:rsid w:val="0079556E"/>
    <w:rsid w:val="00795AFD"/>
    <w:rsid w:val="00796093"/>
    <w:rsid w:val="00797206"/>
    <w:rsid w:val="00797BF2"/>
    <w:rsid w:val="00797F01"/>
    <w:rsid w:val="007A037A"/>
    <w:rsid w:val="007A095F"/>
    <w:rsid w:val="007A10F3"/>
    <w:rsid w:val="007A1872"/>
    <w:rsid w:val="007A2975"/>
    <w:rsid w:val="007A3968"/>
    <w:rsid w:val="007A4380"/>
    <w:rsid w:val="007A5092"/>
    <w:rsid w:val="007A57ED"/>
    <w:rsid w:val="007A5DA6"/>
    <w:rsid w:val="007A5FA6"/>
    <w:rsid w:val="007A68D7"/>
    <w:rsid w:val="007A6CAB"/>
    <w:rsid w:val="007A7529"/>
    <w:rsid w:val="007B0142"/>
    <w:rsid w:val="007B0201"/>
    <w:rsid w:val="007B0D17"/>
    <w:rsid w:val="007B1E9D"/>
    <w:rsid w:val="007B3434"/>
    <w:rsid w:val="007B5835"/>
    <w:rsid w:val="007B592A"/>
    <w:rsid w:val="007B616F"/>
    <w:rsid w:val="007B6B91"/>
    <w:rsid w:val="007B7B79"/>
    <w:rsid w:val="007B7C7E"/>
    <w:rsid w:val="007C0456"/>
    <w:rsid w:val="007C0A58"/>
    <w:rsid w:val="007C0D38"/>
    <w:rsid w:val="007C1FC8"/>
    <w:rsid w:val="007C4AB2"/>
    <w:rsid w:val="007C568C"/>
    <w:rsid w:val="007C59A8"/>
    <w:rsid w:val="007C6788"/>
    <w:rsid w:val="007C73DD"/>
    <w:rsid w:val="007C747F"/>
    <w:rsid w:val="007C7961"/>
    <w:rsid w:val="007D038B"/>
    <w:rsid w:val="007D088A"/>
    <w:rsid w:val="007D24DA"/>
    <w:rsid w:val="007D3C41"/>
    <w:rsid w:val="007D3CB7"/>
    <w:rsid w:val="007D4135"/>
    <w:rsid w:val="007D4AA0"/>
    <w:rsid w:val="007D4FA1"/>
    <w:rsid w:val="007D5116"/>
    <w:rsid w:val="007D583F"/>
    <w:rsid w:val="007D5D3A"/>
    <w:rsid w:val="007D65C4"/>
    <w:rsid w:val="007D67BA"/>
    <w:rsid w:val="007D6A20"/>
    <w:rsid w:val="007D6D6E"/>
    <w:rsid w:val="007D6D71"/>
    <w:rsid w:val="007D7F96"/>
    <w:rsid w:val="007E04D2"/>
    <w:rsid w:val="007E0FDB"/>
    <w:rsid w:val="007E1DBE"/>
    <w:rsid w:val="007E3437"/>
    <w:rsid w:val="007E3B34"/>
    <w:rsid w:val="007E47CA"/>
    <w:rsid w:val="007E47DC"/>
    <w:rsid w:val="007E5E83"/>
    <w:rsid w:val="007E6399"/>
    <w:rsid w:val="007E657F"/>
    <w:rsid w:val="007E677D"/>
    <w:rsid w:val="007E738E"/>
    <w:rsid w:val="007E73C0"/>
    <w:rsid w:val="007F03DD"/>
    <w:rsid w:val="007F05A2"/>
    <w:rsid w:val="007F0DE3"/>
    <w:rsid w:val="007F2960"/>
    <w:rsid w:val="007F2CF2"/>
    <w:rsid w:val="007F40D4"/>
    <w:rsid w:val="007F4195"/>
    <w:rsid w:val="007F44E5"/>
    <w:rsid w:val="007F552E"/>
    <w:rsid w:val="007F5B20"/>
    <w:rsid w:val="007F614C"/>
    <w:rsid w:val="007F6188"/>
    <w:rsid w:val="007F66D5"/>
    <w:rsid w:val="007F68E3"/>
    <w:rsid w:val="007F6B96"/>
    <w:rsid w:val="007F6F32"/>
    <w:rsid w:val="007F7512"/>
    <w:rsid w:val="007F7AD6"/>
    <w:rsid w:val="008000BA"/>
    <w:rsid w:val="0080199E"/>
    <w:rsid w:val="00802829"/>
    <w:rsid w:val="008031AB"/>
    <w:rsid w:val="008034F5"/>
    <w:rsid w:val="00803556"/>
    <w:rsid w:val="0080519E"/>
    <w:rsid w:val="0080567D"/>
    <w:rsid w:val="00805912"/>
    <w:rsid w:val="00805A93"/>
    <w:rsid w:val="00806614"/>
    <w:rsid w:val="00806AF2"/>
    <w:rsid w:val="00807900"/>
    <w:rsid w:val="0081026F"/>
    <w:rsid w:val="008104DE"/>
    <w:rsid w:val="0081107C"/>
    <w:rsid w:val="00811C41"/>
    <w:rsid w:val="00811C64"/>
    <w:rsid w:val="008124FC"/>
    <w:rsid w:val="00812C4A"/>
    <w:rsid w:val="00813424"/>
    <w:rsid w:val="0081384C"/>
    <w:rsid w:val="00814613"/>
    <w:rsid w:val="0081466F"/>
    <w:rsid w:val="00814B0D"/>
    <w:rsid w:val="00815804"/>
    <w:rsid w:val="008158AE"/>
    <w:rsid w:val="00815CAB"/>
    <w:rsid w:val="0081672D"/>
    <w:rsid w:val="008167AB"/>
    <w:rsid w:val="00816E5F"/>
    <w:rsid w:val="00817A5D"/>
    <w:rsid w:val="008223E4"/>
    <w:rsid w:val="0082304D"/>
    <w:rsid w:val="008237CC"/>
    <w:rsid w:val="0082550C"/>
    <w:rsid w:val="0082571D"/>
    <w:rsid w:val="00825F12"/>
    <w:rsid w:val="00826114"/>
    <w:rsid w:val="0082704F"/>
    <w:rsid w:val="00830920"/>
    <w:rsid w:val="00831674"/>
    <w:rsid w:val="0083341A"/>
    <w:rsid w:val="008346D3"/>
    <w:rsid w:val="0083487F"/>
    <w:rsid w:val="008359BF"/>
    <w:rsid w:val="008360C4"/>
    <w:rsid w:val="00836ED9"/>
    <w:rsid w:val="008374AE"/>
    <w:rsid w:val="00837A5C"/>
    <w:rsid w:val="00840905"/>
    <w:rsid w:val="0084122F"/>
    <w:rsid w:val="00841870"/>
    <w:rsid w:val="00844B55"/>
    <w:rsid w:val="00845536"/>
    <w:rsid w:val="00845D34"/>
    <w:rsid w:val="00847BFE"/>
    <w:rsid w:val="00850116"/>
    <w:rsid w:val="00851154"/>
    <w:rsid w:val="00852CA8"/>
    <w:rsid w:val="008543AB"/>
    <w:rsid w:val="00855236"/>
    <w:rsid w:val="008570D3"/>
    <w:rsid w:val="0086002F"/>
    <w:rsid w:val="00860491"/>
    <w:rsid w:val="0086141D"/>
    <w:rsid w:val="0086279B"/>
    <w:rsid w:val="00862E4A"/>
    <w:rsid w:val="0086349B"/>
    <w:rsid w:val="00863551"/>
    <w:rsid w:val="00863FA8"/>
    <w:rsid w:val="0086562F"/>
    <w:rsid w:val="00867406"/>
    <w:rsid w:val="00867C10"/>
    <w:rsid w:val="00867C53"/>
    <w:rsid w:val="0087027C"/>
    <w:rsid w:val="008708B6"/>
    <w:rsid w:val="00871107"/>
    <w:rsid w:val="0087115C"/>
    <w:rsid w:val="00871925"/>
    <w:rsid w:val="0087218C"/>
    <w:rsid w:val="008736B7"/>
    <w:rsid w:val="00873899"/>
    <w:rsid w:val="0087389C"/>
    <w:rsid w:val="00874057"/>
    <w:rsid w:val="0087430A"/>
    <w:rsid w:val="0087462E"/>
    <w:rsid w:val="0087558C"/>
    <w:rsid w:val="008757F7"/>
    <w:rsid w:val="008761CB"/>
    <w:rsid w:val="0087627D"/>
    <w:rsid w:val="00876487"/>
    <w:rsid w:val="00880088"/>
    <w:rsid w:val="008808C9"/>
    <w:rsid w:val="00880B90"/>
    <w:rsid w:val="00881795"/>
    <w:rsid w:val="00881BB5"/>
    <w:rsid w:val="00882E36"/>
    <w:rsid w:val="00882FB6"/>
    <w:rsid w:val="00883418"/>
    <w:rsid w:val="0088360C"/>
    <w:rsid w:val="00884759"/>
    <w:rsid w:val="00884879"/>
    <w:rsid w:val="00884A2C"/>
    <w:rsid w:val="00885391"/>
    <w:rsid w:val="00885DB7"/>
    <w:rsid w:val="008862DD"/>
    <w:rsid w:val="0088652B"/>
    <w:rsid w:val="008905B7"/>
    <w:rsid w:val="00893A1F"/>
    <w:rsid w:val="008944CB"/>
    <w:rsid w:val="00894989"/>
    <w:rsid w:val="00894A13"/>
    <w:rsid w:val="00894AF5"/>
    <w:rsid w:val="008954D3"/>
    <w:rsid w:val="008A05D7"/>
    <w:rsid w:val="008A1385"/>
    <w:rsid w:val="008A1471"/>
    <w:rsid w:val="008A245A"/>
    <w:rsid w:val="008A2975"/>
    <w:rsid w:val="008A342A"/>
    <w:rsid w:val="008A38AA"/>
    <w:rsid w:val="008A4D68"/>
    <w:rsid w:val="008A5668"/>
    <w:rsid w:val="008A6242"/>
    <w:rsid w:val="008A66BE"/>
    <w:rsid w:val="008A6721"/>
    <w:rsid w:val="008A6A3A"/>
    <w:rsid w:val="008A7E1B"/>
    <w:rsid w:val="008B08B5"/>
    <w:rsid w:val="008B0ABD"/>
    <w:rsid w:val="008B10C7"/>
    <w:rsid w:val="008B20FB"/>
    <w:rsid w:val="008B2C5C"/>
    <w:rsid w:val="008B2F77"/>
    <w:rsid w:val="008B327B"/>
    <w:rsid w:val="008B3293"/>
    <w:rsid w:val="008B6779"/>
    <w:rsid w:val="008B6F54"/>
    <w:rsid w:val="008B71A1"/>
    <w:rsid w:val="008B72A0"/>
    <w:rsid w:val="008C07B7"/>
    <w:rsid w:val="008C1B4A"/>
    <w:rsid w:val="008C2430"/>
    <w:rsid w:val="008C31F7"/>
    <w:rsid w:val="008C33A5"/>
    <w:rsid w:val="008C392E"/>
    <w:rsid w:val="008C4D55"/>
    <w:rsid w:val="008C66E6"/>
    <w:rsid w:val="008D05EF"/>
    <w:rsid w:val="008D1724"/>
    <w:rsid w:val="008D19C9"/>
    <w:rsid w:val="008D1BE1"/>
    <w:rsid w:val="008D1C0D"/>
    <w:rsid w:val="008D2555"/>
    <w:rsid w:val="008D3888"/>
    <w:rsid w:val="008D4039"/>
    <w:rsid w:val="008D47E3"/>
    <w:rsid w:val="008D5A2F"/>
    <w:rsid w:val="008D5C68"/>
    <w:rsid w:val="008D62C7"/>
    <w:rsid w:val="008D6380"/>
    <w:rsid w:val="008D6F0D"/>
    <w:rsid w:val="008D7207"/>
    <w:rsid w:val="008D78CC"/>
    <w:rsid w:val="008E03FA"/>
    <w:rsid w:val="008E12D3"/>
    <w:rsid w:val="008E171A"/>
    <w:rsid w:val="008E1A1B"/>
    <w:rsid w:val="008E1D10"/>
    <w:rsid w:val="008E1D22"/>
    <w:rsid w:val="008E37F6"/>
    <w:rsid w:val="008E3B94"/>
    <w:rsid w:val="008E56E5"/>
    <w:rsid w:val="008E58B9"/>
    <w:rsid w:val="008E58EC"/>
    <w:rsid w:val="008E626A"/>
    <w:rsid w:val="008E6A83"/>
    <w:rsid w:val="008E6D75"/>
    <w:rsid w:val="008E75E6"/>
    <w:rsid w:val="008E7867"/>
    <w:rsid w:val="008E7917"/>
    <w:rsid w:val="008F0884"/>
    <w:rsid w:val="008F09C9"/>
    <w:rsid w:val="008F0DCF"/>
    <w:rsid w:val="008F15C3"/>
    <w:rsid w:val="008F1E9B"/>
    <w:rsid w:val="008F27CC"/>
    <w:rsid w:val="008F36DC"/>
    <w:rsid w:val="008F4022"/>
    <w:rsid w:val="008F46FE"/>
    <w:rsid w:val="008F48F1"/>
    <w:rsid w:val="008F5E0B"/>
    <w:rsid w:val="008F6FE0"/>
    <w:rsid w:val="008F765E"/>
    <w:rsid w:val="009006DF"/>
    <w:rsid w:val="00902113"/>
    <w:rsid w:val="00902487"/>
    <w:rsid w:val="009024C1"/>
    <w:rsid w:val="0090255A"/>
    <w:rsid w:val="009038A5"/>
    <w:rsid w:val="00903F40"/>
    <w:rsid w:val="009045AE"/>
    <w:rsid w:val="00904FB5"/>
    <w:rsid w:val="009051CD"/>
    <w:rsid w:val="0090566B"/>
    <w:rsid w:val="009059E5"/>
    <w:rsid w:val="009074AD"/>
    <w:rsid w:val="00910273"/>
    <w:rsid w:val="00911681"/>
    <w:rsid w:val="00912105"/>
    <w:rsid w:val="00912212"/>
    <w:rsid w:val="0091389C"/>
    <w:rsid w:val="00914202"/>
    <w:rsid w:val="009147D7"/>
    <w:rsid w:val="00914D4E"/>
    <w:rsid w:val="009158A6"/>
    <w:rsid w:val="00915C52"/>
    <w:rsid w:val="0091639D"/>
    <w:rsid w:val="00917384"/>
    <w:rsid w:val="00917AF9"/>
    <w:rsid w:val="00920CD2"/>
    <w:rsid w:val="00921757"/>
    <w:rsid w:val="009217A7"/>
    <w:rsid w:val="009228AD"/>
    <w:rsid w:val="0092291B"/>
    <w:rsid w:val="00923244"/>
    <w:rsid w:val="009240B9"/>
    <w:rsid w:val="00924F87"/>
    <w:rsid w:val="00925356"/>
    <w:rsid w:val="00925650"/>
    <w:rsid w:val="00925CA7"/>
    <w:rsid w:val="00926886"/>
    <w:rsid w:val="00927E80"/>
    <w:rsid w:val="00934124"/>
    <w:rsid w:val="00934B56"/>
    <w:rsid w:val="00936314"/>
    <w:rsid w:val="00936FE7"/>
    <w:rsid w:val="009374A5"/>
    <w:rsid w:val="009379A3"/>
    <w:rsid w:val="00937B73"/>
    <w:rsid w:val="00937CFD"/>
    <w:rsid w:val="00940116"/>
    <w:rsid w:val="00940AAA"/>
    <w:rsid w:val="00940AC4"/>
    <w:rsid w:val="00941509"/>
    <w:rsid w:val="009417D3"/>
    <w:rsid w:val="0094321C"/>
    <w:rsid w:val="009434E0"/>
    <w:rsid w:val="00943627"/>
    <w:rsid w:val="00943F52"/>
    <w:rsid w:val="00943FA0"/>
    <w:rsid w:val="009444ED"/>
    <w:rsid w:val="00944C1A"/>
    <w:rsid w:val="009452EF"/>
    <w:rsid w:val="00945680"/>
    <w:rsid w:val="009457DF"/>
    <w:rsid w:val="00945FE0"/>
    <w:rsid w:val="00947BA1"/>
    <w:rsid w:val="00950068"/>
    <w:rsid w:val="00951246"/>
    <w:rsid w:val="00951B34"/>
    <w:rsid w:val="0095240B"/>
    <w:rsid w:val="0095307A"/>
    <w:rsid w:val="00954335"/>
    <w:rsid w:val="0095441B"/>
    <w:rsid w:val="0095501F"/>
    <w:rsid w:val="0095519C"/>
    <w:rsid w:val="00955AB7"/>
    <w:rsid w:val="009560A3"/>
    <w:rsid w:val="009561F1"/>
    <w:rsid w:val="00956D7A"/>
    <w:rsid w:val="00957608"/>
    <w:rsid w:val="009608C8"/>
    <w:rsid w:val="00960CD0"/>
    <w:rsid w:val="00960CDB"/>
    <w:rsid w:val="00961075"/>
    <w:rsid w:val="009611CD"/>
    <w:rsid w:val="00961791"/>
    <w:rsid w:val="00961B05"/>
    <w:rsid w:val="009626E2"/>
    <w:rsid w:val="00962835"/>
    <w:rsid w:val="00962DC2"/>
    <w:rsid w:val="0096370F"/>
    <w:rsid w:val="00963ABD"/>
    <w:rsid w:val="00964820"/>
    <w:rsid w:val="0096490B"/>
    <w:rsid w:val="00964B77"/>
    <w:rsid w:val="00965C41"/>
    <w:rsid w:val="00965F33"/>
    <w:rsid w:val="00966565"/>
    <w:rsid w:val="00967DE9"/>
    <w:rsid w:val="009714FB"/>
    <w:rsid w:val="00971C80"/>
    <w:rsid w:val="00971D4F"/>
    <w:rsid w:val="009723CB"/>
    <w:rsid w:val="00972CAE"/>
    <w:rsid w:val="0097402C"/>
    <w:rsid w:val="009741E6"/>
    <w:rsid w:val="009758AB"/>
    <w:rsid w:val="009758C4"/>
    <w:rsid w:val="00975925"/>
    <w:rsid w:val="009765B6"/>
    <w:rsid w:val="00977100"/>
    <w:rsid w:val="00977D48"/>
    <w:rsid w:val="009815BE"/>
    <w:rsid w:val="00981B89"/>
    <w:rsid w:val="00982191"/>
    <w:rsid w:val="009826A0"/>
    <w:rsid w:val="00982FEF"/>
    <w:rsid w:val="009835C2"/>
    <w:rsid w:val="00983B01"/>
    <w:rsid w:val="0098446E"/>
    <w:rsid w:val="00986806"/>
    <w:rsid w:val="00986E86"/>
    <w:rsid w:val="00987187"/>
    <w:rsid w:val="009878DA"/>
    <w:rsid w:val="00987B85"/>
    <w:rsid w:val="0099024F"/>
    <w:rsid w:val="009919BA"/>
    <w:rsid w:val="00991A64"/>
    <w:rsid w:val="00991F24"/>
    <w:rsid w:val="00991F36"/>
    <w:rsid w:val="0099289B"/>
    <w:rsid w:val="00992B9D"/>
    <w:rsid w:val="00992D37"/>
    <w:rsid w:val="00992F12"/>
    <w:rsid w:val="009934DF"/>
    <w:rsid w:val="0099366A"/>
    <w:rsid w:val="00993DE7"/>
    <w:rsid w:val="0099668C"/>
    <w:rsid w:val="00996B43"/>
    <w:rsid w:val="009A291F"/>
    <w:rsid w:val="009A31F5"/>
    <w:rsid w:val="009A33A2"/>
    <w:rsid w:val="009A3918"/>
    <w:rsid w:val="009A4601"/>
    <w:rsid w:val="009A4B33"/>
    <w:rsid w:val="009A607A"/>
    <w:rsid w:val="009A6E84"/>
    <w:rsid w:val="009A6EE1"/>
    <w:rsid w:val="009B179D"/>
    <w:rsid w:val="009B1A9C"/>
    <w:rsid w:val="009B2DD2"/>
    <w:rsid w:val="009B35D4"/>
    <w:rsid w:val="009B384F"/>
    <w:rsid w:val="009B39A9"/>
    <w:rsid w:val="009B3F7A"/>
    <w:rsid w:val="009B4464"/>
    <w:rsid w:val="009B4742"/>
    <w:rsid w:val="009B492B"/>
    <w:rsid w:val="009B5049"/>
    <w:rsid w:val="009B5B0A"/>
    <w:rsid w:val="009B5D2D"/>
    <w:rsid w:val="009B6590"/>
    <w:rsid w:val="009B6A5A"/>
    <w:rsid w:val="009B713E"/>
    <w:rsid w:val="009B72ED"/>
    <w:rsid w:val="009B7771"/>
    <w:rsid w:val="009B7A48"/>
    <w:rsid w:val="009C03B0"/>
    <w:rsid w:val="009C15D8"/>
    <w:rsid w:val="009C1AB3"/>
    <w:rsid w:val="009C1CD3"/>
    <w:rsid w:val="009C2500"/>
    <w:rsid w:val="009C3462"/>
    <w:rsid w:val="009C3A42"/>
    <w:rsid w:val="009C3A98"/>
    <w:rsid w:val="009C5B79"/>
    <w:rsid w:val="009C6125"/>
    <w:rsid w:val="009C6323"/>
    <w:rsid w:val="009C7B6D"/>
    <w:rsid w:val="009D0719"/>
    <w:rsid w:val="009D0E7F"/>
    <w:rsid w:val="009D11FD"/>
    <w:rsid w:val="009D12E6"/>
    <w:rsid w:val="009D181B"/>
    <w:rsid w:val="009D21E2"/>
    <w:rsid w:val="009D23D9"/>
    <w:rsid w:val="009D2A27"/>
    <w:rsid w:val="009D4CC5"/>
    <w:rsid w:val="009D4F76"/>
    <w:rsid w:val="009D5195"/>
    <w:rsid w:val="009D6B59"/>
    <w:rsid w:val="009D6CC2"/>
    <w:rsid w:val="009D6F52"/>
    <w:rsid w:val="009D70B0"/>
    <w:rsid w:val="009E0702"/>
    <w:rsid w:val="009E0762"/>
    <w:rsid w:val="009E083A"/>
    <w:rsid w:val="009E1AC8"/>
    <w:rsid w:val="009E43A8"/>
    <w:rsid w:val="009E447F"/>
    <w:rsid w:val="009E5C5E"/>
    <w:rsid w:val="009E6060"/>
    <w:rsid w:val="009E6456"/>
    <w:rsid w:val="009E7034"/>
    <w:rsid w:val="009E71A7"/>
    <w:rsid w:val="009F05A4"/>
    <w:rsid w:val="009F0D48"/>
    <w:rsid w:val="009F0F21"/>
    <w:rsid w:val="009F17D0"/>
    <w:rsid w:val="009F461F"/>
    <w:rsid w:val="009F4670"/>
    <w:rsid w:val="009F60AB"/>
    <w:rsid w:val="009F6431"/>
    <w:rsid w:val="009F6DBA"/>
    <w:rsid w:val="009F723A"/>
    <w:rsid w:val="00A0001F"/>
    <w:rsid w:val="00A0025B"/>
    <w:rsid w:val="00A012DD"/>
    <w:rsid w:val="00A01976"/>
    <w:rsid w:val="00A02692"/>
    <w:rsid w:val="00A02928"/>
    <w:rsid w:val="00A0300D"/>
    <w:rsid w:val="00A044BB"/>
    <w:rsid w:val="00A0454A"/>
    <w:rsid w:val="00A0516C"/>
    <w:rsid w:val="00A06265"/>
    <w:rsid w:val="00A06432"/>
    <w:rsid w:val="00A06AF6"/>
    <w:rsid w:val="00A06FC4"/>
    <w:rsid w:val="00A07896"/>
    <w:rsid w:val="00A11571"/>
    <w:rsid w:val="00A11DA7"/>
    <w:rsid w:val="00A121FD"/>
    <w:rsid w:val="00A122BD"/>
    <w:rsid w:val="00A1320F"/>
    <w:rsid w:val="00A146CA"/>
    <w:rsid w:val="00A14A2F"/>
    <w:rsid w:val="00A159EC"/>
    <w:rsid w:val="00A15A64"/>
    <w:rsid w:val="00A16154"/>
    <w:rsid w:val="00A179A8"/>
    <w:rsid w:val="00A17EF4"/>
    <w:rsid w:val="00A17EFB"/>
    <w:rsid w:val="00A2041F"/>
    <w:rsid w:val="00A20815"/>
    <w:rsid w:val="00A20B24"/>
    <w:rsid w:val="00A210F7"/>
    <w:rsid w:val="00A21B75"/>
    <w:rsid w:val="00A2281B"/>
    <w:rsid w:val="00A22F3A"/>
    <w:rsid w:val="00A23643"/>
    <w:rsid w:val="00A23A80"/>
    <w:rsid w:val="00A24B6E"/>
    <w:rsid w:val="00A24F0E"/>
    <w:rsid w:val="00A25907"/>
    <w:rsid w:val="00A26B21"/>
    <w:rsid w:val="00A27776"/>
    <w:rsid w:val="00A30A67"/>
    <w:rsid w:val="00A30B2A"/>
    <w:rsid w:val="00A30BC2"/>
    <w:rsid w:val="00A316A6"/>
    <w:rsid w:val="00A31732"/>
    <w:rsid w:val="00A31804"/>
    <w:rsid w:val="00A31B09"/>
    <w:rsid w:val="00A320EB"/>
    <w:rsid w:val="00A32404"/>
    <w:rsid w:val="00A3409D"/>
    <w:rsid w:val="00A348CE"/>
    <w:rsid w:val="00A34A41"/>
    <w:rsid w:val="00A351E8"/>
    <w:rsid w:val="00A353C9"/>
    <w:rsid w:val="00A35D4C"/>
    <w:rsid w:val="00A36500"/>
    <w:rsid w:val="00A37168"/>
    <w:rsid w:val="00A37F1F"/>
    <w:rsid w:val="00A37F92"/>
    <w:rsid w:val="00A40419"/>
    <w:rsid w:val="00A410DF"/>
    <w:rsid w:val="00A415D5"/>
    <w:rsid w:val="00A425ED"/>
    <w:rsid w:val="00A42733"/>
    <w:rsid w:val="00A42EF8"/>
    <w:rsid w:val="00A42F29"/>
    <w:rsid w:val="00A4323C"/>
    <w:rsid w:val="00A43303"/>
    <w:rsid w:val="00A435CA"/>
    <w:rsid w:val="00A444E5"/>
    <w:rsid w:val="00A44AFD"/>
    <w:rsid w:val="00A455DF"/>
    <w:rsid w:val="00A46965"/>
    <w:rsid w:val="00A46AFA"/>
    <w:rsid w:val="00A46E0B"/>
    <w:rsid w:val="00A470FF"/>
    <w:rsid w:val="00A475AD"/>
    <w:rsid w:val="00A47B05"/>
    <w:rsid w:val="00A513BE"/>
    <w:rsid w:val="00A51805"/>
    <w:rsid w:val="00A51840"/>
    <w:rsid w:val="00A51B7A"/>
    <w:rsid w:val="00A54376"/>
    <w:rsid w:val="00A54FBE"/>
    <w:rsid w:val="00A551BA"/>
    <w:rsid w:val="00A55F71"/>
    <w:rsid w:val="00A57335"/>
    <w:rsid w:val="00A6006B"/>
    <w:rsid w:val="00A60285"/>
    <w:rsid w:val="00A62327"/>
    <w:rsid w:val="00A63B4E"/>
    <w:rsid w:val="00A63B53"/>
    <w:rsid w:val="00A644AE"/>
    <w:rsid w:val="00A65227"/>
    <w:rsid w:val="00A657E6"/>
    <w:rsid w:val="00A65981"/>
    <w:rsid w:val="00A65C29"/>
    <w:rsid w:val="00A70776"/>
    <w:rsid w:val="00A70F37"/>
    <w:rsid w:val="00A7187C"/>
    <w:rsid w:val="00A71E4E"/>
    <w:rsid w:val="00A72004"/>
    <w:rsid w:val="00A72FE9"/>
    <w:rsid w:val="00A733F9"/>
    <w:rsid w:val="00A73856"/>
    <w:rsid w:val="00A743B6"/>
    <w:rsid w:val="00A75721"/>
    <w:rsid w:val="00A758DB"/>
    <w:rsid w:val="00A77299"/>
    <w:rsid w:val="00A77BFD"/>
    <w:rsid w:val="00A77F53"/>
    <w:rsid w:val="00A803DC"/>
    <w:rsid w:val="00A80957"/>
    <w:rsid w:val="00A81EAC"/>
    <w:rsid w:val="00A8203E"/>
    <w:rsid w:val="00A83F5C"/>
    <w:rsid w:val="00A843BE"/>
    <w:rsid w:val="00A86549"/>
    <w:rsid w:val="00A8690B"/>
    <w:rsid w:val="00A8746D"/>
    <w:rsid w:val="00A8751D"/>
    <w:rsid w:val="00A877A3"/>
    <w:rsid w:val="00A87A3B"/>
    <w:rsid w:val="00A87D94"/>
    <w:rsid w:val="00A90BCA"/>
    <w:rsid w:val="00A917F3"/>
    <w:rsid w:val="00A91A4C"/>
    <w:rsid w:val="00A91CB7"/>
    <w:rsid w:val="00A93AEB"/>
    <w:rsid w:val="00A93DA5"/>
    <w:rsid w:val="00A948CA"/>
    <w:rsid w:val="00A948E5"/>
    <w:rsid w:val="00A95209"/>
    <w:rsid w:val="00A952FA"/>
    <w:rsid w:val="00A9561B"/>
    <w:rsid w:val="00A95E88"/>
    <w:rsid w:val="00A9609D"/>
    <w:rsid w:val="00A961E3"/>
    <w:rsid w:val="00A97818"/>
    <w:rsid w:val="00AA1EBE"/>
    <w:rsid w:val="00AA4EB5"/>
    <w:rsid w:val="00AA52E4"/>
    <w:rsid w:val="00AA54B6"/>
    <w:rsid w:val="00AA5AB4"/>
    <w:rsid w:val="00AA5F6A"/>
    <w:rsid w:val="00AA6088"/>
    <w:rsid w:val="00AA6106"/>
    <w:rsid w:val="00AA6D72"/>
    <w:rsid w:val="00AA6DA7"/>
    <w:rsid w:val="00AB0B8A"/>
    <w:rsid w:val="00AB0D11"/>
    <w:rsid w:val="00AB2B85"/>
    <w:rsid w:val="00AB3993"/>
    <w:rsid w:val="00AB3ED7"/>
    <w:rsid w:val="00AB4165"/>
    <w:rsid w:val="00AB46DA"/>
    <w:rsid w:val="00AB4B1E"/>
    <w:rsid w:val="00AB61C9"/>
    <w:rsid w:val="00AB7583"/>
    <w:rsid w:val="00AB7AE1"/>
    <w:rsid w:val="00AC0E38"/>
    <w:rsid w:val="00AC0F4B"/>
    <w:rsid w:val="00AC2BF9"/>
    <w:rsid w:val="00AC2D1C"/>
    <w:rsid w:val="00AC5DFB"/>
    <w:rsid w:val="00AC62A6"/>
    <w:rsid w:val="00AC642B"/>
    <w:rsid w:val="00AC6FC8"/>
    <w:rsid w:val="00AC7766"/>
    <w:rsid w:val="00AD06A2"/>
    <w:rsid w:val="00AD0CFF"/>
    <w:rsid w:val="00AD0F92"/>
    <w:rsid w:val="00AD1D6A"/>
    <w:rsid w:val="00AD319E"/>
    <w:rsid w:val="00AD3496"/>
    <w:rsid w:val="00AD3F97"/>
    <w:rsid w:val="00AD433A"/>
    <w:rsid w:val="00AD5099"/>
    <w:rsid w:val="00AD5370"/>
    <w:rsid w:val="00AD5405"/>
    <w:rsid w:val="00AD540C"/>
    <w:rsid w:val="00AD5E1B"/>
    <w:rsid w:val="00AD7356"/>
    <w:rsid w:val="00AD789F"/>
    <w:rsid w:val="00AD79D8"/>
    <w:rsid w:val="00AE088E"/>
    <w:rsid w:val="00AE0B4D"/>
    <w:rsid w:val="00AE0B55"/>
    <w:rsid w:val="00AE1468"/>
    <w:rsid w:val="00AE1824"/>
    <w:rsid w:val="00AE22D9"/>
    <w:rsid w:val="00AE277B"/>
    <w:rsid w:val="00AE39A8"/>
    <w:rsid w:val="00AE4B51"/>
    <w:rsid w:val="00AE4BD6"/>
    <w:rsid w:val="00AE517B"/>
    <w:rsid w:val="00AE6BCC"/>
    <w:rsid w:val="00AE6EBC"/>
    <w:rsid w:val="00AE786C"/>
    <w:rsid w:val="00AF051A"/>
    <w:rsid w:val="00AF1574"/>
    <w:rsid w:val="00AF1B60"/>
    <w:rsid w:val="00AF1C7A"/>
    <w:rsid w:val="00AF29BD"/>
    <w:rsid w:val="00AF311C"/>
    <w:rsid w:val="00AF409D"/>
    <w:rsid w:val="00AF53DA"/>
    <w:rsid w:val="00AF5A6E"/>
    <w:rsid w:val="00AF5D34"/>
    <w:rsid w:val="00AF6690"/>
    <w:rsid w:val="00AF7D81"/>
    <w:rsid w:val="00B0021E"/>
    <w:rsid w:val="00B01434"/>
    <w:rsid w:val="00B01621"/>
    <w:rsid w:val="00B03126"/>
    <w:rsid w:val="00B032E6"/>
    <w:rsid w:val="00B03855"/>
    <w:rsid w:val="00B03F7D"/>
    <w:rsid w:val="00B04238"/>
    <w:rsid w:val="00B0601F"/>
    <w:rsid w:val="00B0650D"/>
    <w:rsid w:val="00B06DF9"/>
    <w:rsid w:val="00B07B33"/>
    <w:rsid w:val="00B07E42"/>
    <w:rsid w:val="00B10405"/>
    <w:rsid w:val="00B11744"/>
    <w:rsid w:val="00B11E8A"/>
    <w:rsid w:val="00B12D18"/>
    <w:rsid w:val="00B12DB8"/>
    <w:rsid w:val="00B12FE0"/>
    <w:rsid w:val="00B139A7"/>
    <w:rsid w:val="00B139C5"/>
    <w:rsid w:val="00B16558"/>
    <w:rsid w:val="00B16AE0"/>
    <w:rsid w:val="00B20D64"/>
    <w:rsid w:val="00B21D5B"/>
    <w:rsid w:val="00B2207F"/>
    <w:rsid w:val="00B2216B"/>
    <w:rsid w:val="00B2312C"/>
    <w:rsid w:val="00B231D9"/>
    <w:rsid w:val="00B239FD"/>
    <w:rsid w:val="00B23A49"/>
    <w:rsid w:val="00B23B0A"/>
    <w:rsid w:val="00B244B8"/>
    <w:rsid w:val="00B24786"/>
    <w:rsid w:val="00B253E7"/>
    <w:rsid w:val="00B25577"/>
    <w:rsid w:val="00B25753"/>
    <w:rsid w:val="00B275C2"/>
    <w:rsid w:val="00B300A5"/>
    <w:rsid w:val="00B30B77"/>
    <w:rsid w:val="00B30BE6"/>
    <w:rsid w:val="00B30C39"/>
    <w:rsid w:val="00B3223A"/>
    <w:rsid w:val="00B32A4E"/>
    <w:rsid w:val="00B33700"/>
    <w:rsid w:val="00B3401C"/>
    <w:rsid w:val="00B34A32"/>
    <w:rsid w:val="00B34B04"/>
    <w:rsid w:val="00B3535C"/>
    <w:rsid w:val="00B3561C"/>
    <w:rsid w:val="00B3677D"/>
    <w:rsid w:val="00B41E26"/>
    <w:rsid w:val="00B427DF"/>
    <w:rsid w:val="00B428C5"/>
    <w:rsid w:val="00B44532"/>
    <w:rsid w:val="00B44E5A"/>
    <w:rsid w:val="00B45F69"/>
    <w:rsid w:val="00B50CA0"/>
    <w:rsid w:val="00B50D23"/>
    <w:rsid w:val="00B51DB2"/>
    <w:rsid w:val="00B52D52"/>
    <w:rsid w:val="00B53679"/>
    <w:rsid w:val="00B5392C"/>
    <w:rsid w:val="00B54142"/>
    <w:rsid w:val="00B5428B"/>
    <w:rsid w:val="00B546D5"/>
    <w:rsid w:val="00B54B31"/>
    <w:rsid w:val="00B54DCE"/>
    <w:rsid w:val="00B556F6"/>
    <w:rsid w:val="00B56DB3"/>
    <w:rsid w:val="00B57339"/>
    <w:rsid w:val="00B578F4"/>
    <w:rsid w:val="00B603DE"/>
    <w:rsid w:val="00B6075F"/>
    <w:rsid w:val="00B614A9"/>
    <w:rsid w:val="00B622B6"/>
    <w:rsid w:val="00B62557"/>
    <w:rsid w:val="00B63655"/>
    <w:rsid w:val="00B64231"/>
    <w:rsid w:val="00B65BA1"/>
    <w:rsid w:val="00B65ED0"/>
    <w:rsid w:val="00B664AB"/>
    <w:rsid w:val="00B66640"/>
    <w:rsid w:val="00B668DE"/>
    <w:rsid w:val="00B66B03"/>
    <w:rsid w:val="00B66EA0"/>
    <w:rsid w:val="00B670D8"/>
    <w:rsid w:val="00B70B10"/>
    <w:rsid w:val="00B726CD"/>
    <w:rsid w:val="00B72A35"/>
    <w:rsid w:val="00B72F64"/>
    <w:rsid w:val="00B7368D"/>
    <w:rsid w:val="00B73F31"/>
    <w:rsid w:val="00B757A1"/>
    <w:rsid w:val="00B76208"/>
    <w:rsid w:val="00B80566"/>
    <w:rsid w:val="00B80B5A"/>
    <w:rsid w:val="00B80F64"/>
    <w:rsid w:val="00B83CBF"/>
    <w:rsid w:val="00B84780"/>
    <w:rsid w:val="00B849D5"/>
    <w:rsid w:val="00B84B91"/>
    <w:rsid w:val="00B85216"/>
    <w:rsid w:val="00B8558A"/>
    <w:rsid w:val="00B85A80"/>
    <w:rsid w:val="00B85CDF"/>
    <w:rsid w:val="00B861DF"/>
    <w:rsid w:val="00B86409"/>
    <w:rsid w:val="00B86468"/>
    <w:rsid w:val="00B87A89"/>
    <w:rsid w:val="00B90C02"/>
    <w:rsid w:val="00B91129"/>
    <w:rsid w:val="00B91A35"/>
    <w:rsid w:val="00B91BE4"/>
    <w:rsid w:val="00B920E7"/>
    <w:rsid w:val="00B9252B"/>
    <w:rsid w:val="00B92643"/>
    <w:rsid w:val="00B92785"/>
    <w:rsid w:val="00B93B14"/>
    <w:rsid w:val="00B9443F"/>
    <w:rsid w:val="00B94C6E"/>
    <w:rsid w:val="00B94DC6"/>
    <w:rsid w:val="00B95847"/>
    <w:rsid w:val="00B95E43"/>
    <w:rsid w:val="00B95ECE"/>
    <w:rsid w:val="00B96100"/>
    <w:rsid w:val="00B9652E"/>
    <w:rsid w:val="00B96A50"/>
    <w:rsid w:val="00B97694"/>
    <w:rsid w:val="00B97F03"/>
    <w:rsid w:val="00BA1CC4"/>
    <w:rsid w:val="00BA2925"/>
    <w:rsid w:val="00BA3787"/>
    <w:rsid w:val="00BA3CC9"/>
    <w:rsid w:val="00BA4A0A"/>
    <w:rsid w:val="00BA6D7A"/>
    <w:rsid w:val="00BB03BF"/>
    <w:rsid w:val="00BB0C95"/>
    <w:rsid w:val="00BB155B"/>
    <w:rsid w:val="00BB162A"/>
    <w:rsid w:val="00BB1DFB"/>
    <w:rsid w:val="00BB1E7C"/>
    <w:rsid w:val="00BB1F03"/>
    <w:rsid w:val="00BB2028"/>
    <w:rsid w:val="00BB234B"/>
    <w:rsid w:val="00BB3886"/>
    <w:rsid w:val="00BB3A9A"/>
    <w:rsid w:val="00BB535B"/>
    <w:rsid w:val="00BB59AB"/>
    <w:rsid w:val="00BB5B01"/>
    <w:rsid w:val="00BB5C10"/>
    <w:rsid w:val="00BC0398"/>
    <w:rsid w:val="00BC045A"/>
    <w:rsid w:val="00BC065E"/>
    <w:rsid w:val="00BC0915"/>
    <w:rsid w:val="00BC12C2"/>
    <w:rsid w:val="00BC395D"/>
    <w:rsid w:val="00BC4D2F"/>
    <w:rsid w:val="00BC5AC1"/>
    <w:rsid w:val="00BC7259"/>
    <w:rsid w:val="00BC7F11"/>
    <w:rsid w:val="00BD0210"/>
    <w:rsid w:val="00BD06C7"/>
    <w:rsid w:val="00BD264F"/>
    <w:rsid w:val="00BD2D06"/>
    <w:rsid w:val="00BD2DD5"/>
    <w:rsid w:val="00BD3BCA"/>
    <w:rsid w:val="00BD4FFF"/>
    <w:rsid w:val="00BD5551"/>
    <w:rsid w:val="00BD555E"/>
    <w:rsid w:val="00BD5ABC"/>
    <w:rsid w:val="00BD718C"/>
    <w:rsid w:val="00BE151E"/>
    <w:rsid w:val="00BE15AD"/>
    <w:rsid w:val="00BE198A"/>
    <w:rsid w:val="00BE2437"/>
    <w:rsid w:val="00BE272C"/>
    <w:rsid w:val="00BE2F44"/>
    <w:rsid w:val="00BE453F"/>
    <w:rsid w:val="00BE5CE7"/>
    <w:rsid w:val="00BE6BD6"/>
    <w:rsid w:val="00BE6CAE"/>
    <w:rsid w:val="00BE79EA"/>
    <w:rsid w:val="00BF058D"/>
    <w:rsid w:val="00BF1D5A"/>
    <w:rsid w:val="00BF2040"/>
    <w:rsid w:val="00BF2D7A"/>
    <w:rsid w:val="00BF2EDD"/>
    <w:rsid w:val="00BF3035"/>
    <w:rsid w:val="00BF33A5"/>
    <w:rsid w:val="00BF5603"/>
    <w:rsid w:val="00BF6FB8"/>
    <w:rsid w:val="00BF79CE"/>
    <w:rsid w:val="00BF7CEA"/>
    <w:rsid w:val="00C002F4"/>
    <w:rsid w:val="00C025D2"/>
    <w:rsid w:val="00C03087"/>
    <w:rsid w:val="00C04878"/>
    <w:rsid w:val="00C04880"/>
    <w:rsid w:val="00C0488D"/>
    <w:rsid w:val="00C05159"/>
    <w:rsid w:val="00C05317"/>
    <w:rsid w:val="00C05A38"/>
    <w:rsid w:val="00C05E02"/>
    <w:rsid w:val="00C075E8"/>
    <w:rsid w:val="00C1056A"/>
    <w:rsid w:val="00C10ACD"/>
    <w:rsid w:val="00C11707"/>
    <w:rsid w:val="00C139A6"/>
    <w:rsid w:val="00C1400C"/>
    <w:rsid w:val="00C14581"/>
    <w:rsid w:val="00C1599F"/>
    <w:rsid w:val="00C165DF"/>
    <w:rsid w:val="00C1731E"/>
    <w:rsid w:val="00C1733C"/>
    <w:rsid w:val="00C1750D"/>
    <w:rsid w:val="00C17A0C"/>
    <w:rsid w:val="00C21189"/>
    <w:rsid w:val="00C226FF"/>
    <w:rsid w:val="00C23065"/>
    <w:rsid w:val="00C234DD"/>
    <w:rsid w:val="00C23754"/>
    <w:rsid w:val="00C2379B"/>
    <w:rsid w:val="00C237DC"/>
    <w:rsid w:val="00C23A64"/>
    <w:rsid w:val="00C25536"/>
    <w:rsid w:val="00C25CF2"/>
    <w:rsid w:val="00C26664"/>
    <w:rsid w:val="00C278BF"/>
    <w:rsid w:val="00C30022"/>
    <w:rsid w:val="00C300F5"/>
    <w:rsid w:val="00C30CD9"/>
    <w:rsid w:val="00C3140E"/>
    <w:rsid w:val="00C3184C"/>
    <w:rsid w:val="00C321C0"/>
    <w:rsid w:val="00C32C90"/>
    <w:rsid w:val="00C32F7F"/>
    <w:rsid w:val="00C33018"/>
    <w:rsid w:val="00C339C5"/>
    <w:rsid w:val="00C33A89"/>
    <w:rsid w:val="00C33ACA"/>
    <w:rsid w:val="00C33D51"/>
    <w:rsid w:val="00C35784"/>
    <w:rsid w:val="00C35B4F"/>
    <w:rsid w:val="00C36752"/>
    <w:rsid w:val="00C37091"/>
    <w:rsid w:val="00C3728D"/>
    <w:rsid w:val="00C3766A"/>
    <w:rsid w:val="00C40973"/>
    <w:rsid w:val="00C40DFB"/>
    <w:rsid w:val="00C40FBB"/>
    <w:rsid w:val="00C42A4A"/>
    <w:rsid w:val="00C43393"/>
    <w:rsid w:val="00C4359C"/>
    <w:rsid w:val="00C4395A"/>
    <w:rsid w:val="00C44215"/>
    <w:rsid w:val="00C45951"/>
    <w:rsid w:val="00C46054"/>
    <w:rsid w:val="00C4640A"/>
    <w:rsid w:val="00C46D83"/>
    <w:rsid w:val="00C50530"/>
    <w:rsid w:val="00C50DFF"/>
    <w:rsid w:val="00C5133D"/>
    <w:rsid w:val="00C514D5"/>
    <w:rsid w:val="00C51A1A"/>
    <w:rsid w:val="00C51DDA"/>
    <w:rsid w:val="00C535F0"/>
    <w:rsid w:val="00C545AD"/>
    <w:rsid w:val="00C546D8"/>
    <w:rsid w:val="00C549E4"/>
    <w:rsid w:val="00C54B87"/>
    <w:rsid w:val="00C54FFB"/>
    <w:rsid w:val="00C550BB"/>
    <w:rsid w:val="00C56B90"/>
    <w:rsid w:val="00C57ACE"/>
    <w:rsid w:val="00C57FCC"/>
    <w:rsid w:val="00C621EB"/>
    <w:rsid w:val="00C6222B"/>
    <w:rsid w:val="00C62839"/>
    <w:rsid w:val="00C646FA"/>
    <w:rsid w:val="00C65844"/>
    <w:rsid w:val="00C65F4A"/>
    <w:rsid w:val="00C66447"/>
    <w:rsid w:val="00C6723C"/>
    <w:rsid w:val="00C67FB3"/>
    <w:rsid w:val="00C71478"/>
    <w:rsid w:val="00C71FDA"/>
    <w:rsid w:val="00C72FF2"/>
    <w:rsid w:val="00C74774"/>
    <w:rsid w:val="00C749E8"/>
    <w:rsid w:val="00C74BF2"/>
    <w:rsid w:val="00C75395"/>
    <w:rsid w:val="00C77004"/>
    <w:rsid w:val="00C7770B"/>
    <w:rsid w:val="00C827C5"/>
    <w:rsid w:val="00C82B4E"/>
    <w:rsid w:val="00C82E54"/>
    <w:rsid w:val="00C83897"/>
    <w:rsid w:val="00C83DF5"/>
    <w:rsid w:val="00C84014"/>
    <w:rsid w:val="00C844B9"/>
    <w:rsid w:val="00C845F6"/>
    <w:rsid w:val="00C84934"/>
    <w:rsid w:val="00C85BDD"/>
    <w:rsid w:val="00C85F1A"/>
    <w:rsid w:val="00C85F72"/>
    <w:rsid w:val="00C862E0"/>
    <w:rsid w:val="00C86E1D"/>
    <w:rsid w:val="00C8791D"/>
    <w:rsid w:val="00C903F2"/>
    <w:rsid w:val="00C904DB"/>
    <w:rsid w:val="00C9084D"/>
    <w:rsid w:val="00C919A9"/>
    <w:rsid w:val="00C93DBD"/>
    <w:rsid w:val="00C94017"/>
    <w:rsid w:val="00C942A6"/>
    <w:rsid w:val="00C951E4"/>
    <w:rsid w:val="00C95A2C"/>
    <w:rsid w:val="00C95C48"/>
    <w:rsid w:val="00C95D26"/>
    <w:rsid w:val="00C95EC5"/>
    <w:rsid w:val="00C965B0"/>
    <w:rsid w:val="00C97172"/>
    <w:rsid w:val="00C976F7"/>
    <w:rsid w:val="00C97ADF"/>
    <w:rsid w:val="00C97B99"/>
    <w:rsid w:val="00CA0AF2"/>
    <w:rsid w:val="00CA102E"/>
    <w:rsid w:val="00CA2C7B"/>
    <w:rsid w:val="00CA5289"/>
    <w:rsid w:val="00CA56B7"/>
    <w:rsid w:val="00CA5FDC"/>
    <w:rsid w:val="00CA61E2"/>
    <w:rsid w:val="00CA6590"/>
    <w:rsid w:val="00CA680E"/>
    <w:rsid w:val="00CA6BB1"/>
    <w:rsid w:val="00CA715A"/>
    <w:rsid w:val="00CA75D6"/>
    <w:rsid w:val="00CA7633"/>
    <w:rsid w:val="00CB033A"/>
    <w:rsid w:val="00CB0354"/>
    <w:rsid w:val="00CB0530"/>
    <w:rsid w:val="00CB11C4"/>
    <w:rsid w:val="00CB14C6"/>
    <w:rsid w:val="00CB27CC"/>
    <w:rsid w:val="00CB2954"/>
    <w:rsid w:val="00CB2D69"/>
    <w:rsid w:val="00CB353D"/>
    <w:rsid w:val="00CB3AEB"/>
    <w:rsid w:val="00CB4307"/>
    <w:rsid w:val="00CB4561"/>
    <w:rsid w:val="00CB6A52"/>
    <w:rsid w:val="00CB72F1"/>
    <w:rsid w:val="00CB7870"/>
    <w:rsid w:val="00CC019A"/>
    <w:rsid w:val="00CC025B"/>
    <w:rsid w:val="00CC1701"/>
    <w:rsid w:val="00CC1E4E"/>
    <w:rsid w:val="00CC298D"/>
    <w:rsid w:val="00CC2AA8"/>
    <w:rsid w:val="00CC35AF"/>
    <w:rsid w:val="00CC5579"/>
    <w:rsid w:val="00CC7A0C"/>
    <w:rsid w:val="00CD0A2F"/>
    <w:rsid w:val="00CD0D94"/>
    <w:rsid w:val="00CD19C4"/>
    <w:rsid w:val="00CD2301"/>
    <w:rsid w:val="00CD23B1"/>
    <w:rsid w:val="00CD2AE1"/>
    <w:rsid w:val="00CD3A4E"/>
    <w:rsid w:val="00CD3C39"/>
    <w:rsid w:val="00CD44CB"/>
    <w:rsid w:val="00CD5768"/>
    <w:rsid w:val="00CD70B8"/>
    <w:rsid w:val="00CD79C4"/>
    <w:rsid w:val="00CD7A22"/>
    <w:rsid w:val="00CD7E7C"/>
    <w:rsid w:val="00CE04BF"/>
    <w:rsid w:val="00CE0B1A"/>
    <w:rsid w:val="00CE1027"/>
    <w:rsid w:val="00CE1B3F"/>
    <w:rsid w:val="00CE2111"/>
    <w:rsid w:val="00CE3A8A"/>
    <w:rsid w:val="00CE4007"/>
    <w:rsid w:val="00CE428E"/>
    <w:rsid w:val="00CE4429"/>
    <w:rsid w:val="00CE446E"/>
    <w:rsid w:val="00CE490D"/>
    <w:rsid w:val="00CE4B58"/>
    <w:rsid w:val="00CE4E44"/>
    <w:rsid w:val="00CE519D"/>
    <w:rsid w:val="00CE58CE"/>
    <w:rsid w:val="00CE59D0"/>
    <w:rsid w:val="00CE7A54"/>
    <w:rsid w:val="00CF0201"/>
    <w:rsid w:val="00CF12B2"/>
    <w:rsid w:val="00CF1476"/>
    <w:rsid w:val="00CF1722"/>
    <w:rsid w:val="00CF1D7B"/>
    <w:rsid w:val="00CF2ADB"/>
    <w:rsid w:val="00CF34CC"/>
    <w:rsid w:val="00CF3562"/>
    <w:rsid w:val="00CF39B8"/>
    <w:rsid w:val="00CF5FD6"/>
    <w:rsid w:val="00CF69BE"/>
    <w:rsid w:val="00CF7289"/>
    <w:rsid w:val="00CF73A7"/>
    <w:rsid w:val="00D00653"/>
    <w:rsid w:val="00D00929"/>
    <w:rsid w:val="00D00C7A"/>
    <w:rsid w:val="00D00F53"/>
    <w:rsid w:val="00D01329"/>
    <w:rsid w:val="00D032A6"/>
    <w:rsid w:val="00D033A8"/>
    <w:rsid w:val="00D05064"/>
    <w:rsid w:val="00D06D4A"/>
    <w:rsid w:val="00D07D74"/>
    <w:rsid w:val="00D11283"/>
    <w:rsid w:val="00D1202E"/>
    <w:rsid w:val="00D12B92"/>
    <w:rsid w:val="00D13ACC"/>
    <w:rsid w:val="00D142D5"/>
    <w:rsid w:val="00D15D72"/>
    <w:rsid w:val="00D15F92"/>
    <w:rsid w:val="00D17140"/>
    <w:rsid w:val="00D173E4"/>
    <w:rsid w:val="00D17572"/>
    <w:rsid w:val="00D17D11"/>
    <w:rsid w:val="00D21DE5"/>
    <w:rsid w:val="00D22E32"/>
    <w:rsid w:val="00D2374A"/>
    <w:rsid w:val="00D23E16"/>
    <w:rsid w:val="00D24C6B"/>
    <w:rsid w:val="00D268AF"/>
    <w:rsid w:val="00D30F7F"/>
    <w:rsid w:val="00D311C2"/>
    <w:rsid w:val="00D361B7"/>
    <w:rsid w:val="00D364A7"/>
    <w:rsid w:val="00D36B96"/>
    <w:rsid w:val="00D376AC"/>
    <w:rsid w:val="00D40425"/>
    <w:rsid w:val="00D40778"/>
    <w:rsid w:val="00D407FA"/>
    <w:rsid w:val="00D427B4"/>
    <w:rsid w:val="00D44CEC"/>
    <w:rsid w:val="00D458A3"/>
    <w:rsid w:val="00D45DA1"/>
    <w:rsid w:val="00D464E9"/>
    <w:rsid w:val="00D47268"/>
    <w:rsid w:val="00D4780A"/>
    <w:rsid w:val="00D479E3"/>
    <w:rsid w:val="00D47E55"/>
    <w:rsid w:val="00D50BBA"/>
    <w:rsid w:val="00D516C1"/>
    <w:rsid w:val="00D51F64"/>
    <w:rsid w:val="00D52A7C"/>
    <w:rsid w:val="00D5367E"/>
    <w:rsid w:val="00D54422"/>
    <w:rsid w:val="00D5476B"/>
    <w:rsid w:val="00D54DF4"/>
    <w:rsid w:val="00D56975"/>
    <w:rsid w:val="00D56DAF"/>
    <w:rsid w:val="00D57CC8"/>
    <w:rsid w:val="00D57E9F"/>
    <w:rsid w:val="00D60A46"/>
    <w:rsid w:val="00D60B63"/>
    <w:rsid w:val="00D61ADE"/>
    <w:rsid w:val="00D6311D"/>
    <w:rsid w:val="00D633A5"/>
    <w:rsid w:val="00D63A76"/>
    <w:rsid w:val="00D63FE7"/>
    <w:rsid w:val="00D64605"/>
    <w:rsid w:val="00D64D85"/>
    <w:rsid w:val="00D65437"/>
    <w:rsid w:val="00D657C5"/>
    <w:rsid w:val="00D664F4"/>
    <w:rsid w:val="00D67010"/>
    <w:rsid w:val="00D677D3"/>
    <w:rsid w:val="00D67802"/>
    <w:rsid w:val="00D67F34"/>
    <w:rsid w:val="00D706B2"/>
    <w:rsid w:val="00D715C7"/>
    <w:rsid w:val="00D71B8F"/>
    <w:rsid w:val="00D71BBA"/>
    <w:rsid w:val="00D72BA4"/>
    <w:rsid w:val="00D73187"/>
    <w:rsid w:val="00D73351"/>
    <w:rsid w:val="00D7360D"/>
    <w:rsid w:val="00D7362E"/>
    <w:rsid w:val="00D767A4"/>
    <w:rsid w:val="00D7680C"/>
    <w:rsid w:val="00D76AD1"/>
    <w:rsid w:val="00D77512"/>
    <w:rsid w:val="00D77B43"/>
    <w:rsid w:val="00D77C67"/>
    <w:rsid w:val="00D80D53"/>
    <w:rsid w:val="00D80D9C"/>
    <w:rsid w:val="00D80E31"/>
    <w:rsid w:val="00D81C69"/>
    <w:rsid w:val="00D858A8"/>
    <w:rsid w:val="00D86AFB"/>
    <w:rsid w:val="00D86BB3"/>
    <w:rsid w:val="00D86FD2"/>
    <w:rsid w:val="00D8736F"/>
    <w:rsid w:val="00D87A76"/>
    <w:rsid w:val="00D90176"/>
    <w:rsid w:val="00D9099B"/>
    <w:rsid w:val="00D90F53"/>
    <w:rsid w:val="00D911B0"/>
    <w:rsid w:val="00D913BB"/>
    <w:rsid w:val="00D915D5"/>
    <w:rsid w:val="00D91AFC"/>
    <w:rsid w:val="00D92947"/>
    <w:rsid w:val="00D933DE"/>
    <w:rsid w:val="00D93622"/>
    <w:rsid w:val="00D94357"/>
    <w:rsid w:val="00D94DA6"/>
    <w:rsid w:val="00D9519C"/>
    <w:rsid w:val="00D952E9"/>
    <w:rsid w:val="00D95681"/>
    <w:rsid w:val="00D95F4F"/>
    <w:rsid w:val="00D967A4"/>
    <w:rsid w:val="00D96A00"/>
    <w:rsid w:val="00D970A2"/>
    <w:rsid w:val="00D97964"/>
    <w:rsid w:val="00D97C59"/>
    <w:rsid w:val="00DA215A"/>
    <w:rsid w:val="00DA291A"/>
    <w:rsid w:val="00DA29D5"/>
    <w:rsid w:val="00DA3A84"/>
    <w:rsid w:val="00DA3CEE"/>
    <w:rsid w:val="00DA4841"/>
    <w:rsid w:val="00DA4DE3"/>
    <w:rsid w:val="00DA58D6"/>
    <w:rsid w:val="00DA63BC"/>
    <w:rsid w:val="00DA71D5"/>
    <w:rsid w:val="00DB04C8"/>
    <w:rsid w:val="00DB07D5"/>
    <w:rsid w:val="00DB0DA0"/>
    <w:rsid w:val="00DB17B4"/>
    <w:rsid w:val="00DB24D4"/>
    <w:rsid w:val="00DB2A6B"/>
    <w:rsid w:val="00DB4BA9"/>
    <w:rsid w:val="00DB53D7"/>
    <w:rsid w:val="00DB56C1"/>
    <w:rsid w:val="00DB60E9"/>
    <w:rsid w:val="00DB6788"/>
    <w:rsid w:val="00DB6EDB"/>
    <w:rsid w:val="00DB7B2D"/>
    <w:rsid w:val="00DC0584"/>
    <w:rsid w:val="00DC17A5"/>
    <w:rsid w:val="00DC17D3"/>
    <w:rsid w:val="00DC1AFC"/>
    <w:rsid w:val="00DC29EE"/>
    <w:rsid w:val="00DC3835"/>
    <w:rsid w:val="00DC3CE9"/>
    <w:rsid w:val="00DC417F"/>
    <w:rsid w:val="00DC488B"/>
    <w:rsid w:val="00DC4927"/>
    <w:rsid w:val="00DC4D43"/>
    <w:rsid w:val="00DC4F76"/>
    <w:rsid w:val="00DC63EF"/>
    <w:rsid w:val="00DC6AAC"/>
    <w:rsid w:val="00DC78E8"/>
    <w:rsid w:val="00DC7A80"/>
    <w:rsid w:val="00DD0662"/>
    <w:rsid w:val="00DD0C8C"/>
    <w:rsid w:val="00DD0F18"/>
    <w:rsid w:val="00DD19CF"/>
    <w:rsid w:val="00DD1A8D"/>
    <w:rsid w:val="00DD25E4"/>
    <w:rsid w:val="00DD2807"/>
    <w:rsid w:val="00DD2C01"/>
    <w:rsid w:val="00DD2C1C"/>
    <w:rsid w:val="00DD31B6"/>
    <w:rsid w:val="00DD3BD4"/>
    <w:rsid w:val="00DD5426"/>
    <w:rsid w:val="00DD56CD"/>
    <w:rsid w:val="00DD58FE"/>
    <w:rsid w:val="00DD6755"/>
    <w:rsid w:val="00DE171E"/>
    <w:rsid w:val="00DE1FA3"/>
    <w:rsid w:val="00DE2248"/>
    <w:rsid w:val="00DE2717"/>
    <w:rsid w:val="00DE2986"/>
    <w:rsid w:val="00DE479C"/>
    <w:rsid w:val="00DE4DCA"/>
    <w:rsid w:val="00DE5B96"/>
    <w:rsid w:val="00DE609A"/>
    <w:rsid w:val="00DE7EFF"/>
    <w:rsid w:val="00DF0D08"/>
    <w:rsid w:val="00DF0E0B"/>
    <w:rsid w:val="00DF1C7F"/>
    <w:rsid w:val="00DF290B"/>
    <w:rsid w:val="00DF5DC2"/>
    <w:rsid w:val="00DF5EF2"/>
    <w:rsid w:val="00DF78E5"/>
    <w:rsid w:val="00E010A9"/>
    <w:rsid w:val="00E0163F"/>
    <w:rsid w:val="00E01A26"/>
    <w:rsid w:val="00E0208A"/>
    <w:rsid w:val="00E021B7"/>
    <w:rsid w:val="00E02A5A"/>
    <w:rsid w:val="00E034FF"/>
    <w:rsid w:val="00E04187"/>
    <w:rsid w:val="00E05664"/>
    <w:rsid w:val="00E062AB"/>
    <w:rsid w:val="00E06C98"/>
    <w:rsid w:val="00E06D0D"/>
    <w:rsid w:val="00E073A8"/>
    <w:rsid w:val="00E10BD7"/>
    <w:rsid w:val="00E1140D"/>
    <w:rsid w:val="00E116C4"/>
    <w:rsid w:val="00E11BC5"/>
    <w:rsid w:val="00E11BFE"/>
    <w:rsid w:val="00E12154"/>
    <w:rsid w:val="00E12709"/>
    <w:rsid w:val="00E12EA9"/>
    <w:rsid w:val="00E131BF"/>
    <w:rsid w:val="00E13314"/>
    <w:rsid w:val="00E139E2"/>
    <w:rsid w:val="00E14419"/>
    <w:rsid w:val="00E1470C"/>
    <w:rsid w:val="00E15276"/>
    <w:rsid w:val="00E15EE5"/>
    <w:rsid w:val="00E17528"/>
    <w:rsid w:val="00E218A6"/>
    <w:rsid w:val="00E22C36"/>
    <w:rsid w:val="00E23BA2"/>
    <w:rsid w:val="00E24334"/>
    <w:rsid w:val="00E24E0E"/>
    <w:rsid w:val="00E25315"/>
    <w:rsid w:val="00E262B3"/>
    <w:rsid w:val="00E26616"/>
    <w:rsid w:val="00E278E7"/>
    <w:rsid w:val="00E27AC6"/>
    <w:rsid w:val="00E27B91"/>
    <w:rsid w:val="00E30B2B"/>
    <w:rsid w:val="00E32456"/>
    <w:rsid w:val="00E32AA0"/>
    <w:rsid w:val="00E32AE0"/>
    <w:rsid w:val="00E33C11"/>
    <w:rsid w:val="00E33F67"/>
    <w:rsid w:val="00E34689"/>
    <w:rsid w:val="00E34884"/>
    <w:rsid w:val="00E364F4"/>
    <w:rsid w:val="00E36FE9"/>
    <w:rsid w:val="00E37311"/>
    <w:rsid w:val="00E42196"/>
    <w:rsid w:val="00E426F5"/>
    <w:rsid w:val="00E42D89"/>
    <w:rsid w:val="00E4339F"/>
    <w:rsid w:val="00E43AEF"/>
    <w:rsid w:val="00E43F13"/>
    <w:rsid w:val="00E44206"/>
    <w:rsid w:val="00E44A91"/>
    <w:rsid w:val="00E44E2C"/>
    <w:rsid w:val="00E47D97"/>
    <w:rsid w:val="00E47FB6"/>
    <w:rsid w:val="00E50D07"/>
    <w:rsid w:val="00E50FE7"/>
    <w:rsid w:val="00E51575"/>
    <w:rsid w:val="00E525E6"/>
    <w:rsid w:val="00E5396E"/>
    <w:rsid w:val="00E55A21"/>
    <w:rsid w:val="00E56253"/>
    <w:rsid w:val="00E5702E"/>
    <w:rsid w:val="00E576DE"/>
    <w:rsid w:val="00E607D2"/>
    <w:rsid w:val="00E609A6"/>
    <w:rsid w:val="00E60B55"/>
    <w:rsid w:val="00E62921"/>
    <w:rsid w:val="00E63782"/>
    <w:rsid w:val="00E63834"/>
    <w:rsid w:val="00E63D46"/>
    <w:rsid w:val="00E63F04"/>
    <w:rsid w:val="00E63F75"/>
    <w:rsid w:val="00E64128"/>
    <w:rsid w:val="00E643CB"/>
    <w:rsid w:val="00E6479D"/>
    <w:rsid w:val="00E64FCB"/>
    <w:rsid w:val="00E66049"/>
    <w:rsid w:val="00E662A8"/>
    <w:rsid w:val="00E66508"/>
    <w:rsid w:val="00E66D02"/>
    <w:rsid w:val="00E670DC"/>
    <w:rsid w:val="00E6730F"/>
    <w:rsid w:val="00E675E3"/>
    <w:rsid w:val="00E67D62"/>
    <w:rsid w:val="00E67FD0"/>
    <w:rsid w:val="00E67FF7"/>
    <w:rsid w:val="00E703BF"/>
    <w:rsid w:val="00E70C98"/>
    <w:rsid w:val="00E713E2"/>
    <w:rsid w:val="00E722F4"/>
    <w:rsid w:val="00E72B6C"/>
    <w:rsid w:val="00E72DD1"/>
    <w:rsid w:val="00E73692"/>
    <w:rsid w:val="00E747BE"/>
    <w:rsid w:val="00E74B66"/>
    <w:rsid w:val="00E751BD"/>
    <w:rsid w:val="00E754D7"/>
    <w:rsid w:val="00E76756"/>
    <w:rsid w:val="00E76CD1"/>
    <w:rsid w:val="00E7796E"/>
    <w:rsid w:val="00E77B08"/>
    <w:rsid w:val="00E8019C"/>
    <w:rsid w:val="00E80D1B"/>
    <w:rsid w:val="00E81A6D"/>
    <w:rsid w:val="00E81ECC"/>
    <w:rsid w:val="00E81F46"/>
    <w:rsid w:val="00E82343"/>
    <w:rsid w:val="00E82929"/>
    <w:rsid w:val="00E82BC0"/>
    <w:rsid w:val="00E8378F"/>
    <w:rsid w:val="00E84B46"/>
    <w:rsid w:val="00E84C68"/>
    <w:rsid w:val="00E84D8F"/>
    <w:rsid w:val="00E861D2"/>
    <w:rsid w:val="00E9045A"/>
    <w:rsid w:val="00E91BF3"/>
    <w:rsid w:val="00E91BFD"/>
    <w:rsid w:val="00E93836"/>
    <w:rsid w:val="00E94C34"/>
    <w:rsid w:val="00E94E2D"/>
    <w:rsid w:val="00E95573"/>
    <w:rsid w:val="00E96188"/>
    <w:rsid w:val="00E9646C"/>
    <w:rsid w:val="00E96A81"/>
    <w:rsid w:val="00E96ABF"/>
    <w:rsid w:val="00E971E8"/>
    <w:rsid w:val="00E9736B"/>
    <w:rsid w:val="00E97842"/>
    <w:rsid w:val="00E9796B"/>
    <w:rsid w:val="00E97EA3"/>
    <w:rsid w:val="00EA0AC0"/>
    <w:rsid w:val="00EA0E02"/>
    <w:rsid w:val="00EA0FD7"/>
    <w:rsid w:val="00EA24B6"/>
    <w:rsid w:val="00EA2B5C"/>
    <w:rsid w:val="00EA4275"/>
    <w:rsid w:val="00EA4AC5"/>
    <w:rsid w:val="00EA4D08"/>
    <w:rsid w:val="00EA72B7"/>
    <w:rsid w:val="00EA7A30"/>
    <w:rsid w:val="00EB111E"/>
    <w:rsid w:val="00EB2062"/>
    <w:rsid w:val="00EB22CF"/>
    <w:rsid w:val="00EB249B"/>
    <w:rsid w:val="00EB270E"/>
    <w:rsid w:val="00EB27D8"/>
    <w:rsid w:val="00EB354E"/>
    <w:rsid w:val="00EB3F2B"/>
    <w:rsid w:val="00EB5AD2"/>
    <w:rsid w:val="00EB6078"/>
    <w:rsid w:val="00EB6DA5"/>
    <w:rsid w:val="00EC0A60"/>
    <w:rsid w:val="00EC0AD8"/>
    <w:rsid w:val="00EC0E2E"/>
    <w:rsid w:val="00EC12F3"/>
    <w:rsid w:val="00EC213D"/>
    <w:rsid w:val="00EC2814"/>
    <w:rsid w:val="00EC2D9B"/>
    <w:rsid w:val="00EC368E"/>
    <w:rsid w:val="00EC3AEF"/>
    <w:rsid w:val="00EC3D80"/>
    <w:rsid w:val="00EC4161"/>
    <w:rsid w:val="00EC4E1C"/>
    <w:rsid w:val="00EC5042"/>
    <w:rsid w:val="00EC5857"/>
    <w:rsid w:val="00EC5AC5"/>
    <w:rsid w:val="00EC5CA2"/>
    <w:rsid w:val="00EC5F6F"/>
    <w:rsid w:val="00EC60C6"/>
    <w:rsid w:val="00EC621A"/>
    <w:rsid w:val="00EC7805"/>
    <w:rsid w:val="00EC7834"/>
    <w:rsid w:val="00EC7F7F"/>
    <w:rsid w:val="00ED0404"/>
    <w:rsid w:val="00ED0429"/>
    <w:rsid w:val="00ED1389"/>
    <w:rsid w:val="00ED2415"/>
    <w:rsid w:val="00ED2A67"/>
    <w:rsid w:val="00ED2CD4"/>
    <w:rsid w:val="00ED4350"/>
    <w:rsid w:val="00ED5946"/>
    <w:rsid w:val="00ED5FE1"/>
    <w:rsid w:val="00ED5FED"/>
    <w:rsid w:val="00ED6B44"/>
    <w:rsid w:val="00ED75E3"/>
    <w:rsid w:val="00EE0888"/>
    <w:rsid w:val="00EE1114"/>
    <w:rsid w:val="00EE118B"/>
    <w:rsid w:val="00EE1871"/>
    <w:rsid w:val="00EE34B1"/>
    <w:rsid w:val="00EE36A7"/>
    <w:rsid w:val="00EE3BFF"/>
    <w:rsid w:val="00EE3C01"/>
    <w:rsid w:val="00EE479F"/>
    <w:rsid w:val="00EE4C64"/>
    <w:rsid w:val="00EE4E44"/>
    <w:rsid w:val="00EE5222"/>
    <w:rsid w:val="00EE532F"/>
    <w:rsid w:val="00EE561E"/>
    <w:rsid w:val="00EE5FC4"/>
    <w:rsid w:val="00EE60B4"/>
    <w:rsid w:val="00EE7220"/>
    <w:rsid w:val="00EE7384"/>
    <w:rsid w:val="00EE77B1"/>
    <w:rsid w:val="00EE7B3D"/>
    <w:rsid w:val="00EE7D54"/>
    <w:rsid w:val="00EF04CA"/>
    <w:rsid w:val="00EF0832"/>
    <w:rsid w:val="00EF16A4"/>
    <w:rsid w:val="00EF1AB5"/>
    <w:rsid w:val="00EF1ACD"/>
    <w:rsid w:val="00EF1B5F"/>
    <w:rsid w:val="00EF224A"/>
    <w:rsid w:val="00EF2B90"/>
    <w:rsid w:val="00EF35D9"/>
    <w:rsid w:val="00EF3811"/>
    <w:rsid w:val="00EF41C4"/>
    <w:rsid w:val="00EF4B76"/>
    <w:rsid w:val="00EF50CC"/>
    <w:rsid w:val="00EF59B5"/>
    <w:rsid w:val="00EF5A77"/>
    <w:rsid w:val="00EF5ECD"/>
    <w:rsid w:val="00EF616D"/>
    <w:rsid w:val="00EF6462"/>
    <w:rsid w:val="00EF6748"/>
    <w:rsid w:val="00EF75B0"/>
    <w:rsid w:val="00EF7C20"/>
    <w:rsid w:val="00EF7DE1"/>
    <w:rsid w:val="00F01181"/>
    <w:rsid w:val="00F03738"/>
    <w:rsid w:val="00F0489A"/>
    <w:rsid w:val="00F04B59"/>
    <w:rsid w:val="00F06372"/>
    <w:rsid w:val="00F06615"/>
    <w:rsid w:val="00F06D05"/>
    <w:rsid w:val="00F0787F"/>
    <w:rsid w:val="00F0794E"/>
    <w:rsid w:val="00F11398"/>
    <w:rsid w:val="00F113BB"/>
    <w:rsid w:val="00F113FC"/>
    <w:rsid w:val="00F12A77"/>
    <w:rsid w:val="00F16B1D"/>
    <w:rsid w:val="00F16CA0"/>
    <w:rsid w:val="00F16DFD"/>
    <w:rsid w:val="00F179A0"/>
    <w:rsid w:val="00F17B5A"/>
    <w:rsid w:val="00F2061C"/>
    <w:rsid w:val="00F21351"/>
    <w:rsid w:val="00F21C3E"/>
    <w:rsid w:val="00F21CB7"/>
    <w:rsid w:val="00F222B1"/>
    <w:rsid w:val="00F224FA"/>
    <w:rsid w:val="00F22903"/>
    <w:rsid w:val="00F229BB"/>
    <w:rsid w:val="00F22AB5"/>
    <w:rsid w:val="00F23819"/>
    <w:rsid w:val="00F2399D"/>
    <w:rsid w:val="00F242FD"/>
    <w:rsid w:val="00F2471D"/>
    <w:rsid w:val="00F255B8"/>
    <w:rsid w:val="00F261E1"/>
    <w:rsid w:val="00F2629D"/>
    <w:rsid w:val="00F26530"/>
    <w:rsid w:val="00F26550"/>
    <w:rsid w:val="00F269D0"/>
    <w:rsid w:val="00F276BD"/>
    <w:rsid w:val="00F27D7F"/>
    <w:rsid w:val="00F30099"/>
    <w:rsid w:val="00F30AFF"/>
    <w:rsid w:val="00F30C31"/>
    <w:rsid w:val="00F31627"/>
    <w:rsid w:val="00F3241F"/>
    <w:rsid w:val="00F324CC"/>
    <w:rsid w:val="00F33379"/>
    <w:rsid w:val="00F33394"/>
    <w:rsid w:val="00F333B7"/>
    <w:rsid w:val="00F339A8"/>
    <w:rsid w:val="00F34071"/>
    <w:rsid w:val="00F34958"/>
    <w:rsid w:val="00F34F18"/>
    <w:rsid w:val="00F3511F"/>
    <w:rsid w:val="00F3539F"/>
    <w:rsid w:val="00F368C9"/>
    <w:rsid w:val="00F37B6D"/>
    <w:rsid w:val="00F37C5F"/>
    <w:rsid w:val="00F4144B"/>
    <w:rsid w:val="00F420A4"/>
    <w:rsid w:val="00F4232A"/>
    <w:rsid w:val="00F428D2"/>
    <w:rsid w:val="00F430FF"/>
    <w:rsid w:val="00F440C7"/>
    <w:rsid w:val="00F442E5"/>
    <w:rsid w:val="00F446C6"/>
    <w:rsid w:val="00F44A31"/>
    <w:rsid w:val="00F44D90"/>
    <w:rsid w:val="00F4587B"/>
    <w:rsid w:val="00F45923"/>
    <w:rsid w:val="00F45961"/>
    <w:rsid w:val="00F4672A"/>
    <w:rsid w:val="00F46E18"/>
    <w:rsid w:val="00F50247"/>
    <w:rsid w:val="00F5059F"/>
    <w:rsid w:val="00F506D7"/>
    <w:rsid w:val="00F5094F"/>
    <w:rsid w:val="00F50E7E"/>
    <w:rsid w:val="00F50FA3"/>
    <w:rsid w:val="00F52448"/>
    <w:rsid w:val="00F526B6"/>
    <w:rsid w:val="00F5465A"/>
    <w:rsid w:val="00F54D64"/>
    <w:rsid w:val="00F554AE"/>
    <w:rsid w:val="00F55808"/>
    <w:rsid w:val="00F564D3"/>
    <w:rsid w:val="00F5782C"/>
    <w:rsid w:val="00F57F37"/>
    <w:rsid w:val="00F601BA"/>
    <w:rsid w:val="00F60430"/>
    <w:rsid w:val="00F604D4"/>
    <w:rsid w:val="00F606B4"/>
    <w:rsid w:val="00F60A3D"/>
    <w:rsid w:val="00F60A79"/>
    <w:rsid w:val="00F60AB8"/>
    <w:rsid w:val="00F62288"/>
    <w:rsid w:val="00F622AA"/>
    <w:rsid w:val="00F63238"/>
    <w:rsid w:val="00F6325B"/>
    <w:rsid w:val="00F63915"/>
    <w:rsid w:val="00F645F8"/>
    <w:rsid w:val="00F6556C"/>
    <w:rsid w:val="00F66EFB"/>
    <w:rsid w:val="00F6730C"/>
    <w:rsid w:val="00F70A5C"/>
    <w:rsid w:val="00F714A0"/>
    <w:rsid w:val="00F723A0"/>
    <w:rsid w:val="00F72DA1"/>
    <w:rsid w:val="00F735A1"/>
    <w:rsid w:val="00F73F2D"/>
    <w:rsid w:val="00F75477"/>
    <w:rsid w:val="00F764C2"/>
    <w:rsid w:val="00F76699"/>
    <w:rsid w:val="00F771B5"/>
    <w:rsid w:val="00F77359"/>
    <w:rsid w:val="00F77401"/>
    <w:rsid w:val="00F77612"/>
    <w:rsid w:val="00F77B97"/>
    <w:rsid w:val="00F8193E"/>
    <w:rsid w:val="00F82037"/>
    <w:rsid w:val="00F84573"/>
    <w:rsid w:val="00F84A8E"/>
    <w:rsid w:val="00F84BAA"/>
    <w:rsid w:val="00F85641"/>
    <w:rsid w:val="00F85C9E"/>
    <w:rsid w:val="00F866B5"/>
    <w:rsid w:val="00F86738"/>
    <w:rsid w:val="00F86D77"/>
    <w:rsid w:val="00F86F5A"/>
    <w:rsid w:val="00F87407"/>
    <w:rsid w:val="00F90B14"/>
    <w:rsid w:val="00F91049"/>
    <w:rsid w:val="00F92589"/>
    <w:rsid w:val="00F92D43"/>
    <w:rsid w:val="00F944CB"/>
    <w:rsid w:val="00F94DAF"/>
    <w:rsid w:val="00F955ED"/>
    <w:rsid w:val="00F956ED"/>
    <w:rsid w:val="00F95D21"/>
    <w:rsid w:val="00F9626A"/>
    <w:rsid w:val="00F96B74"/>
    <w:rsid w:val="00F97C74"/>
    <w:rsid w:val="00FA1ABC"/>
    <w:rsid w:val="00FA2780"/>
    <w:rsid w:val="00FA282D"/>
    <w:rsid w:val="00FA3193"/>
    <w:rsid w:val="00FA31FF"/>
    <w:rsid w:val="00FA56F4"/>
    <w:rsid w:val="00FA5D63"/>
    <w:rsid w:val="00FA78E5"/>
    <w:rsid w:val="00FB0759"/>
    <w:rsid w:val="00FB0B55"/>
    <w:rsid w:val="00FB17BB"/>
    <w:rsid w:val="00FB22B2"/>
    <w:rsid w:val="00FB2B28"/>
    <w:rsid w:val="00FB31F8"/>
    <w:rsid w:val="00FB519F"/>
    <w:rsid w:val="00FB5CC1"/>
    <w:rsid w:val="00FB6C24"/>
    <w:rsid w:val="00FB7277"/>
    <w:rsid w:val="00FB7528"/>
    <w:rsid w:val="00FC0BB0"/>
    <w:rsid w:val="00FC119E"/>
    <w:rsid w:val="00FC27C5"/>
    <w:rsid w:val="00FC31B5"/>
    <w:rsid w:val="00FC477E"/>
    <w:rsid w:val="00FC495B"/>
    <w:rsid w:val="00FC4AF4"/>
    <w:rsid w:val="00FC4EAD"/>
    <w:rsid w:val="00FC6202"/>
    <w:rsid w:val="00FC73F0"/>
    <w:rsid w:val="00FC7474"/>
    <w:rsid w:val="00FC778C"/>
    <w:rsid w:val="00FD2F37"/>
    <w:rsid w:val="00FD36EA"/>
    <w:rsid w:val="00FD371F"/>
    <w:rsid w:val="00FD3E84"/>
    <w:rsid w:val="00FD4DCD"/>
    <w:rsid w:val="00FD5931"/>
    <w:rsid w:val="00FD5940"/>
    <w:rsid w:val="00FE0115"/>
    <w:rsid w:val="00FE02D2"/>
    <w:rsid w:val="00FE0374"/>
    <w:rsid w:val="00FE13D1"/>
    <w:rsid w:val="00FE1E45"/>
    <w:rsid w:val="00FE2726"/>
    <w:rsid w:val="00FE2E4E"/>
    <w:rsid w:val="00FE3F9E"/>
    <w:rsid w:val="00FE4243"/>
    <w:rsid w:val="00FE465E"/>
    <w:rsid w:val="00FE57DE"/>
    <w:rsid w:val="00FE7082"/>
    <w:rsid w:val="00FE754C"/>
    <w:rsid w:val="00FF060E"/>
    <w:rsid w:val="00FF0AAF"/>
    <w:rsid w:val="00FF0C3B"/>
    <w:rsid w:val="00FF0E00"/>
    <w:rsid w:val="00FF19C3"/>
    <w:rsid w:val="00FF212B"/>
    <w:rsid w:val="00FF2434"/>
    <w:rsid w:val="00FF266E"/>
    <w:rsid w:val="00FF30C0"/>
    <w:rsid w:val="00FF338F"/>
    <w:rsid w:val="00FF44DE"/>
    <w:rsid w:val="00FF4A9E"/>
    <w:rsid w:val="00FF4F6A"/>
    <w:rsid w:val="00FF521B"/>
    <w:rsid w:val="00FF582C"/>
    <w:rsid w:val="00FF6920"/>
    <w:rsid w:val="00FF725C"/>
    <w:rsid w:val="00FF7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56B9A78"/>
  <w15:chartTrackingRefBased/>
  <w15:docId w15:val="{63C0D498-098D-496B-859A-1BD906F43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12C6"/>
    <w:pPr>
      <w:spacing w:before="120" w:after="80"/>
    </w:pPr>
    <w:rPr>
      <w:szCs w:val="24"/>
    </w:rPr>
  </w:style>
  <w:style w:type="paragraph" w:styleId="Heading1">
    <w:name w:val="heading 1"/>
    <w:basedOn w:val="Normal"/>
    <w:next w:val="Normal"/>
    <w:link w:val="Heading1Char"/>
    <w:uiPriority w:val="9"/>
    <w:qFormat/>
    <w:rsid w:val="00802829"/>
    <w:pPr>
      <w:keepNext/>
      <w:numPr>
        <w:numId w:val="1"/>
      </w:numPr>
      <w:tabs>
        <w:tab w:val="left" w:pos="576"/>
      </w:tabs>
      <w:spacing w:before="160" w:after="120"/>
      <w:outlineLvl w:val="0"/>
    </w:pPr>
    <w:rPr>
      <w:rFonts w:ascii="Cambria" w:hAnsi="Cambria" w:cs="Arial"/>
      <w:b/>
      <w:bCs/>
      <w:color w:val="365F91"/>
      <w:kern w:val="32"/>
      <w:sz w:val="24"/>
      <w:szCs w:val="32"/>
    </w:rPr>
  </w:style>
  <w:style w:type="paragraph" w:styleId="Heading2">
    <w:name w:val="heading 2"/>
    <w:basedOn w:val="Normal"/>
    <w:next w:val="Normal"/>
    <w:qFormat/>
    <w:rsid w:val="00315794"/>
    <w:pPr>
      <w:keepNext/>
      <w:numPr>
        <w:ilvl w:val="1"/>
        <w:numId w:val="1"/>
      </w:numPr>
      <w:tabs>
        <w:tab w:val="clear" w:pos="3996"/>
      </w:tabs>
      <w:spacing w:after="120"/>
      <w:ind w:left="576"/>
      <w:outlineLvl w:val="1"/>
    </w:pPr>
    <w:rPr>
      <w:rFonts w:ascii="Cambria" w:hAnsi="Cambria" w:cs="Arial"/>
      <w:b/>
      <w:bCs/>
      <w:iCs/>
      <w:color w:val="365F91"/>
      <w:sz w:val="22"/>
      <w:szCs w:val="28"/>
    </w:rPr>
  </w:style>
  <w:style w:type="paragraph" w:styleId="Heading3">
    <w:name w:val="heading 3"/>
    <w:basedOn w:val="Normal"/>
    <w:next w:val="Normal"/>
    <w:qFormat/>
    <w:rsid w:val="00157FBA"/>
    <w:pPr>
      <w:keepNext/>
      <w:numPr>
        <w:ilvl w:val="2"/>
        <w:numId w:val="1"/>
      </w:numPr>
      <w:tabs>
        <w:tab w:val="left" w:pos="720"/>
      </w:tabs>
      <w:spacing w:after="120"/>
      <w:outlineLvl w:val="2"/>
    </w:pPr>
    <w:rPr>
      <w:rFonts w:ascii="Cambria" w:hAnsi="Cambria" w:cs="Arial"/>
      <w:b/>
      <w:bCs/>
      <w:i/>
      <w:color w:val="365F91"/>
      <w:szCs w:val="26"/>
    </w:rPr>
  </w:style>
  <w:style w:type="paragraph" w:styleId="Heading4">
    <w:name w:val="heading 4"/>
    <w:basedOn w:val="Normal"/>
    <w:next w:val="Normal"/>
    <w:qFormat/>
    <w:rsid w:val="00157FBA"/>
    <w:pPr>
      <w:keepNext/>
      <w:numPr>
        <w:ilvl w:val="3"/>
        <w:numId w:val="1"/>
      </w:numPr>
      <w:spacing w:after="120"/>
      <w:outlineLvl w:val="3"/>
    </w:pPr>
    <w:rPr>
      <w:rFonts w:ascii="Cambria" w:hAnsi="Cambria"/>
      <w:b/>
      <w:bCs/>
      <w:color w:val="365F91"/>
      <w:szCs w:val="28"/>
    </w:rPr>
  </w:style>
  <w:style w:type="paragraph" w:styleId="Heading5">
    <w:name w:val="heading 5"/>
    <w:basedOn w:val="Normal"/>
    <w:next w:val="Normal"/>
    <w:qFormat/>
    <w:rsid w:val="00157FBA"/>
    <w:pPr>
      <w:numPr>
        <w:ilvl w:val="4"/>
        <w:numId w:val="1"/>
      </w:numPr>
      <w:spacing w:before="240" w:after="60"/>
      <w:outlineLvl w:val="4"/>
    </w:pPr>
    <w:rPr>
      <w:b/>
      <w:bCs/>
      <w:i/>
      <w:iCs/>
      <w:szCs w:val="26"/>
    </w:rPr>
  </w:style>
  <w:style w:type="paragraph" w:styleId="Heading6">
    <w:name w:val="heading 6"/>
    <w:basedOn w:val="Normal"/>
    <w:next w:val="Normal"/>
    <w:qFormat/>
    <w:rsid w:val="00157FBA"/>
    <w:pPr>
      <w:numPr>
        <w:ilvl w:val="5"/>
        <w:numId w:val="1"/>
      </w:numPr>
      <w:spacing w:before="240" w:after="60"/>
      <w:outlineLvl w:val="5"/>
    </w:pPr>
    <w:rPr>
      <w:b/>
      <w:bCs/>
      <w:szCs w:val="22"/>
    </w:rPr>
  </w:style>
  <w:style w:type="paragraph" w:styleId="Heading7">
    <w:name w:val="heading 7"/>
    <w:basedOn w:val="Normal"/>
    <w:next w:val="Normal"/>
    <w:qFormat/>
    <w:rsid w:val="00157FBA"/>
    <w:pPr>
      <w:numPr>
        <w:ilvl w:val="6"/>
        <w:numId w:val="1"/>
      </w:numPr>
      <w:spacing w:before="240" w:after="60"/>
      <w:outlineLvl w:val="6"/>
    </w:pPr>
  </w:style>
  <w:style w:type="paragraph" w:styleId="Heading8">
    <w:name w:val="heading 8"/>
    <w:basedOn w:val="Normal"/>
    <w:next w:val="Normal"/>
    <w:qFormat/>
    <w:rsid w:val="00157FBA"/>
    <w:pPr>
      <w:numPr>
        <w:ilvl w:val="7"/>
        <w:numId w:val="1"/>
      </w:numPr>
      <w:spacing w:before="240" w:after="60"/>
      <w:outlineLvl w:val="7"/>
    </w:pPr>
    <w:rPr>
      <w:i/>
      <w:iCs/>
    </w:rPr>
  </w:style>
  <w:style w:type="paragraph" w:styleId="Heading9">
    <w:name w:val="heading 9"/>
    <w:basedOn w:val="Normal"/>
    <w:next w:val="Normal"/>
    <w:qFormat/>
    <w:rsid w:val="00157FBA"/>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82E36"/>
    <w:pPr>
      <w:tabs>
        <w:tab w:val="center" w:pos="4320"/>
        <w:tab w:val="right" w:pos="8640"/>
      </w:tabs>
    </w:pPr>
  </w:style>
  <w:style w:type="paragraph" w:styleId="Footer">
    <w:name w:val="footer"/>
    <w:basedOn w:val="Normal"/>
    <w:link w:val="FooterChar"/>
    <w:uiPriority w:val="99"/>
    <w:rsid w:val="00882E36"/>
    <w:pPr>
      <w:tabs>
        <w:tab w:val="center" w:pos="4320"/>
        <w:tab w:val="right" w:pos="8640"/>
      </w:tabs>
    </w:pPr>
  </w:style>
  <w:style w:type="paragraph" w:styleId="Caption">
    <w:name w:val="caption"/>
    <w:basedOn w:val="Normal"/>
    <w:next w:val="Normal"/>
    <w:link w:val="CaptionChar"/>
    <w:uiPriority w:val="35"/>
    <w:qFormat/>
    <w:rsid w:val="001D4E18"/>
    <w:rPr>
      <w:b/>
      <w:bCs/>
      <w:szCs w:val="20"/>
    </w:rPr>
  </w:style>
  <w:style w:type="paragraph" w:customStyle="1" w:styleId="Tabletext">
    <w:name w:val="Tabletext"/>
    <w:basedOn w:val="Normal"/>
    <w:rsid w:val="00EC2814"/>
    <w:pPr>
      <w:keepLines/>
      <w:widowControl w:val="0"/>
      <w:spacing w:before="60" w:after="60" w:line="240" w:lineRule="atLeast"/>
    </w:pPr>
    <w:rPr>
      <w:szCs w:val="20"/>
    </w:rPr>
  </w:style>
  <w:style w:type="paragraph" w:styleId="BodyText">
    <w:name w:val="Body Text"/>
    <w:basedOn w:val="Normal"/>
    <w:link w:val="BodyTextChar"/>
    <w:rsid w:val="0044215B"/>
    <w:pPr>
      <w:keepLines/>
      <w:widowControl w:val="0"/>
      <w:spacing w:after="120" w:line="240" w:lineRule="atLeast"/>
      <w:ind w:left="720"/>
    </w:pPr>
    <w:rPr>
      <w:szCs w:val="20"/>
    </w:rPr>
  </w:style>
  <w:style w:type="paragraph" w:styleId="TOC1">
    <w:name w:val="toc 1"/>
    <w:basedOn w:val="Normal"/>
    <w:next w:val="Normal"/>
    <w:autoRedefine/>
    <w:uiPriority w:val="39"/>
    <w:rsid w:val="00E5702E"/>
    <w:pPr>
      <w:tabs>
        <w:tab w:val="left" w:pos="450"/>
        <w:tab w:val="right" w:leader="dot" w:pos="9494"/>
      </w:tabs>
      <w:spacing w:after="120"/>
    </w:pPr>
    <w:rPr>
      <w:rFonts w:ascii="Cambria" w:hAnsi="Cambria"/>
      <w:b/>
      <w:sz w:val="24"/>
    </w:rPr>
  </w:style>
  <w:style w:type="character" w:customStyle="1" w:styleId="BodyTextChar">
    <w:name w:val="Body Text Char"/>
    <w:link w:val="BodyText"/>
    <w:rsid w:val="0044215B"/>
    <w:rPr>
      <w:lang w:val="en-US" w:eastAsia="en-US" w:bidi="ar-SA"/>
    </w:rPr>
  </w:style>
  <w:style w:type="paragraph" w:customStyle="1" w:styleId="TableHeader">
    <w:name w:val="Table Header"/>
    <w:basedOn w:val="BodyText"/>
    <w:rsid w:val="00EC2814"/>
    <w:pPr>
      <w:tabs>
        <w:tab w:val="left" w:pos="144"/>
      </w:tabs>
      <w:spacing w:before="60" w:after="60"/>
      <w:ind w:left="0"/>
    </w:pPr>
    <w:rPr>
      <w:rFonts w:ascii="Cambria" w:hAnsi="Cambria"/>
      <w:b/>
      <w:bCs/>
      <w:color w:val="365F91"/>
      <w:szCs w:val="24"/>
    </w:rPr>
  </w:style>
  <w:style w:type="paragraph" w:customStyle="1" w:styleId="TableItems">
    <w:name w:val="Table Items"/>
    <w:basedOn w:val="BodyText"/>
    <w:rsid w:val="00EC2814"/>
    <w:pPr>
      <w:ind w:left="0"/>
      <w:jc w:val="center"/>
    </w:pPr>
    <w:rPr>
      <w:rFonts w:ascii="Cambria" w:hAnsi="Cambria"/>
      <w:bCs/>
      <w:color w:val="000000"/>
    </w:rPr>
  </w:style>
  <w:style w:type="paragraph" w:customStyle="1" w:styleId="NormalHeading">
    <w:name w:val="Normal Heading"/>
    <w:basedOn w:val="Normal"/>
    <w:rsid w:val="00487E4B"/>
    <w:pPr>
      <w:spacing w:after="360"/>
      <w:jc w:val="center"/>
    </w:pPr>
    <w:rPr>
      <w:rFonts w:ascii="Cambria" w:hAnsi="Cambria"/>
      <w:b/>
      <w:bCs/>
      <w:color w:val="365F91"/>
      <w:sz w:val="48"/>
      <w:szCs w:val="48"/>
    </w:rPr>
  </w:style>
  <w:style w:type="paragraph" w:customStyle="1" w:styleId="TableText0">
    <w:name w:val="Table Text"/>
    <w:rsid w:val="00D36B96"/>
    <w:pPr>
      <w:overflowPunct w:val="0"/>
      <w:autoSpaceDE w:val="0"/>
      <w:autoSpaceDN w:val="0"/>
      <w:adjustRightInd w:val="0"/>
      <w:spacing w:before="40" w:after="40"/>
      <w:textAlignment w:val="baseline"/>
    </w:pPr>
  </w:style>
  <w:style w:type="paragraph" w:styleId="TOC2">
    <w:name w:val="toc 2"/>
    <w:basedOn w:val="Normal"/>
    <w:next w:val="Normal"/>
    <w:autoRedefine/>
    <w:uiPriority w:val="39"/>
    <w:rsid w:val="00277D3E"/>
    <w:pPr>
      <w:spacing w:before="60" w:after="60"/>
      <w:ind w:left="202"/>
    </w:pPr>
    <w:rPr>
      <w:rFonts w:ascii="Cambria" w:hAnsi="Cambria"/>
      <w:b/>
      <w:sz w:val="22"/>
    </w:rPr>
  </w:style>
  <w:style w:type="paragraph" w:styleId="TOC3">
    <w:name w:val="toc 3"/>
    <w:basedOn w:val="Normal"/>
    <w:next w:val="Normal"/>
    <w:autoRedefine/>
    <w:uiPriority w:val="39"/>
    <w:rsid w:val="00723612"/>
    <w:pPr>
      <w:tabs>
        <w:tab w:val="left" w:pos="1100"/>
        <w:tab w:val="right" w:leader="dot" w:pos="9161"/>
      </w:tabs>
      <w:spacing w:before="40" w:after="40"/>
      <w:ind w:left="403"/>
    </w:pPr>
    <w:rPr>
      <w:rFonts w:ascii="Cambria" w:hAnsi="Cambria"/>
      <w:b/>
      <w:i/>
      <w:noProof/>
    </w:rPr>
  </w:style>
  <w:style w:type="character" w:styleId="Hyperlink">
    <w:name w:val="Hyperlink"/>
    <w:uiPriority w:val="99"/>
    <w:rsid w:val="00487E4B"/>
    <w:rPr>
      <w:color w:val="0000FF"/>
      <w:u w:val="single"/>
    </w:rPr>
  </w:style>
  <w:style w:type="paragraph" w:customStyle="1" w:styleId="TableHead">
    <w:name w:val="Table Head"/>
    <w:basedOn w:val="BodyText"/>
    <w:rsid w:val="001B701E"/>
    <w:pPr>
      <w:keepNext/>
      <w:widowControl/>
      <w:spacing w:before="40" w:after="40" w:line="240" w:lineRule="exact"/>
      <w:ind w:left="0"/>
      <w:jc w:val="center"/>
    </w:pPr>
    <w:rPr>
      <w:rFonts w:ascii="Arial" w:hAnsi="Arial"/>
      <w:b/>
      <w:i/>
      <w:sz w:val="22"/>
    </w:rPr>
  </w:style>
  <w:style w:type="paragraph" w:styleId="TableofFigures">
    <w:name w:val="table of figures"/>
    <w:basedOn w:val="Normal"/>
    <w:next w:val="Normal"/>
    <w:autoRedefine/>
    <w:uiPriority w:val="99"/>
    <w:rsid w:val="00346FFA"/>
    <w:pPr>
      <w:tabs>
        <w:tab w:val="right" w:leader="dot" w:pos="9161"/>
      </w:tabs>
      <w:spacing w:before="80"/>
      <w:jc w:val="center"/>
    </w:pPr>
    <w:rPr>
      <w:rFonts w:ascii="Cambria" w:hAnsi="Cambria"/>
      <w:b/>
      <w:sz w:val="22"/>
    </w:rPr>
  </w:style>
  <w:style w:type="paragraph" w:styleId="BalloonText">
    <w:name w:val="Balloon Text"/>
    <w:basedOn w:val="Normal"/>
    <w:semiHidden/>
    <w:rsid w:val="00DB07D5"/>
    <w:rPr>
      <w:rFonts w:ascii="Tahoma" w:hAnsi="Tahoma" w:cs="Tahoma"/>
      <w:sz w:val="16"/>
      <w:szCs w:val="16"/>
    </w:rPr>
  </w:style>
  <w:style w:type="character" w:styleId="CommentReference">
    <w:name w:val="annotation reference"/>
    <w:rsid w:val="00767387"/>
    <w:rPr>
      <w:sz w:val="16"/>
      <w:szCs w:val="16"/>
    </w:rPr>
  </w:style>
  <w:style w:type="paragraph" w:styleId="CommentText">
    <w:name w:val="annotation text"/>
    <w:basedOn w:val="Normal"/>
    <w:link w:val="CommentTextChar"/>
    <w:rsid w:val="00767387"/>
    <w:rPr>
      <w:szCs w:val="20"/>
    </w:rPr>
  </w:style>
  <w:style w:type="character" w:customStyle="1" w:styleId="CommentTextChar">
    <w:name w:val="Comment Text Char"/>
    <w:basedOn w:val="DefaultParagraphFont"/>
    <w:link w:val="CommentText"/>
    <w:rsid w:val="00767387"/>
  </w:style>
  <w:style w:type="paragraph" w:styleId="CommentSubject">
    <w:name w:val="annotation subject"/>
    <w:basedOn w:val="CommentText"/>
    <w:next w:val="CommentText"/>
    <w:link w:val="CommentSubjectChar"/>
    <w:rsid w:val="00767387"/>
    <w:rPr>
      <w:b/>
      <w:bCs/>
      <w:lang w:val="x-none" w:eastAsia="x-none"/>
    </w:rPr>
  </w:style>
  <w:style w:type="character" w:customStyle="1" w:styleId="CommentSubjectChar">
    <w:name w:val="Comment Subject Char"/>
    <w:link w:val="CommentSubject"/>
    <w:rsid w:val="00767387"/>
    <w:rPr>
      <w:b/>
      <w:bCs/>
    </w:rPr>
  </w:style>
  <w:style w:type="paragraph" w:styleId="Revision">
    <w:name w:val="Revision"/>
    <w:hidden/>
    <w:uiPriority w:val="99"/>
    <w:semiHidden/>
    <w:rsid w:val="005204CA"/>
    <w:rPr>
      <w:szCs w:val="24"/>
    </w:rPr>
  </w:style>
  <w:style w:type="character" w:customStyle="1" w:styleId="HeaderChar">
    <w:name w:val="Header Char"/>
    <w:link w:val="Header"/>
    <w:uiPriority w:val="99"/>
    <w:locked/>
    <w:rsid w:val="000841DC"/>
    <w:rPr>
      <w:szCs w:val="24"/>
    </w:rPr>
  </w:style>
  <w:style w:type="character" w:customStyle="1" w:styleId="FooterChar">
    <w:name w:val="Footer Char"/>
    <w:link w:val="Footer"/>
    <w:uiPriority w:val="99"/>
    <w:locked/>
    <w:rsid w:val="000841DC"/>
    <w:rPr>
      <w:szCs w:val="24"/>
    </w:rPr>
  </w:style>
  <w:style w:type="character" w:styleId="UnresolvedMention">
    <w:name w:val="Unresolved Mention"/>
    <w:uiPriority w:val="99"/>
    <w:semiHidden/>
    <w:unhideWhenUsed/>
    <w:rsid w:val="00C84014"/>
    <w:rPr>
      <w:color w:val="605E5C"/>
      <w:shd w:val="clear" w:color="auto" w:fill="E1DFDD"/>
    </w:rPr>
  </w:style>
  <w:style w:type="table" w:styleId="TableGrid">
    <w:name w:val="Table Grid"/>
    <w:basedOn w:val="TableNormal"/>
    <w:rsid w:val="00C840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link w:val="Caption"/>
    <w:uiPriority w:val="35"/>
    <w:rsid w:val="00F2399D"/>
    <w:rPr>
      <w:b/>
      <w:bCs/>
    </w:rPr>
  </w:style>
  <w:style w:type="paragraph" w:styleId="Bibliography">
    <w:name w:val="Bibliography"/>
    <w:basedOn w:val="Normal"/>
    <w:next w:val="Normal"/>
    <w:uiPriority w:val="37"/>
    <w:unhideWhenUsed/>
    <w:rsid w:val="00FE0374"/>
  </w:style>
  <w:style w:type="paragraph" w:styleId="ListParagraph">
    <w:name w:val="List Paragraph"/>
    <w:basedOn w:val="Normal"/>
    <w:uiPriority w:val="34"/>
    <w:qFormat/>
    <w:rsid w:val="00C21189"/>
    <w:pPr>
      <w:spacing w:before="0" w:after="0"/>
      <w:ind w:left="720"/>
    </w:pPr>
    <w:rPr>
      <w:rFonts w:ascii="Calibri" w:eastAsia="Calibri" w:hAnsi="Calibri" w:cs="Calibri"/>
      <w:sz w:val="22"/>
      <w:szCs w:val="22"/>
    </w:rPr>
  </w:style>
  <w:style w:type="character" w:styleId="FollowedHyperlink">
    <w:name w:val="FollowedHyperlink"/>
    <w:rsid w:val="00D00653"/>
    <w:rPr>
      <w:color w:val="954F72"/>
      <w:u w:val="single"/>
    </w:rPr>
  </w:style>
  <w:style w:type="character" w:customStyle="1" w:styleId="Heading1Char">
    <w:name w:val="Heading 1 Char"/>
    <w:link w:val="Heading1"/>
    <w:uiPriority w:val="9"/>
    <w:rsid w:val="00C83DF5"/>
    <w:rPr>
      <w:rFonts w:ascii="Cambria" w:hAnsi="Cambria" w:cs="Arial"/>
      <w:b/>
      <w:bCs/>
      <w:color w:val="365F91"/>
      <w:kern w:val="32"/>
      <w:sz w:val="24"/>
      <w:szCs w:val="32"/>
      <w:lang w:val="en-US" w:eastAsia="en-US"/>
    </w:rPr>
  </w:style>
  <w:style w:type="paragraph" w:styleId="TOCHeading">
    <w:name w:val="TOC Heading"/>
    <w:basedOn w:val="Heading1"/>
    <w:next w:val="Normal"/>
    <w:uiPriority w:val="39"/>
    <w:unhideWhenUsed/>
    <w:qFormat/>
    <w:rsid w:val="00FA1ABC"/>
    <w:pPr>
      <w:keepLines/>
      <w:numPr>
        <w:numId w:val="0"/>
      </w:numPr>
      <w:tabs>
        <w:tab w:val="clear" w:pos="576"/>
      </w:tabs>
      <w:spacing w:before="240" w:after="0" w:line="259" w:lineRule="auto"/>
      <w:outlineLvl w:val="9"/>
    </w:pPr>
    <w:rPr>
      <w:rFonts w:ascii="Calibri Light" w:hAnsi="Calibri Light" w:cs="Times New Roman"/>
      <w:b w:val="0"/>
      <w:bCs w:val="0"/>
      <w:color w:val="2F5496"/>
      <w:kern w:val="0"/>
      <w:sz w:val="32"/>
    </w:rPr>
  </w:style>
  <w:style w:type="character" w:styleId="Strong">
    <w:name w:val="Strong"/>
    <w:qFormat/>
    <w:rsid w:val="001D00C8"/>
    <w:rPr>
      <w:b/>
      <w:bCs/>
    </w:rPr>
  </w:style>
  <w:style w:type="character" w:styleId="Emphasis">
    <w:name w:val="Emphasis"/>
    <w:basedOn w:val="DefaultParagraphFont"/>
    <w:qFormat/>
    <w:rsid w:val="00A122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78559">
      <w:bodyDiv w:val="1"/>
      <w:marLeft w:val="0"/>
      <w:marRight w:val="0"/>
      <w:marTop w:val="0"/>
      <w:marBottom w:val="0"/>
      <w:divBdr>
        <w:top w:val="none" w:sz="0" w:space="0" w:color="auto"/>
        <w:left w:val="none" w:sz="0" w:space="0" w:color="auto"/>
        <w:bottom w:val="none" w:sz="0" w:space="0" w:color="auto"/>
        <w:right w:val="none" w:sz="0" w:space="0" w:color="auto"/>
      </w:divBdr>
    </w:div>
    <w:div w:id="156313824">
      <w:bodyDiv w:val="1"/>
      <w:marLeft w:val="0"/>
      <w:marRight w:val="0"/>
      <w:marTop w:val="0"/>
      <w:marBottom w:val="0"/>
      <w:divBdr>
        <w:top w:val="none" w:sz="0" w:space="0" w:color="auto"/>
        <w:left w:val="none" w:sz="0" w:space="0" w:color="auto"/>
        <w:bottom w:val="none" w:sz="0" w:space="0" w:color="auto"/>
        <w:right w:val="none" w:sz="0" w:space="0" w:color="auto"/>
      </w:divBdr>
    </w:div>
    <w:div w:id="177741077">
      <w:bodyDiv w:val="1"/>
      <w:marLeft w:val="0"/>
      <w:marRight w:val="0"/>
      <w:marTop w:val="0"/>
      <w:marBottom w:val="0"/>
      <w:divBdr>
        <w:top w:val="none" w:sz="0" w:space="0" w:color="auto"/>
        <w:left w:val="none" w:sz="0" w:space="0" w:color="auto"/>
        <w:bottom w:val="none" w:sz="0" w:space="0" w:color="auto"/>
        <w:right w:val="none" w:sz="0" w:space="0" w:color="auto"/>
      </w:divBdr>
    </w:div>
    <w:div w:id="318659900">
      <w:bodyDiv w:val="1"/>
      <w:marLeft w:val="0"/>
      <w:marRight w:val="0"/>
      <w:marTop w:val="0"/>
      <w:marBottom w:val="0"/>
      <w:divBdr>
        <w:top w:val="none" w:sz="0" w:space="0" w:color="auto"/>
        <w:left w:val="none" w:sz="0" w:space="0" w:color="auto"/>
        <w:bottom w:val="none" w:sz="0" w:space="0" w:color="auto"/>
        <w:right w:val="none" w:sz="0" w:space="0" w:color="auto"/>
      </w:divBdr>
    </w:div>
    <w:div w:id="325742894">
      <w:bodyDiv w:val="1"/>
      <w:marLeft w:val="0"/>
      <w:marRight w:val="0"/>
      <w:marTop w:val="0"/>
      <w:marBottom w:val="0"/>
      <w:divBdr>
        <w:top w:val="none" w:sz="0" w:space="0" w:color="auto"/>
        <w:left w:val="none" w:sz="0" w:space="0" w:color="auto"/>
        <w:bottom w:val="none" w:sz="0" w:space="0" w:color="auto"/>
        <w:right w:val="none" w:sz="0" w:space="0" w:color="auto"/>
      </w:divBdr>
    </w:div>
    <w:div w:id="517088398">
      <w:bodyDiv w:val="1"/>
      <w:marLeft w:val="0"/>
      <w:marRight w:val="0"/>
      <w:marTop w:val="0"/>
      <w:marBottom w:val="0"/>
      <w:divBdr>
        <w:top w:val="none" w:sz="0" w:space="0" w:color="auto"/>
        <w:left w:val="none" w:sz="0" w:space="0" w:color="auto"/>
        <w:bottom w:val="none" w:sz="0" w:space="0" w:color="auto"/>
        <w:right w:val="none" w:sz="0" w:space="0" w:color="auto"/>
      </w:divBdr>
    </w:div>
    <w:div w:id="524178533">
      <w:bodyDiv w:val="1"/>
      <w:marLeft w:val="0"/>
      <w:marRight w:val="0"/>
      <w:marTop w:val="0"/>
      <w:marBottom w:val="0"/>
      <w:divBdr>
        <w:top w:val="none" w:sz="0" w:space="0" w:color="auto"/>
        <w:left w:val="none" w:sz="0" w:space="0" w:color="auto"/>
        <w:bottom w:val="none" w:sz="0" w:space="0" w:color="auto"/>
        <w:right w:val="none" w:sz="0" w:space="0" w:color="auto"/>
      </w:divBdr>
    </w:div>
    <w:div w:id="598637850">
      <w:bodyDiv w:val="1"/>
      <w:marLeft w:val="0"/>
      <w:marRight w:val="0"/>
      <w:marTop w:val="0"/>
      <w:marBottom w:val="0"/>
      <w:divBdr>
        <w:top w:val="none" w:sz="0" w:space="0" w:color="auto"/>
        <w:left w:val="none" w:sz="0" w:space="0" w:color="auto"/>
        <w:bottom w:val="none" w:sz="0" w:space="0" w:color="auto"/>
        <w:right w:val="none" w:sz="0" w:space="0" w:color="auto"/>
      </w:divBdr>
    </w:div>
    <w:div w:id="617833257">
      <w:bodyDiv w:val="1"/>
      <w:marLeft w:val="0"/>
      <w:marRight w:val="0"/>
      <w:marTop w:val="0"/>
      <w:marBottom w:val="0"/>
      <w:divBdr>
        <w:top w:val="none" w:sz="0" w:space="0" w:color="auto"/>
        <w:left w:val="none" w:sz="0" w:space="0" w:color="auto"/>
        <w:bottom w:val="none" w:sz="0" w:space="0" w:color="auto"/>
        <w:right w:val="none" w:sz="0" w:space="0" w:color="auto"/>
      </w:divBdr>
    </w:div>
    <w:div w:id="785537728">
      <w:bodyDiv w:val="1"/>
      <w:marLeft w:val="0"/>
      <w:marRight w:val="0"/>
      <w:marTop w:val="0"/>
      <w:marBottom w:val="0"/>
      <w:divBdr>
        <w:top w:val="none" w:sz="0" w:space="0" w:color="auto"/>
        <w:left w:val="none" w:sz="0" w:space="0" w:color="auto"/>
        <w:bottom w:val="none" w:sz="0" w:space="0" w:color="auto"/>
        <w:right w:val="none" w:sz="0" w:space="0" w:color="auto"/>
      </w:divBdr>
    </w:div>
    <w:div w:id="786899518">
      <w:bodyDiv w:val="1"/>
      <w:marLeft w:val="0"/>
      <w:marRight w:val="0"/>
      <w:marTop w:val="0"/>
      <w:marBottom w:val="0"/>
      <w:divBdr>
        <w:top w:val="none" w:sz="0" w:space="0" w:color="auto"/>
        <w:left w:val="none" w:sz="0" w:space="0" w:color="auto"/>
        <w:bottom w:val="none" w:sz="0" w:space="0" w:color="auto"/>
        <w:right w:val="none" w:sz="0" w:space="0" w:color="auto"/>
      </w:divBdr>
    </w:div>
    <w:div w:id="803961675">
      <w:bodyDiv w:val="1"/>
      <w:marLeft w:val="0"/>
      <w:marRight w:val="0"/>
      <w:marTop w:val="0"/>
      <w:marBottom w:val="0"/>
      <w:divBdr>
        <w:top w:val="none" w:sz="0" w:space="0" w:color="auto"/>
        <w:left w:val="none" w:sz="0" w:space="0" w:color="auto"/>
        <w:bottom w:val="none" w:sz="0" w:space="0" w:color="auto"/>
        <w:right w:val="none" w:sz="0" w:space="0" w:color="auto"/>
      </w:divBdr>
    </w:div>
    <w:div w:id="868222600">
      <w:bodyDiv w:val="1"/>
      <w:marLeft w:val="0"/>
      <w:marRight w:val="0"/>
      <w:marTop w:val="0"/>
      <w:marBottom w:val="0"/>
      <w:divBdr>
        <w:top w:val="none" w:sz="0" w:space="0" w:color="auto"/>
        <w:left w:val="none" w:sz="0" w:space="0" w:color="auto"/>
        <w:bottom w:val="none" w:sz="0" w:space="0" w:color="auto"/>
        <w:right w:val="none" w:sz="0" w:space="0" w:color="auto"/>
      </w:divBdr>
    </w:div>
    <w:div w:id="888345364">
      <w:bodyDiv w:val="1"/>
      <w:marLeft w:val="0"/>
      <w:marRight w:val="0"/>
      <w:marTop w:val="0"/>
      <w:marBottom w:val="0"/>
      <w:divBdr>
        <w:top w:val="none" w:sz="0" w:space="0" w:color="auto"/>
        <w:left w:val="none" w:sz="0" w:space="0" w:color="auto"/>
        <w:bottom w:val="none" w:sz="0" w:space="0" w:color="auto"/>
        <w:right w:val="none" w:sz="0" w:space="0" w:color="auto"/>
      </w:divBdr>
    </w:div>
    <w:div w:id="990982110">
      <w:bodyDiv w:val="1"/>
      <w:marLeft w:val="0"/>
      <w:marRight w:val="0"/>
      <w:marTop w:val="0"/>
      <w:marBottom w:val="0"/>
      <w:divBdr>
        <w:top w:val="none" w:sz="0" w:space="0" w:color="auto"/>
        <w:left w:val="none" w:sz="0" w:space="0" w:color="auto"/>
        <w:bottom w:val="none" w:sz="0" w:space="0" w:color="auto"/>
        <w:right w:val="none" w:sz="0" w:space="0" w:color="auto"/>
      </w:divBdr>
    </w:div>
    <w:div w:id="1419331383">
      <w:bodyDiv w:val="1"/>
      <w:marLeft w:val="0"/>
      <w:marRight w:val="0"/>
      <w:marTop w:val="0"/>
      <w:marBottom w:val="0"/>
      <w:divBdr>
        <w:top w:val="none" w:sz="0" w:space="0" w:color="auto"/>
        <w:left w:val="none" w:sz="0" w:space="0" w:color="auto"/>
        <w:bottom w:val="none" w:sz="0" w:space="0" w:color="auto"/>
        <w:right w:val="none" w:sz="0" w:space="0" w:color="auto"/>
      </w:divBdr>
    </w:div>
    <w:div w:id="1525705850">
      <w:bodyDiv w:val="1"/>
      <w:marLeft w:val="0"/>
      <w:marRight w:val="0"/>
      <w:marTop w:val="0"/>
      <w:marBottom w:val="0"/>
      <w:divBdr>
        <w:top w:val="none" w:sz="0" w:space="0" w:color="auto"/>
        <w:left w:val="none" w:sz="0" w:space="0" w:color="auto"/>
        <w:bottom w:val="none" w:sz="0" w:space="0" w:color="auto"/>
        <w:right w:val="none" w:sz="0" w:space="0" w:color="auto"/>
      </w:divBdr>
    </w:div>
    <w:div w:id="1819110080">
      <w:bodyDiv w:val="1"/>
      <w:marLeft w:val="0"/>
      <w:marRight w:val="0"/>
      <w:marTop w:val="0"/>
      <w:marBottom w:val="0"/>
      <w:divBdr>
        <w:top w:val="none" w:sz="0" w:space="0" w:color="auto"/>
        <w:left w:val="none" w:sz="0" w:space="0" w:color="auto"/>
        <w:bottom w:val="none" w:sz="0" w:space="0" w:color="auto"/>
        <w:right w:val="none" w:sz="0" w:space="0" w:color="auto"/>
      </w:divBdr>
    </w:div>
    <w:div w:id="1850674729">
      <w:bodyDiv w:val="1"/>
      <w:marLeft w:val="0"/>
      <w:marRight w:val="0"/>
      <w:marTop w:val="0"/>
      <w:marBottom w:val="0"/>
      <w:divBdr>
        <w:top w:val="none" w:sz="0" w:space="0" w:color="auto"/>
        <w:left w:val="none" w:sz="0" w:space="0" w:color="auto"/>
        <w:bottom w:val="none" w:sz="0" w:space="0" w:color="auto"/>
        <w:right w:val="none" w:sz="0" w:space="0" w:color="auto"/>
      </w:divBdr>
    </w:div>
    <w:div w:id="1894582668">
      <w:bodyDiv w:val="1"/>
      <w:marLeft w:val="0"/>
      <w:marRight w:val="0"/>
      <w:marTop w:val="0"/>
      <w:marBottom w:val="0"/>
      <w:divBdr>
        <w:top w:val="none" w:sz="0" w:space="0" w:color="auto"/>
        <w:left w:val="none" w:sz="0" w:space="0" w:color="auto"/>
        <w:bottom w:val="none" w:sz="0" w:space="0" w:color="auto"/>
        <w:right w:val="none" w:sz="0" w:space="0" w:color="auto"/>
      </w:divBdr>
      <w:divsChild>
        <w:div w:id="1077435768">
          <w:marLeft w:val="0"/>
          <w:marRight w:val="0"/>
          <w:marTop w:val="0"/>
          <w:marBottom w:val="0"/>
          <w:divBdr>
            <w:top w:val="none" w:sz="0" w:space="0" w:color="auto"/>
            <w:left w:val="none" w:sz="0" w:space="0" w:color="auto"/>
            <w:bottom w:val="none" w:sz="0" w:space="0" w:color="auto"/>
            <w:right w:val="none" w:sz="0" w:space="0" w:color="auto"/>
          </w:divBdr>
          <w:divsChild>
            <w:div w:id="543761042">
              <w:marLeft w:val="0"/>
              <w:marRight w:val="0"/>
              <w:marTop w:val="0"/>
              <w:marBottom w:val="0"/>
              <w:divBdr>
                <w:top w:val="none" w:sz="0" w:space="0" w:color="auto"/>
                <w:left w:val="none" w:sz="0" w:space="0" w:color="auto"/>
                <w:bottom w:val="none" w:sz="0" w:space="0" w:color="auto"/>
                <w:right w:val="none" w:sz="0" w:space="0" w:color="auto"/>
              </w:divBdr>
            </w:div>
            <w:div w:id="1015038743">
              <w:marLeft w:val="0"/>
              <w:marRight w:val="0"/>
              <w:marTop w:val="0"/>
              <w:marBottom w:val="0"/>
              <w:divBdr>
                <w:top w:val="none" w:sz="0" w:space="0" w:color="auto"/>
                <w:left w:val="none" w:sz="0" w:space="0" w:color="auto"/>
                <w:bottom w:val="none" w:sz="0" w:space="0" w:color="auto"/>
                <w:right w:val="none" w:sz="0" w:space="0" w:color="auto"/>
              </w:divBdr>
            </w:div>
            <w:div w:id="14009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6576">
      <w:bodyDiv w:val="1"/>
      <w:marLeft w:val="0"/>
      <w:marRight w:val="0"/>
      <w:marTop w:val="0"/>
      <w:marBottom w:val="0"/>
      <w:divBdr>
        <w:top w:val="none" w:sz="0" w:space="0" w:color="auto"/>
        <w:left w:val="none" w:sz="0" w:space="0" w:color="auto"/>
        <w:bottom w:val="none" w:sz="0" w:space="0" w:color="auto"/>
        <w:right w:val="none" w:sz="0" w:space="0" w:color="auto"/>
      </w:divBdr>
    </w:div>
    <w:div w:id="1993026097">
      <w:bodyDiv w:val="1"/>
      <w:marLeft w:val="0"/>
      <w:marRight w:val="0"/>
      <w:marTop w:val="0"/>
      <w:marBottom w:val="0"/>
      <w:divBdr>
        <w:top w:val="none" w:sz="0" w:space="0" w:color="auto"/>
        <w:left w:val="none" w:sz="0" w:space="0" w:color="auto"/>
        <w:bottom w:val="none" w:sz="0" w:space="0" w:color="auto"/>
        <w:right w:val="none" w:sz="0" w:space="0" w:color="auto"/>
      </w:divBdr>
    </w:div>
    <w:div w:id="1993097815">
      <w:bodyDiv w:val="1"/>
      <w:marLeft w:val="0"/>
      <w:marRight w:val="0"/>
      <w:marTop w:val="0"/>
      <w:marBottom w:val="0"/>
      <w:divBdr>
        <w:top w:val="none" w:sz="0" w:space="0" w:color="auto"/>
        <w:left w:val="none" w:sz="0" w:space="0" w:color="auto"/>
        <w:bottom w:val="none" w:sz="0" w:space="0" w:color="auto"/>
        <w:right w:val="none" w:sz="0" w:space="0" w:color="auto"/>
      </w:divBdr>
      <w:divsChild>
        <w:div w:id="1658995643">
          <w:marLeft w:val="0"/>
          <w:marRight w:val="0"/>
          <w:marTop w:val="0"/>
          <w:marBottom w:val="0"/>
          <w:divBdr>
            <w:top w:val="none" w:sz="0" w:space="0" w:color="auto"/>
            <w:left w:val="none" w:sz="0" w:space="0" w:color="auto"/>
            <w:bottom w:val="none" w:sz="0" w:space="0" w:color="auto"/>
            <w:right w:val="none" w:sz="0" w:space="0" w:color="auto"/>
          </w:divBdr>
          <w:divsChild>
            <w:div w:id="364252320">
              <w:marLeft w:val="0"/>
              <w:marRight w:val="0"/>
              <w:marTop w:val="0"/>
              <w:marBottom w:val="0"/>
              <w:divBdr>
                <w:top w:val="none" w:sz="0" w:space="0" w:color="auto"/>
                <w:left w:val="none" w:sz="0" w:space="0" w:color="auto"/>
                <w:bottom w:val="none" w:sz="0" w:space="0" w:color="auto"/>
                <w:right w:val="none" w:sz="0" w:space="0" w:color="auto"/>
              </w:divBdr>
            </w:div>
            <w:div w:id="823859933">
              <w:marLeft w:val="0"/>
              <w:marRight w:val="0"/>
              <w:marTop w:val="0"/>
              <w:marBottom w:val="0"/>
              <w:divBdr>
                <w:top w:val="none" w:sz="0" w:space="0" w:color="auto"/>
                <w:left w:val="none" w:sz="0" w:space="0" w:color="auto"/>
                <w:bottom w:val="none" w:sz="0" w:space="0" w:color="auto"/>
                <w:right w:val="none" w:sz="0" w:space="0" w:color="auto"/>
              </w:divBdr>
            </w:div>
            <w:div w:id="12461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30524">
      <w:bodyDiv w:val="1"/>
      <w:marLeft w:val="0"/>
      <w:marRight w:val="0"/>
      <w:marTop w:val="0"/>
      <w:marBottom w:val="0"/>
      <w:divBdr>
        <w:top w:val="none" w:sz="0" w:space="0" w:color="auto"/>
        <w:left w:val="none" w:sz="0" w:space="0" w:color="auto"/>
        <w:bottom w:val="none" w:sz="0" w:space="0" w:color="auto"/>
        <w:right w:val="none" w:sz="0" w:space="0" w:color="auto"/>
      </w:divBdr>
    </w:div>
    <w:div w:id="2003775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file:///C:\Users\salman.tahir\Documents\RFQ%20User%20Guide%20images\RFQ%20User%20Guide%20images\New%20RFQ%200_1.png" TargetMode="External"/><Relationship Id="rId18" Type="http://schemas.openxmlformats.org/officeDocument/2006/relationships/image" Target="media/image6.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file:///C:\Users\salman.tahir\Documents\RFQ%20User%20Guide%20images\RFQ%20User%20Guide%20images\New%20RFQ5.pn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file:///C:\Users\salman.tahir\Documents\RFQ%20User%20Guide%20images\RFQ%20User%20Guide%20images\New%20RFQ14.png"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file:///C:\Users\salman.tahir\Documents\RFQ%20User%20Guide%20images\RFQ%20User%20Guide%20images\New%20RFQ%200_2.png" TargetMode="External"/><Relationship Id="rId23" Type="http://schemas.openxmlformats.org/officeDocument/2006/relationships/image" Target="file:///C:\Users\salman.tahir\Documents\RFQ%20User%20Guide%20images\RFQ%20User%20Guide%20images\New%20RFQ13.png"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saddique\Desktop\Ali\PS19_2007_Style-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76C5C097E35B146B196B5D1B0749A46" ma:contentTypeVersion="1" ma:contentTypeDescription="Create a new document." ma:contentTypeScope="" ma:versionID="3af88c63a9f1d83e776d0d00c8fbbff0">
  <xsd:schema xmlns:xsd="http://www.w3.org/2001/XMLSchema" xmlns:xs="http://www.w3.org/2001/XMLSchema" xmlns:p="http://schemas.microsoft.com/office/2006/metadata/properties" xmlns:ns2="9e090cf9-a076-4526-8aa9-1cfcc2d566db" targetNamespace="http://schemas.microsoft.com/office/2006/metadata/properties" ma:root="true" ma:fieldsID="9a1bb6637617e240819ae6a0c3d3a0a5" ns2:_="">
    <xsd:import namespace="9e090cf9-a076-4526-8aa9-1cfcc2d566db"/>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090cf9-a076-4526-8aa9-1cfcc2d566d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Abo</b:Tag>
    <b:SourceType>DocumentFromInternetSite</b:SourceType>
    <b:Guid>{FB563D9D-B5D4-45D9-A0D1-00591F5C6B11}</b:Guid>
    <b:Title>About request for quotation statuses</b:Title>
    <b:InternetSiteTitle>Microsoft Docs</b:InternetSiteTitle>
    <b:URL>https://docs.microsoft.com/en-us/dynamicsax-2012/appuser-itpro/about-request-for-quotation-statuses</b:URL>
    <b:RefOrder>2</b:RefOrder>
  </b:Source>
  <b:Source>
    <b:Tag>Cre</b:Tag>
    <b:SourceType>DocumentFromInternetSite</b:SourceType>
    <b:Guid>{56D845D2-820C-425F-86E0-ABA8AD7826A8}</b:Guid>
    <b:Title>Create a request for quotation - supply chain management: Dynamics 365</b:Title>
    <b:InternetSiteTitle>Supply Chain Management | Dynamics 365 | Microsoft Docs</b:InternetSiteTitle>
    <b:URL>https://docs.microsoft.com/en-us/dynamics365/supply-chain/procurement/tasks/create-request-quotation</b:URL>
    <b:RefOrder>1</b:RefOrder>
  </b:Source>
</b:Sources>
</file>

<file path=customXml/itemProps1.xml><?xml version="1.0" encoding="utf-8"?>
<ds:datastoreItem xmlns:ds="http://schemas.openxmlformats.org/officeDocument/2006/customXml" ds:itemID="{42475F58-A9A3-4C31-8E88-EDF126E22D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E8971A7-5396-4FE3-BA16-C24851D8B9AE}">
  <ds:schemaRefs>
    <ds:schemaRef ds:uri="http://schemas.microsoft.com/sharepoint/v3/contenttype/forms"/>
  </ds:schemaRefs>
</ds:datastoreItem>
</file>

<file path=customXml/itemProps3.xml><?xml version="1.0" encoding="utf-8"?>
<ds:datastoreItem xmlns:ds="http://schemas.openxmlformats.org/officeDocument/2006/customXml" ds:itemID="{3059B8E3-B51D-4471-A536-851AB4C94A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090cf9-a076-4526-8aa9-1cfcc2d566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6CD62EC-AD6C-4CB6-82DE-817F5AA9A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PS19_2007_Style-2.dot</Template>
  <TotalTime>146</TotalTime>
  <Pages>10</Pages>
  <Words>1116</Words>
  <Characters>6364</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GCGS Web Interface - Updates</vt:lpstr>
    </vt:vector>
  </TitlesOfParts>
  <Manager>Asif Rehmat</Manager>
  <Company>Powersoft19 (pvt) Limited</Company>
  <LinksUpToDate>false</LinksUpToDate>
  <CharactersWithSpaces>7466</CharactersWithSpaces>
  <SharedDoc>false</SharedDoc>
  <HLinks>
    <vt:vector size="450" baseType="variant">
      <vt:variant>
        <vt:i4>1114165</vt:i4>
      </vt:variant>
      <vt:variant>
        <vt:i4>293</vt:i4>
      </vt:variant>
      <vt:variant>
        <vt:i4>0</vt:i4>
      </vt:variant>
      <vt:variant>
        <vt:i4>5</vt:i4>
      </vt:variant>
      <vt:variant>
        <vt:lpwstr/>
      </vt:variant>
      <vt:variant>
        <vt:lpwstr>_Toc74240107</vt:lpwstr>
      </vt:variant>
      <vt:variant>
        <vt:i4>1048629</vt:i4>
      </vt:variant>
      <vt:variant>
        <vt:i4>287</vt:i4>
      </vt:variant>
      <vt:variant>
        <vt:i4>0</vt:i4>
      </vt:variant>
      <vt:variant>
        <vt:i4>5</vt:i4>
      </vt:variant>
      <vt:variant>
        <vt:lpwstr/>
      </vt:variant>
      <vt:variant>
        <vt:lpwstr>_Toc74240106</vt:lpwstr>
      </vt:variant>
      <vt:variant>
        <vt:i4>1245237</vt:i4>
      </vt:variant>
      <vt:variant>
        <vt:i4>281</vt:i4>
      </vt:variant>
      <vt:variant>
        <vt:i4>0</vt:i4>
      </vt:variant>
      <vt:variant>
        <vt:i4>5</vt:i4>
      </vt:variant>
      <vt:variant>
        <vt:lpwstr/>
      </vt:variant>
      <vt:variant>
        <vt:lpwstr>_Toc74240105</vt:lpwstr>
      </vt:variant>
      <vt:variant>
        <vt:i4>1179701</vt:i4>
      </vt:variant>
      <vt:variant>
        <vt:i4>275</vt:i4>
      </vt:variant>
      <vt:variant>
        <vt:i4>0</vt:i4>
      </vt:variant>
      <vt:variant>
        <vt:i4>5</vt:i4>
      </vt:variant>
      <vt:variant>
        <vt:lpwstr/>
      </vt:variant>
      <vt:variant>
        <vt:lpwstr>_Toc74240104</vt:lpwstr>
      </vt:variant>
      <vt:variant>
        <vt:i4>1376309</vt:i4>
      </vt:variant>
      <vt:variant>
        <vt:i4>269</vt:i4>
      </vt:variant>
      <vt:variant>
        <vt:i4>0</vt:i4>
      </vt:variant>
      <vt:variant>
        <vt:i4>5</vt:i4>
      </vt:variant>
      <vt:variant>
        <vt:lpwstr/>
      </vt:variant>
      <vt:variant>
        <vt:lpwstr>_Toc74240103</vt:lpwstr>
      </vt:variant>
      <vt:variant>
        <vt:i4>1310773</vt:i4>
      </vt:variant>
      <vt:variant>
        <vt:i4>263</vt:i4>
      </vt:variant>
      <vt:variant>
        <vt:i4>0</vt:i4>
      </vt:variant>
      <vt:variant>
        <vt:i4>5</vt:i4>
      </vt:variant>
      <vt:variant>
        <vt:lpwstr/>
      </vt:variant>
      <vt:variant>
        <vt:lpwstr>_Toc74240102</vt:lpwstr>
      </vt:variant>
      <vt:variant>
        <vt:i4>1507381</vt:i4>
      </vt:variant>
      <vt:variant>
        <vt:i4>257</vt:i4>
      </vt:variant>
      <vt:variant>
        <vt:i4>0</vt:i4>
      </vt:variant>
      <vt:variant>
        <vt:i4>5</vt:i4>
      </vt:variant>
      <vt:variant>
        <vt:lpwstr/>
      </vt:variant>
      <vt:variant>
        <vt:lpwstr>_Toc74240101</vt:lpwstr>
      </vt:variant>
      <vt:variant>
        <vt:i4>1441845</vt:i4>
      </vt:variant>
      <vt:variant>
        <vt:i4>251</vt:i4>
      </vt:variant>
      <vt:variant>
        <vt:i4>0</vt:i4>
      </vt:variant>
      <vt:variant>
        <vt:i4>5</vt:i4>
      </vt:variant>
      <vt:variant>
        <vt:lpwstr/>
      </vt:variant>
      <vt:variant>
        <vt:lpwstr>_Toc74240100</vt:lpwstr>
      </vt:variant>
      <vt:variant>
        <vt:i4>1966140</vt:i4>
      </vt:variant>
      <vt:variant>
        <vt:i4>245</vt:i4>
      </vt:variant>
      <vt:variant>
        <vt:i4>0</vt:i4>
      </vt:variant>
      <vt:variant>
        <vt:i4>5</vt:i4>
      </vt:variant>
      <vt:variant>
        <vt:lpwstr/>
      </vt:variant>
      <vt:variant>
        <vt:lpwstr>_Toc74240099</vt:lpwstr>
      </vt:variant>
      <vt:variant>
        <vt:i4>2031676</vt:i4>
      </vt:variant>
      <vt:variant>
        <vt:i4>239</vt:i4>
      </vt:variant>
      <vt:variant>
        <vt:i4>0</vt:i4>
      </vt:variant>
      <vt:variant>
        <vt:i4>5</vt:i4>
      </vt:variant>
      <vt:variant>
        <vt:lpwstr/>
      </vt:variant>
      <vt:variant>
        <vt:lpwstr>_Toc74240098</vt:lpwstr>
      </vt:variant>
      <vt:variant>
        <vt:i4>1048636</vt:i4>
      </vt:variant>
      <vt:variant>
        <vt:i4>233</vt:i4>
      </vt:variant>
      <vt:variant>
        <vt:i4>0</vt:i4>
      </vt:variant>
      <vt:variant>
        <vt:i4>5</vt:i4>
      </vt:variant>
      <vt:variant>
        <vt:lpwstr/>
      </vt:variant>
      <vt:variant>
        <vt:lpwstr>_Toc74240097</vt:lpwstr>
      </vt:variant>
      <vt:variant>
        <vt:i4>1114172</vt:i4>
      </vt:variant>
      <vt:variant>
        <vt:i4>227</vt:i4>
      </vt:variant>
      <vt:variant>
        <vt:i4>0</vt:i4>
      </vt:variant>
      <vt:variant>
        <vt:i4>5</vt:i4>
      </vt:variant>
      <vt:variant>
        <vt:lpwstr/>
      </vt:variant>
      <vt:variant>
        <vt:lpwstr>_Toc74240096</vt:lpwstr>
      </vt:variant>
      <vt:variant>
        <vt:i4>1179708</vt:i4>
      </vt:variant>
      <vt:variant>
        <vt:i4>221</vt:i4>
      </vt:variant>
      <vt:variant>
        <vt:i4>0</vt:i4>
      </vt:variant>
      <vt:variant>
        <vt:i4>5</vt:i4>
      </vt:variant>
      <vt:variant>
        <vt:lpwstr/>
      </vt:variant>
      <vt:variant>
        <vt:lpwstr>_Toc74240095</vt:lpwstr>
      </vt:variant>
      <vt:variant>
        <vt:i4>1245244</vt:i4>
      </vt:variant>
      <vt:variant>
        <vt:i4>215</vt:i4>
      </vt:variant>
      <vt:variant>
        <vt:i4>0</vt:i4>
      </vt:variant>
      <vt:variant>
        <vt:i4>5</vt:i4>
      </vt:variant>
      <vt:variant>
        <vt:lpwstr/>
      </vt:variant>
      <vt:variant>
        <vt:lpwstr>_Toc74240094</vt:lpwstr>
      </vt:variant>
      <vt:variant>
        <vt:i4>1310780</vt:i4>
      </vt:variant>
      <vt:variant>
        <vt:i4>209</vt:i4>
      </vt:variant>
      <vt:variant>
        <vt:i4>0</vt:i4>
      </vt:variant>
      <vt:variant>
        <vt:i4>5</vt:i4>
      </vt:variant>
      <vt:variant>
        <vt:lpwstr/>
      </vt:variant>
      <vt:variant>
        <vt:lpwstr>_Toc74240093</vt:lpwstr>
      </vt:variant>
      <vt:variant>
        <vt:i4>1376316</vt:i4>
      </vt:variant>
      <vt:variant>
        <vt:i4>203</vt:i4>
      </vt:variant>
      <vt:variant>
        <vt:i4>0</vt:i4>
      </vt:variant>
      <vt:variant>
        <vt:i4>5</vt:i4>
      </vt:variant>
      <vt:variant>
        <vt:lpwstr/>
      </vt:variant>
      <vt:variant>
        <vt:lpwstr>_Toc74240092</vt:lpwstr>
      </vt:variant>
      <vt:variant>
        <vt:i4>1441852</vt:i4>
      </vt:variant>
      <vt:variant>
        <vt:i4>197</vt:i4>
      </vt:variant>
      <vt:variant>
        <vt:i4>0</vt:i4>
      </vt:variant>
      <vt:variant>
        <vt:i4>5</vt:i4>
      </vt:variant>
      <vt:variant>
        <vt:lpwstr/>
      </vt:variant>
      <vt:variant>
        <vt:lpwstr>_Toc74240091</vt:lpwstr>
      </vt:variant>
      <vt:variant>
        <vt:i4>1507388</vt:i4>
      </vt:variant>
      <vt:variant>
        <vt:i4>191</vt:i4>
      </vt:variant>
      <vt:variant>
        <vt:i4>0</vt:i4>
      </vt:variant>
      <vt:variant>
        <vt:i4>5</vt:i4>
      </vt:variant>
      <vt:variant>
        <vt:lpwstr/>
      </vt:variant>
      <vt:variant>
        <vt:lpwstr>_Toc74240090</vt:lpwstr>
      </vt:variant>
      <vt:variant>
        <vt:i4>1966141</vt:i4>
      </vt:variant>
      <vt:variant>
        <vt:i4>185</vt:i4>
      </vt:variant>
      <vt:variant>
        <vt:i4>0</vt:i4>
      </vt:variant>
      <vt:variant>
        <vt:i4>5</vt:i4>
      </vt:variant>
      <vt:variant>
        <vt:lpwstr/>
      </vt:variant>
      <vt:variant>
        <vt:lpwstr>_Toc74240089</vt:lpwstr>
      </vt:variant>
      <vt:variant>
        <vt:i4>2031677</vt:i4>
      </vt:variant>
      <vt:variant>
        <vt:i4>179</vt:i4>
      </vt:variant>
      <vt:variant>
        <vt:i4>0</vt:i4>
      </vt:variant>
      <vt:variant>
        <vt:i4>5</vt:i4>
      </vt:variant>
      <vt:variant>
        <vt:lpwstr/>
      </vt:variant>
      <vt:variant>
        <vt:lpwstr>_Toc74240088</vt:lpwstr>
      </vt:variant>
      <vt:variant>
        <vt:i4>1048637</vt:i4>
      </vt:variant>
      <vt:variant>
        <vt:i4>173</vt:i4>
      </vt:variant>
      <vt:variant>
        <vt:i4>0</vt:i4>
      </vt:variant>
      <vt:variant>
        <vt:i4>5</vt:i4>
      </vt:variant>
      <vt:variant>
        <vt:lpwstr/>
      </vt:variant>
      <vt:variant>
        <vt:lpwstr>_Toc74240087</vt:lpwstr>
      </vt:variant>
      <vt:variant>
        <vt:i4>1114173</vt:i4>
      </vt:variant>
      <vt:variant>
        <vt:i4>167</vt:i4>
      </vt:variant>
      <vt:variant>
        <vt:i4>0</vt:i4>
      </vt:variant>
      <vt:variant>
        <vt:i4>5</vt:i4>
      </vt:variant>
      <vt:variant>
        <vt:lpwstr/>
      </vt:variant>
      <vt:variant>
        <vt:lpwstr>_Toc74240086</vt:lpwstr>
      </vt:variant>
      <vt:variant>
        <vt:i4>1179709</vt:i4>
      </vt:variant>
      <vt:variant>
        <vt:i4>161</vt:i4>
      </vt:variant>
      <vt:variant>
        <vt:i4>0</vt:i4>
      </vt:variant>
      <vt:variant>
        <vt:i4>5</vt:i4>
      </vt:variant>
      <vt:variant>
        <vt:lpwstr/>
      </vt:variant>
      <vt:variant>
        <vt:lpwstr>_Toc74240085</vt:lpwstr>
      </vt:variant>
      <vt:variant>
        <vt:i4>1245245</vt:i4>
      </vt:variant>
      <vt:variant>
        <vt:i4>155</vt:i4>
      </vt:variant>
      <vt:variant>
        <vt:i4>0</vt:i4>
      </vt:variant>
      <vt:variant>
        <vt:i4>5</vt:i4>
      </vt:variant>
      <vt:variant>
        <vt:lpwstr/>
      </vt:variant>
      <vt:variant>
        <vt:lpwstr>_Toc74240084</vt:lpwstr>
      </vt:variant>
      <vt:variant>
        <vt:i4>1310781</vt:i4>
      </vt:variant>
      <vt:variant>
        <vt:i4>149</vt:i4>
      </vt:variant>
      <vt:variant>
        <vt:i4>0</vt:i4>
      </vt:variant>
      <vt:variant>
        <vt:i4>5</vt:i4>
      </vt:variant>
      <vt:variant>
        <vt:lpwstr/>
      </vt:variant>
      <vt:variant>
        <vt:lpwstr>_Toc74240083</vt:lpwstr>
      </vt:variant>
      <vt:variant>
        <vt:i4>1376317</vt:i4>
      </vt:variant>
      <vt:variant>
        <vt:i4>143</vt:i4>
      </vt:variant>
      <vt:variant>
        <vt:i4>0</vt:i4>
      </vt:variant>
      <vt:variant>
        <vt:i4>5</vt:i4>
      </vt:variant>
      <vt:variant>
        <vt:lpwstr/>
      </vt:variant>
      <vt:variant>
        <vt:lpwstr>_Toc74240082</vt:lpwstr>
      </vt:variant>
      <vt:variant>
        <vt:i4>1310774</vt:i4>
      </vt:variant>
      <vt:variant>
        <vt:i4>134</vt:i4>
      </vt:variant>
      <vt:variant>
        <vt:i4>0</vt:i4>
      </vt:variant>
      <vt:variant>
        <vt:i4>5</vt:i4>
      </vt:variant>
      <vt:variant>
        <vt:lpwstr/>
      </vt:variant>
      <vt:variant>
        <vt:lpwstr>_Toc74240132</vt:lpwstr>
      </vt:variant>
      <vt:variant>
        <vt:i4>1507382</vt:i4>
      </vt:variant>
      <vt:variant>
        <vt:i4>128</vt:i4>
      </vt:variant>
      <vt:variant>
        <vt:i4>0</vt:i4>
      </vt:variant>
      <vt:variant>
        <vt:i4>5</vt:i4>
      </vt:variant>
      <vt:variant>
        <vt:lpwstr/>
      </vt:variant>
      <vt:variant>
        <vt:lpwstr>_Toc74240131</vt:lpwstr>
      </vt:variant>
      <vt:variant>
        <vt:i4>1441846</vt:i4>
      </vt:variant>
      <vt:variant>
        <vt:i4>122</vt:i4>
      </vt:variant>
      <vt:variant>
        <vt:i4>0</vt:i4>
      </vt:variant>
      <vt:variant>
        <vt:i4>5</vt:i4>
      </vt:variant>
      <vt:variant>
        <vt:lpwstr/>
      </vt:variant>
      <vt:variant>
        <vt:lpwstr>_Toc74240130</vt:lpwstr>
      </vt:variant>
      <vt:variant>
        <vt:i4>2031671</vt:i4>
      </vt:variant>
      <vt:variant>
        <vt:i4>116</vt:i4>
      </vt:variant>
      <vt:variant>
        <vt:i4>0</vt:i4>
      </vt:variant>
      <vt:variant>
        <vt:i4>5</vt:i4>
      </vt:variant>
      <vt:variant>
        <vt:lpwstr/>
      </vt:variant>
      <vt:variant>
        <vt:lpwstr>_Toc74240129</vt:lpwstr>
      </vt:variant>
      <vt:variant>
        <vt:i4>1966135</vt:i4>
      </vt:variant>
      <vt:variant>
        <vt:i4>110</vt:i4>
      </vt:variant>
      <vt:variant>
        <vt:i4>0</vt:i4>
      </vt:variant>
      <vt:variant>
        <vt:i4>5</vt:i4>
      </vt:variant>
      <vt:variant>
        <vt:lpwstr/>
      </vt:variant>
      <vt:variant>
        <vt:lpwstr>_Toc74240128</vt:lpwstr>
      </vt:variant>
      <vt:variant>
        <vt:i4>1114167</vt:i4>
      </vt:variant>
      <vt:variant>
        <vt:i4>104</vt:i4>
      </vt:variant>
      <vt:variant>
        <vt:i4>0</vt:i4>
      </vt:variant>
      <vt:variant>
        <vt:i4>5</vt:i4>
      </vt:variant>
      <vt:variant>
        <vt:lpwstr/>
      </vt:variant>
      <vt:variant>
        <vt:lpwstr>_Toc74240127</vt:lpwstr>
      </vt:variant>
      <vt:variant>
        <vt:i4>1048631</vt:i4>
      </vt:variant>
      <vt:variant>
        <vt:i4>98</vt:i4>
      </vt:variant>
      <vt:variant>
        <vt:i4>0</vt:i4>
      </vt:variant>
      <vt:variant>
        <vt:i4>5</vt:i4>
      </vt:variant>
      <vt:variant>
        <vt:lpwstr/>
      </vt:variant>
      <vt:variant>
        <vt:lpwstr>_Toc74240126</vt:lpwstr>
      </vt:variant>
      <vt:variant>
        <vt:i4>1245239</vt:i4>
      </vt:variant>
      <vt:variant>
        <vt:i4>92</vt:i4>
      </vt:variant>
      <vt:variant>
        <vt:i4>0</vt:i4>
      </vt:variant>
      <vt:variant>
        <vt:i4>5</vt:i4>
      </vt:variant>
      <vt:variant>
        <vt:lpwstr/>
      </vt:variant>
      <vt:variant>
        <vt:lpwstr>_Toc74240125</vt:lpwstr>
      </vt:variant>
      <vt:variant>
        <vt:i4>1179703</vt:i4>
      </vt:variant>
      <vt:variant>
        <vt:i4>86</vt:i4>
      </vt:variant>
      <vt:variant>
        <vt:i4>0</vt:i4>
      </vt:variant>
      <vt:variant>
        <vt:i4>5</vt:i4>
      </vt:variant>
      <vt:variant>
        <vt:lpwstr/>
      </vt:variant>
      <vt:variant>
        <vt:lpwstr>_Toc74240124</vt:lpwstr>
      </vt:variant>
      <vt:variant>
        <vt:i4>1376311</vt:i4>
      </vt:variant>
      <vt:variant>
        <vt:i4>80</vt:i4>
      </vt:variant>
      <vt:variant>
        <vt:i4>0</vt:i4>
      </vt:variant>
      <vt:variant>
        <vt:i4>5</vt:i4>
      </vt:variant>
      <vt:variant>
        <vt:lpwstr/>
      </vt:variant>
      <vt:variant>
        <vt:lpwstr>_Toc74240123</vt:lpwstr>
      </vt:variant>
      <vt:variant>
        <vt:i4>1310775</vt:i4>
      </vt:variant>
      <vt:variant>
        <vt:i4>74</vt:i4>
      </vt:variant>
      <vt:variant>
        <vt:i4>0</vt:i4>
      </vt:variant>
      <vt:variant>
        <vt:i4>5</vt:i4>
      </vt:variant>
      <vt:variant>
        <vt:lpwstr/>
      </vt:variant>
      <vt:variant>
        <vt:lpwstr>_Toc74240122</vt:lpwstr>
      </vt:variant>
      <vt:variant>
        <vt:i4>1507383</vt:i4>
      </vt:variant>
      <vt:variant>
        <vt:i4>68</vt:i4>
      </vt:variant>
      <vt:variant>
        <vt:i4>0</vt:i4>
      </vt:variant>
      <vt:variant>
        <vt:i4>5</vt:i4>
      </vt:variant>
      <vt:variant>
        <vt:lpwstr/>
      </vt:variant>
      <vt:variant>
        <vt:lpwstr>_Toc74240121</vt:lpwstr>
      </vt:variant>
      <vt:variant>
        <vt:i4>1441847</vt:i4>
      </vt:variant>
      <vt:variant>
        <vt:i4>62</vt:i4>
      </vt:variant>
      <vt:variant>
        <vt:i4>0</vt:i4>
      </vt:variant>
      <vt:variant>
        <vt:i4>5</vt:i4>
      </vt:variant>
      <vt:variant>
        <vt:lpwstr/>
      </vt:variant>
      <vt:variant>
        <vt:lpwstr>_Toc74240120</vt:lpwstr>
      </vt:variant>
      <vt:variant>
        <vt:i4>2031668</vt:i4>
      </vt:variant>
      <vt:variant>
        <vt:i4>56</vt:i4>
      </vt:variant>
      <vt:variant>
        <vt:i4>0</vt:i4>
      </vt:variant>
      <vt:variant>
        <vt:i4>5</vt:i4>
      </vt:variant>
      <vt:variant>
        <vt:lpwstr/>
      </vt:variant>
      <vt:variant>
        <vt:lpwstr>_Toc74240119</vt:lpwstr>
      </vt:variant>
      <vt:variant>
        <vt:i4>1966132</vt:i4>
      </vt:variant>
      <vt:variant>
        <vt:i4>50</vt:i4>
      </vt:variant>
      <vt:variant>
        <vt:i4>0</vt:i4>
      </vt:variant>
      <vt:variant>
        <vt:i4>5</vt:i4>
      </vt:variant>
      <vt:variant>
        <vt:lpwstr/>
      </vt:variant>
      <vt:variant>
        <vt:lpwstr>_Toc74240118</vt:lpwstr>
      </vt:variant>
      <vt:variant>
        <vt:i4>1114164</vt:i4>
      </vt:variant>
      <vt:variant>
        <vt:i4>44</vt:i4>
      </vt:variant>
      <vt:variant>
        <vt:i4>0</vt:i4>
      </vt:variant>
      <vt:variant>
        <vt:i4>5</vt:i4>
      </vt:variant>
      <vt:variant>
        <vt:lpwstr/>
      </vt:variant>
      <vt:variant>
        <vt:lpwstr>_Toc74240117</vt:lpwstr>
      </vt:variant>
      <vt:variant>
        <vt:i4>1048628</vt:i4>
      </vt:variant>
      <vt:variant>
        <vt:i4>38</vt:i4>
      </vt:variant>
      <vt:variant>
        <vt:i4>0</vt:i4>
      </vt:variant>
      <vt:variant>
        <vt:i4>5</vt:i4>
      </vt:variant>
      <vt:variant>
        <vt:lpwstr/>
      </vt:variant>
      <vt:variant>
        <vt:lpwstr>_Toc74240116</vt:lpwstr>
      </vt:variant>
      <vt:variant>
        <vt:i4>1245236</vt:i4>
      </vt:variant>
      <vt:variant>
        <vt:i4>32</vt:i4>
      </vt:variant>
      <vt:variant>
        <vt:i4>0</vt:i4>
      </vt:variant>
      <vt:variant>
        <vt:i4>5</vt:i4>
      </vt:variant>
      <vt:variant>
        <vt:lpwstr/>
      </vt:variant>
      <vt:variant>
        <vt:lpwstr>_Toc74240115</vt:lpwstr>
      </vt:variant>
      <vt:variant>
        <vt:i4>1179700</vt:i4>
      </vt:variant>
      <vt:variant>
        <vt:i4>26</vt:i4>
      </vt:variant>
      <vt:variant>
        <vt:i4>0</vt:i4>
      </vt:variant>
      <vt:variant>
        <vt:i4>5</vt:i4>
      </vt:variant>
      <vt:variant>
        <vt:lpwstr/>
      </vt:variant>
      <vt:variant>
        <vt:lpwstr>_Toc74240114</vt:lpwstr>
      </vt:variant>
      <vt:variant>
        <vt:i4>1376308</vt:i4>
      </vt:variant>
      <vt:variant>
        <vt:i4>20</vt:i4>
      </vt:variant>
      <vt:variant>
        <vt:i4>0</vt:i4>
      </vt:variant>
      <vt:variant>
        <vt:i4>5</vt:i4>
      </vt:variant>
      <vt:variant>
        <vt:lpwstr/>
      </vt:variant>
      <vt:variant>
        <vt:lpwstr>_Toc74240113</vt:lpwstr>
      </vt:variant>
      <vt:variant>
        <vt:i4>1310772</vt:i4>
      </vt:variant>
      <vt:variant>
        <vt:i4>14</vt:i4>
      </vt:variant>
      <vt:variant>
        <vt:i4>0</vt:i4>
      </vt:variant>
      <vt:variant>
        <vt:i4>5</vt:i4>
      </vt:variant>
      <vt:variant>
        <vt:lpwstr/>
      </vt:variant>
      <vt:variant>
        <vt:lpwstr>_Toc74240112</vt:lpwstr>
      </vt:variant>
      <vt:variant>
        <vt:i4>1507380</vt:i4>
      </vt:variant>
      <vt:variant>
        <vt:i4>8</vt:i4>
      </vt:variant>
      <vt:variant>
        <vt:i4>0</vt:i4>
      </vt:variant>
      <vt:variant>
        <vt:i4>5</vt:i4>
      </vt:variant>
      <vt:variant>
        <vt:lpwstr/>
      </vt:variant>
      <vt:variant>
        <vt:lpwstr>_Toc74240111</vt:lpwstr>
      </vt:variant>
      <vt:variant>
        <vt:i4>1441844</vt:i4>
      </vt:variant>
      <vt:variant>
        <vt:i4>2</vt:i4>
      </vt:variant>
      <vt:variant>
        <vt:i4>0</vt:i4>
      </vt:variant>
      <vt:variant>
        <vt:i4>5</vt:i4>
      </vt:variant>
      <vt:variant>
        <vt:lpwstr/>
      </vt:variant>
      <vt:variant>
        <vt:lpwstr>_Toc74240110</vt:lpwstr>
      </vt:variant>
      <vt:variant>
        <vt:i4>524397</vt:i4>
      </vt:variant>
      <vt:variant>
        <vt:i4>9577</vt:i4>
      </vt:variant>
      <vt:variant>
        <vt:i4>1030</vt:i4>
      </vt:variant>
      <vt:variant>
        <vt:i4>1</vt:i4>
      </vt:variant>
      <vt:variant>
        <vt:lpwstr>D:\MS Dynamics F&amp;O\Creation of Purchase Order and its Invoice Figures\Figure 1. Important Purchase Order Processes in Dashboard.png</vt:lpwstr>
      </vt:variant>
      <vt:variant>
        <vt:lpwstr/>
      </vt:variant>
      <vt:variant>
        <vt:i4>1114213</vt:i4>
      </vt:variant>
      <vt:variant>
        <vt:i4>11748</vt:i4>
      </vt:variant>
      <vt:variant>
        <vt:i4>1031</vt:i4>
      </vt:variant>
      <vt:variant>
        <vt:i4>1</vt:i4>
      </vt:variant>
      <vt:variant>
        <vt:lpwstr>D:\MS Dynamics F&amp;O\Creation of Purchase Order and its Invoice Figures\Figure 2. Purchase Order Preparation page.png</vt:lpwstr>
      </vt:variant>
      <vt:variant>
        <vt:lpwstr/>
      </vt:variant>
      <vt:variant>
        <vt:i4>5111843</vt:i4>
      </vt:variant>
      <vt:variant>
        <vt:i4>11966</vt:i4>
      </vt:variant>
      <vt:variant>
        <vt:i4>1032</vt:i4>
      </vt:variant>
      <vt:variant>
        <vt:i4>1</vt:i4>
      </vt:variant>
      <vt:variant>
        <vt:lpwstr>D:\MS Dynamics F&amp;O\Creation of Purchase Order and its Invoice Figures\Figure 3. All Purchase Order page.png</vt:lpwstr>
      </vt:variant>
      <vt:variant>
        <vt:lpwstr/>
      </vt:variant>
      <vt:variant>
        <vt:i4>1835110</vt:i4>
      </vt:variant>
      <vt:variant>
        <vt:i4>12900</vt:i4>
      </vt:variant>
      <vt:variant>
        <vt:i4>1033</vt:i4>
      </vt:variant>
      <vt:variant>
        <vt:i4>1</vt:i4>
      </vt:variant>
      <vt:variant>
        <vt:lpwstr>D:\MS Dynamics F&amp;O\Creation of Purchase Order and its Invoice Figures\Figure 4. List of Purchase Order Processes Links.png</vt:lpwstr>
      </vt:variant>
      <vt:variant>
        <vt:lpwstr/>
      </vt:variant>
      <vt:variant>
        <vt:i4>5570617</vt:i4>
      </vt:variant>
      <vt:variant>
        <vt:i4>14486</vt:i4>
      </vt:variant>
      <vt:variant>
        <vt:i4>1034</vt:i4>
      </vt:variant>
      <vt:variant>
        <vt:i4>1</vt:i4>
      </vt:variant>
      <vt:variant>
        <vt:lpwstr>D:\MS Dynamics F&amp;O\Creation of Purchase Order and its Invoice Figures\Figure 5. Create Purchase Order form.png</vt:lpwstr>
      </vt:variant>
      <vt:variant>
        <vt:lpwstr/>
      </vt:variant>
      <vt:variant>
        <vt:i4>3801094</vt:i4>
      </vt:variant>
      <vt:variant>
        <vt:i4>16819</vt:i4>
      </vt:variant>
      <vt:variant>
        <vt:i4>1035</vt:i4>
      </vt:variant>
      <vt:variant>
        <vt:i4>1</vt:i4>
      </vt:variant>
      <vt:variant>
        <vt:lpwstr>D:\MS Dynamics F&amp;O\Creation of Purchase Order and its Invoice Figures\Figure 6. Filling Out Purchase Order Form 1.png</vt:lpwstr>
      </vt:variant>
      <vt:variant>
        <vt:lpwstr/>
      </vt:variant>
      <vt:variant>
        <vt:i4>3866629</vt:i4>
      </vt:variant>
      <vt:variant>
        <vt:i4>17053</vt:i4>
      </vt:variant>
      <vt:variant>
        <vt:i4>1036</vt:i4>
      </vt:variant>
      <vt:variant>
        <vt:i4>1</vt:i4>
      </vt:variant>
      <vt:variant>
        <vt:lpwstr>D:\MS Dynamics F&amp;O\Creation of Purchase Order and its Invoice Figures\Figure 7. Filling Out Purchase Order Form 2.png</vt:lpwstr>
      </vt:variant>
      <vt:variant>
        <vt:lpwstr/>
      </vt:variant>
      <vt:variant>
        <vt:i4>3014685</vt:i4>
      </vt:variant>
      <vt:variant>
        <vt:i4>17309</vt:i4>
      </vt:variant>
      <vt:variant>
        <vt:i4>1037</vt:i4>
      </vt:variant>
      <vt:variant>
        <vt:i4>1</vt:i4>
      </vt:variant>
      <vt:variant>
        <vt:lpwstr>D:\MS Dynamics F&amp;O\Creation of Purchase Order and its Invoice Figures\Figure 8. Purchase Order Detailed Information page (When Lines).png</vt:lpwstr>
      </vt:variant>
      <vt:variant>
        <vt:lpwstr/>
      </vt:variant>
      <vt:variant>
        <vt:i4>4980859</vt:i4>
      </vt:variant>
      <vt:variant>
        <vt:i4>17586</vt:i4>
      </vt:variant>
      <vt:variant>
        <vt:i4>1039</vt:i4>
      </vt:variant>
      <vt:variant>
        <vt:i4>1</vt:i4>
      </vt:variant>
      <vt:variant>
        <vt:lpwstr>D:\MS Dynamics F&amp;O\Creation of Purchase Order and its Invoice Figures\Figure 9. Purchase Order Detailed Information page (When Header).png</vt:lpwstr>
      </vt:variant>
      <vt:variant>
        <vt:lpwstr/>
      </vt:variant>
      <vt:variant>
        <vt:i4>6750216</vt:i4>
      </vt:variant>
      <vt:variant>
        <vt:i4>19124</vt:i4>
      </vt:variant>
      <vt:variant>
        <vt:i4>1212</vt:i4>
      </vt:variant>
      <vt:variant>
        <vt:i4>1</vt:i4>
      </vt:variant>
      <vt:variant>
        <vt:lpwstr>D:\MS Dynamics F&amp;O\Creation of Purchase Order and its Invoice Figures\Figure 10. Adding PO line(s) and Pre-payment for Purchase Order.png</vt:lpwstr>
      </vt:variant>
      <vt:variant>
        <vt:lpwstr/>
      </vt:variant>
      <vt:variant>
        <vt:i4>3407962</vt:i4>
      </vt:variant>
      <vt:variant>
        <vt:i4>20635</vt:i4>
      </vt:variant>
      <vt:variant>
        <vt:i4>1041</vt:i4>
      </vt:variant>
      <vt:variant>
        <vt:i4>1</vt:i4>
      </vt:variant>
      <vt:variant>
        <vt:lpwstr>D:\MS Dynamics F&amp;O\Creation of Purchase Order and its Invoice Figures\Figure 11. Clicking at Send for Confirmation in Vendor Collaboration Group.png</vt:lpwstr>
      </vt:variant>
      <vt:variant>
        <vt:lpwstr/>
      </vt:variant>
      <vt:variant>
        <vt:i4>7929867</vt:i4>
      </vt:variant>
      <vt:variant>
        <vt:i4>21070</vt:i4>
      </vt:variant>
      <vt:variant>
        <vt:i4>1042</vt:i4>
      </vt:variant>
      <vt:variant>
        <vt:i4>1</vt:i4>
      </vt:variant>
      <vt:variant>
        <vt:lpwstr>D:\MS Dynamics F&amp;O\Creation of Purchase Order and its Invoice Figures\Figure 12. In External Review POs page.png</vt:lpwstr>
      </vt:variant>
      <vt:variant>
        <vt:lpwstr/>
      </vt:variant>
      <vt:variant>
        <vt:i4>6094973</vt:i4>
      </vt:variant>
      <vt:variant>
        <vt:i4>21324</vt:i4>
      </vt:variant>
      <vt:variant>
        <vt:i4>1043</vt:i4>
      </vt:variant>
      <vt:variant>
        <vt:i4>1</vt:i4>
      </vt:variant>
      <vt:variant>
        <vt:lpwstr>D:\MS Dynamics F&amp;O\Creation of Purchase Order and its Invoice Figures\Figure 13. In External Review Purchase Order and its Information.png</vt:lpwstr>
      </vt:variant>
      <vt:variant>
        <vt:lpwstr/>
      </vt:variant>
      <vt:variant>
        <vt:i4>1638522</vt:i4>
      </vt:variant>
      <vt:variant>
        <vt:i4>23111</vt:i4>
      </vt:variant>
      <vt:variant>
        <vt:i4>1044</vt:i4>
      </vt:variant>
      <vt:variant>
        <vt:i4>1</vt:i4>
      </vt:variant>
      <vt:variant>
        <vt:lpwstr>D:\MS Dynamics F&amp;O\Creation of Purchase Order and its Invoice Figures\Figure 14. Vendor Collaboration Dashboard.png</vt:lpwstr>
      </vt:variant>
      <vt:variant>
        <vt:lpwstr/>
      </vt:variant>
      <vt:variant>
        <vt:i4>7733314</vt:i4>
      </vt:variant>
      <vt:variant>
        <vt:i4>23339</vt:i4>
      </vt:variant>
      <vt:variant>
        <vt:i4>1045</vt:i4>
      </vt:variant>
      <vt:variant>
        <vt:i4>1</vt:i4>
      </vt:variant>
      <vt:variant>
        <vt:lpwstr>D:\MS Dynamics F&amp;O\Creation of Purchase Order and its Invoice Figures\Figure 15. Purchase Order Confirmation page.png</vt:lpwstr>
      </vt:variant>
      <vt:variant>
        <vt:lpwstr/>
      </vt:variant>
      <vt:variant>
        <vt:i4>5111929</vt:i4>
      </vt:variant>
      <vt:variant>
        <vt:i4>24318</vt:i4>
      </vt:variant>
      <vt:variant>
        <vt:i4>1046</vt:i4>
      </vt:variant>
      <vt:variant>
        <vt:i4>1</vt:i4>
      </vt:variant>
      <vt:variant>
        <vt:lpwstr>D:\MS Dynamics F&amp;O\Creation of Purchase Order and its Invoice Figures\Figure 15. Selecting Response for Received Purchase Order.png</vt:lpwstr>
      </vt:variant>
      <vt:variant>
        <vt:lpwstr/>
      </vt:variant>
      <vt:variant>
        <vt:i4>131129</vt:i4>
      </vt:variant>
      <vt:variant>
        <vt:i4>25338</vt:i4>
      </vt:variant>
      <vt:variant>
        <vt:i4>1047</vt:i4>
      </vt:variant>
      <vt:variant>
        <vt:i4>1</vt:i4>
      </vt:variant>
      <vt:variant>
        <vt:lpwstr>D:\MS Dynamics F&amp;O\Creation of Purchase Order and its Invoice Figures\Figure 17. Awaiting Customer Action PO Confirmation page.png</vt:lpwstr>
      </vt:variant>
      <vt:variant>
        <vt:lpwstr/>
      </vt:variant>
      <vt:variant>
        <vt:i4>7667776</vt:i4>
      </vt:variant>
      <vt:variant>
        <vt:i4>25577</vt:i4>
      </vt:variant>
      <vt:variant>
        <vt:i4>1038</vt:i4>
      </vt:variant>
      <vt:variant>
        <vt:i4>1</vt:i4>
      </vt:variant>
      <vt:variant>
        <vt:lpwstr>D:\MS Dynamics F&amp;O\Creation of Purchase Order and its Invoice Figures\Figure 18. Purchase Order Response page.png</vt:lpwstr>
      </vt:variant>
      <vt:variant>
        <vt:lpwstr/>
      </vt:variant>
      <vt:variant>
        <vt:i4>196652</vt:i4>
      </vt:variant>
      <vt:variant>
        <vt:i4>26623</vt:i4>
      </vt:variant>
      <vt:variant>
        <vt:i4>1027</vt:i4>
      </vt:variant>
      <vt:variant>
        <vt:i4>1</vt:i4>
      </vt:variant>
      <vt:variant>
        <vt:lpwstr>D:\MS Dynamics F&amp;O\Creation of Purchase Order and its Invoice Figures\Figure 19. List of Open Confirmed Purchase Order.png</vt:lpwstr>
      </vt:variant>
      <vt:variant>
        <vt:lpwstr/>
      </vt:variant>
      <vt:variant>
        <vt:i4>8192019</vt:i4>
      </vt:variant>
      <vt:variant>
        <vt:i4>26863</vt:i4>
      </vt:variant>
      <vt:variant>
        <vt:i4>1026</vt:i4>
      </vt:variant>
      <vt:variant>
        <vt:i4>1</vt:i4>
      </vt:variant>
      <vt:variant>
        <vt:lpwstr>D:\MS Dynamics F&amp;O\Creation of Purchase Order and its Invoice Figures\Figure 20. Open Confirmed Purchase Orders page.png</vt:lpwstr>
      </vt:variant>
      <vt:variant>
        <vt:lpwstr/>
      </vt:variant>
      <vt:variant>
        <vt:i4>6094955</vt:i4>
      </vt:variant>
      <vt:variant>
        <vt:i4>28504</vt:i4>
      </vt:variant>
      <vt:variant>
        <vt:i4>1028</vt:i4>
      </vt:variant>
      <vt:variant>
        <vt:i4>1</vt:i4>
      </vt:variant>
      <vt:variant>
        <vt:lpwstr>D:\MS Dynamics F&amp;O\Creation of Purchase Order and its Invoice Figures\Figure 21. Invoicing Process in Dashboard.png</vt:lpwstr>
      </vt:variant>
      <vt:variant>
        <vt:lpwstr/>
      </vt:variant>
      <vt:variant>
        <vt:i4>131181</vt:i4>
      </vt:variant>
      <vt:variant>
        <vt:i4>28751</vt:i4>
      </vt:variant>
      <vt:variant>
        <vt:i4>1029</vt:i4>
      </vt:variant>
      <vt:variant>
        <vt:i4>1</vt:i4>
      </vt:variant>
      <vt:variant>
        <vt:lpwstr>D:\MS Dynamics F&amp;O\Creation of Purchase Order and its Invoice Figures\Figure 22. Summary and Vendor Invoices in Invoicing page.png</vt:lpwstr>
      </vt:variant>
      <vt:variant>
        <vt:lpwstr/>
      </vt:variant>
      <vt:variant>
        <vt:i4>3407902</vt:i4>
      </vt:variant>
      <vt:variant>
        <vt:i4>29591</vt:i4>
      </vt:variant>
      <vt:variant>
        <vt:i4>1048</vt:i4>
      </vt:variant>
      <vt:variant>
        <vt:i4>1</vt:i4>
      </vt:variant>
      <vt:variant>
        <vt:lpwstr>D:\MS Dynamics F&amp;O\Creation of Purchase Order and its Invoice Figures\Figure 23. New Invoice for Purchase Order Form.png</vt:lpwstr>
      </vt:variant>
      <vt:variant>
        <vt:lpwstr/>
      </vt:variant>
      <vt:variant>
        <vt:i4>4784166</vt:i4>
      </vt:variant>
      <vt:variant>
        <vt:i4>30419</vt:i4>
      </vt:variant>
      <vt:variant>
        <vt:i4>1049</vt:i4>
      </vt:variant>
      <vt:variant>
        <vt:i4>1</vt:i4>
      </vt:variant>
      <vt:variant>
        <vt:lpwstr>D:\MS Dynamics F&amp;O\Creation of Purchase Order and its Invoice Figures\Figure 24. Detailed Information of Vendor Invoice.png</vt:lpwstr>
      </vt:variant>
      <vt:variant>
        <vt:lpwstr/>
      </vt:variant>
      <vt:variant>
        <vt:i4>2752603</vt:i4>
      </vt:variant>
      <vt:variant>
        <vt:i4>31259</vt:i4>
      </vt:variant>
      <vt:variant>
        <vt:i4>1050</vt:i4>
      </vt:variant>
      <vt:variant>
        <vt:i4>1</vt:i4>
      </vt:variant>
      <vt:variant>
        <vt:lpwstr>D:\MS Dynamics F&amp;O\Creation of Purchase Order and its Invoice Figures\Figure 25. Updated Draft Count Value in Invoicing page.png</vt:lpwstr>
      </vt:variant>
      <vt:variant>
        <vt:lpwstr/>
      </vt:variant>
      <vt:variant>
        <vt:i4>112</vt:i4>
      </vt:variant>
      <vt:variant>
        <vt:i4>32109</vt:i4>
      </vt:variant>
      <vt:variant>
        <vt:i4>1051</vt:i4>
      </vt:variant>
      <vt:variant>
        <vt:i4>1</vt:i4>
      </vt:variant>
      <vt:variant>
        <vt:lpwstr>D:\MS Dynamics F&amp;O\Creation of Purchase Order and its Invoice Figures\Figure 26. Updated Count value of Approved Invoices in Invoicing Page.png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GCGS Web Interface - Updates</dc:title>
  <dc:subject>Project Proposal</dc:subject>
  <dc:creator>Asif Rehmat</dc:creator>
  <cp:keywords>1.0</cp:keywords>
  <dc:description/>
  <cp:lastModifiedBy>Waseem Abbas</cp:lastModifiedBy>
  <cp:revision>11</cp:revision>
  <cp:lastPrinted>2022-12-12T13:08:00Z</cp:lastPrinted>
  <dcterms:created xsi:type="dcterms:W3CDTF">2022-03-29T12:35:00Z</dcterms:created>
  <dcterms:modified xsi:type="dcterms:W3CDTF">2022-12-19T15:37:00Z</dcterms:modified>
</cp:coreProperties>
</file>