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15" w:rsidRDefault="00961505" w:rsidP="00961505">
      <w:pPr>
        <w:jc w:val="center"/>
      </w:pPr>
      <w:r w:rsidRPr="00961505">
        <w:rPr>
          <w:b/>
          <w:sz w:val="28"/>
        </w:rPr>
        <w:t>Szöveg</w:t>
      </w:r>
      <w:r w:rsidR="00A160F3">
        <w:rPr>
          <w:b/>
          <w:sz w:val="28"/>
        </w:rPr>
        <w:t>/Text/Textus</w:t>
      </w:r>
    </w:p>
    <w:p w:rsidR="00AB0115" w:rsidRDefault="00A160F3" w:rsidP="00AB0115">
      <w:r>
        <w:t>Jellemzők</w:t>
      </w:r>
    </w:p>
    <w:p w:rsidR="00A160F3" w:rsidRDefault="00A160F3" w:rsidP="00A20BE6">
      <w:pPr>
        <w:pStyle w:val="ListParagraph"/>
        <w:numPr>
          <w:ilvl w:val="0"/>
          <w:numId w:val="1"/>
        </w:numPr>
      </w:pPr>
      <w:r>
        <w:t>Legnagyobb nyelvi, beszéd egység</w:t>
      </w:r>
    </w:p>
    <w:p w:rsidR="00A160F3" w:rsidRDefault="00A160F3" w:rsidP="00A20BE6">
      <w:pPr>
        <w:pStyle w:val="ListParagraph"/>
        <w:numPr>
          <w:ilvl w:val="0"/>
          <w:numId w:val="1"/>
        </w:numPr>
      </w:pPr>
      <w:r>
        <w:t xml:space="preserve">Textere/Szőni </w:t>
      </w:r>
      <w:r>
        <w:sym w:font="Wingdings" w:char="F0DF"/>
      </w:r>
      <w:r>
        <w:t xml:space="preserve"> Kazinczy</w:t>
      </w:r>
    </w:p>
    <w:p w:rsidR="00A160F3" w:rsidRDefault="00A160F3" w:rsidP="00A20BE6">
      <w:pPr>
        <w:pStyle w:val="ListParagraph"/>
        <w:numPr>
          <w:ilvl w:val="0"/>
          <w:numId w:val="1"/>
        </w:numPr>
      </w:pPr>
      <w:r>
        <w:t>Komplex jel</w:t>
      </w:r>
    </w:p>
    <w:p w:rsidR="00A160F3" w:rsidRDefault="00A160F3" w:rsidP="00A20BE6">
      <w:pPr>
        <w:pStyle w:val="ListParagraph"/>
        <w:numPr>
          <w:ilvl w:val="0"/>
          <w:numId w:val="1"/>
        </w:numPr>
      </w:pPr>
      <w:r>
        <w:t>Egymással összefüggő mondatok lácolata, szerkesztett, kerek, lezárt egység</w:t>
      </w:r>
    </w:p>
    <w:p w:rsidR="00A160F3" w:rsidRDefault="00A160F3" w:rsidP="00A20BE6">
      <w:pPr>
        <w:pStyle w:val="ListParagraph"/>
        <w:numPr>
          <w:ilvl w:val="0"/>
          <w:numId w:val="1"/>
        </w:numPr>
      </w:pPr>
      <w:r>
        <w:t>Közlésfolyamat része</w:t>
      </w:r>
    </w:p>
    <w:p w:rsidR="00A160F3" w:rsidRDefault="00A160F3" w:rsidP="00A20BE6">
      <w:pPr>
        <w:pStyle w:val="ListParagraph"/>
        <w:numPr>
          <w:ilvl w:val="0"/>
          <w:numId w:val="1"/>
        </w:numPr>
      </w:pPr>
      <w:r>
        <w:t>Teljesség</w:t>
      </w:r>
    </w:p>
    <w:p w:rsidR="00A160F3" w:rsidRDefault="00A160F3" w:rsidP="00A160F3">
      <w:r>
        <w:t>Kohézió/Koherencia/Szövegösszetartó erő</w:t>
      </w:r>
    </w:p>
    <w:p w:rsidR="00A160F3" w:rsidRDefault="00A160F3" w:rsidP="00A20BE6">
      <w:pPr>
        <w:pStyle w:val="ListParagraph"/>
        <w:numPr>
          <w:ilvl w:val="0"/>
          <w:numId w:val="2"/>
        </w:numPr>
      </w:pPr>
      <w:r>
        <w:t>Lineáris</w:t>
      </w:r>
    </w:p>
    <w:p w:rsidR="00A160F3" w:rsidRDefault="00A160F3" w:rsidP="00A20BE6">
      <w:pPr>
        <w:pStyle w:val="ListParagraph"/>
        <w:numPr>
          <w:ilvl w:val="1"/>
          <w:numId w:val="2"/>
        </w:numPr>
      </w:pPr>
      <w:r>
        <w:t>Kis egységre terjed ki</w:t>
      </w:r>
    </w:p>
    <w:p w:rsidR="00A160F3" w:rsidRDefault="00A160F3" w:rsidP="00A20BE6">
      <w:pPr>
        <w:pStyle w:val="ListParagraph"/>
        <w:numPr>
          <w:ilvl w:val="1"/>
          <w:numId w:val="2"/>
        </w:numPr>
      </w:pPr>
      <w:r>
        <w:t>Mikroszerkezet</w:t>
      </w:r>
    </w:p>
    <w:p w:rsidR="00A160F3" w:rsidRDefault="00A160F3" w:rsidP="00A20BE6">
      <w:pPr>
        <w:pStyle w:val="ListParagraph"/>
        <w:numPr>
          <w:ilvl w:val="0"/>
          <w:numId w:val="2"/>
        </w:numPr>
      </w:pPr>
      <w:r>
        <w:t>Globális</w:t>
      </w:r>
    </w:p>
    <w:p w:rsidR="00A160F3" w:rsidRDefault="00A160F3" w:rsidP="00A20BE6">
      <w:pPr>
        <w:pStyle w:val="ListParagraph"/>
        <w:numPr>
          <w:ilvl w:val="1"/>
          <w:numId w:val="2"/>
        </w:numPr>
      </w:pPr>
      <w:r>
        <w:t>Szövegre terjed ki</w:t>
      </w:r>
    </w:p>
    <w:p w:rsidR="00A160F3" w:rsidRDefault="00A160F3" w:rsidP="00A20BE6">
      <w:pPr>
        <w:pStyle w:val="ListParagraph"/>
        <w:numPr>
          <w:ilvl w:val="1"/>
          <w:numId w:val="2"/>
        </w:numPr>
      </w:pPr>
      <w:r>
        <w:t>Makroszerkezet</w:t>
      </w:r>
    </w:p>
    <w:p w:rsidR="00A160F3" w:rsidRDefault="00A160F3" w:rsidP="00A20BE6">
      <w:pPr>
        <w:pStyle w:val="ListParagraph"/>
        <w:numPr>
          <w:ilvl w:val="0"/>
          <w:numId w:val="2"/>
        </w:numPr>
      </w:pPr>
      <w:r>
        <w:t>Szemantikai/Jelentéstani</w:t>
      </w:r>
    </w:p>
    <w:p w:rsidR="00A160F3" w:rsidRDefault="00A160F3" w:rsidP="00A20BE6">
      <w:pPr>
        <w:pStyle w:val="ListParagraph"/>
        <w:numPr>
          <w:ilvl w:val="0"/>
          <w:numId w:val="2"/>
        </w:numPr>
      </w:pPr>
      <w:r>
        <w:t>Grammatikai</w:t>
      </w:r>
    </w:p>
    <w:p w:rsidR="00AB0115" w:rsidRDefault="00A160F3" w:rsidP="00A160F3">
      <w:r>
        <w:t>Kontextus/Szövegösszefüggés: nyelvi elemeknek értelmet biztosító összefüggés hálózat</w:t>
      </w:r>
    </w:p>
    <w:p w:rsidR="00A160F3" w:rsidRDefault="00A160F3" w:rsidP="00A160F3">
      <w:r>
        <w:t>Kohéziót megadó kontextus 3 síkja</w:t>
      </w:r>
    </w:p>
    <w:p w:rsidR="00A160F3" w:rsidRDefault="00A160F3" w:rsidP="00A20BE6">
      <w:pPr>
        <w:pStyle w:val="ListParagraph"/>
        <w:numPr>
          <w:ilvl w:val="0"/>
          <w:numId w:val="3"/>
        </w:numPr>
      </w:pPr>
      <w:r>
        <w:t>Grammatikai</w:t>
      </w:r>
    </w:p>
    <w:p w:rsidR="00A160F3" w:rsidRDefault="00A160F3" w:rsidP="00A20BE6">
      <w:pPr>
        <w:pStyle w:val="ListParagraph"/>
        <w:numPr>
          <w:ilvl w:val="0"/>
          <w:numId w:val="3"/>
        </w:numPr>
      </w:pPr>
      <w:r>
        <w:t>Szemantikai</w:t>
      </w:r>
    </w:p>
    <w:p w:rsidR="00A160F3" w:rsidRDefault="00A160F3" w:rsidP="00A20BE6">
      <w:pPr>
        <w:pStyle w:val="ListParagraph"/>
        <w:numPr>
          <w:ilvl w:val="0"/>
          <w:numId w:val="3"/>
        </w:numPr>
      </w:pPr>
      <w:r>
        <w:t>Pragmatikai/Szituációhoz kapcsolódó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1925"/>
        <w:gridCol w:w="2293"/>
        <w:gridCol w:w="1277"/>
        <w:gridCol w:w="1635"/>
      </w:tblGrid>
      <w:tr w:rsidR="007D51DC" w:rsidTr="007D51DC">
        <w:tc>
          <w:tcPr>
            <w:tcW w:w="0" w:type="auto"/>
            <w:vAlign w:val="center"/>
          </w:tcPr>
          <w:p w:rsidR="007D51DC" w:rsidRDefault="007D51DC" w:rsidP="007D51DC">
            <w:pPr>
              <w:jc w:val="center"/>
            </w:pPr>
          </w:p>
        </w:tc>
        <w:tc>
          <w:tcPr>
            <w:tcW w:w="0" w:type="auto"/>
            <w:vAlign w:val="center"/>
          </w:tcPr>
          <w:p w:rsidR="007D51DC" w:rsidRDefault="007D51DC" w:rsidP="007D51DC">
            <w:pPr>
              <w:jc w:val="center"/>
            </w:pPr>
            <w:r>
              <w:t>Jelviszony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pPr>
              <w:jc w:val="center"/>
            </w:pPr>
            <w:r>
              <w:t>Összetartó erő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pPr>
              <w:jc w:val="center"/>
            </w:pPr>
            <w:r>
              <w:t>Ható sugár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pPr>
              <w:jc w:val="center"/>
            </w:pPr>
            <w:r>
              <w:t>Szerkezett típus</w:t>
            </w:r>
          </w:p>
        </w:tc>
      </w:tr>
      <w:tr w:rsidR="007D51DC" w:rsidTr="007D51DC">
        <w:tc>
          <w:tcPr>
            <w:tcW w:w="0" w:type="auto"/>
            <w:vAlign w:val="center"/>
          </w:tcPr>
          <w:p w:rsidR="007D51DC" w:rsidRDefault="007D51DC" w:rsidP="007D51DC">
            <w:r>
              <w:t>1.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r>
              <w:t>Jel-jel viszony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r>
              <w:t>Konnexió, konnektorok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r>
              <w:t>Lineáris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r>
              <w:t>Mikroszerkezet</w:t>
            </w:r>
          </w:p>
        </w:tc>
      </w:tr>
      <w:tr w:rsidR="007D51DC" w:rsidTr="007D51DC">
        <w:tc>
          <w:tcPr>
            <w:tcW w:w="0" w:type="auto"/>
            <w:vAlign w:val="center"/>
          </w:tcPr>
          <w:p w:rsidR="007D51DC" w:rsidRDefault="007D51DC" w:rsidP="007D51DC">
            <w:r>
              <w:t>2.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r>
              <w:t>Jel-jelentés viszony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r>
              <w:t>Kohézió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r>
              <w:t>Globális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r>
              <w:t>makroszerkezet</w:t>
            </w:r>
          </w:p>
        </w:tc>
      </w:tr>
      <w:tr w:rsidR="007D51DC" w:rsidTr="007D51DC">
        <w:tc>
          <w:tcPr>
            <w:tcW w:w="0" w:type="auto"/>
            <w:vAlign w:val="center"/>
          </w:tcPr>
          <w:p w:rsidR="007D51DC" w:rsidRDefault="007D51DC" w:rsidP="007D51DC">
            <w:r>
              <w:t>3.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r>
              <w:t>Jel-jelfelhasználó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r>
              <w:t>Koherencia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r>
              <w:t>Pragmatikai</w:t>
            </w:r>
          </w:p>
        </w:tc>
        <w:tc>
          <w:tcPr>
            <w:tcW w:w="0" w:type="auto"/>
            <w:vAlign w:val="center"/>
          </w:tcPr>
          <w:p w:rsidR="007D51DC" w:rsidRDefault="007D51DC" w:rsidP="007D51DC">
            <w:r>
              <w:t>makroszerkezet</w:t>
            </w:r>
          </w:p>
        </w:tc>
      </w:tr>
    </w:tbl>
    <w:p w:rsidR="00A160F3" w:rsidRDefault="00474599" w:rsidP="007D51DC">
      <w:pPr>
        <w:spacing w:before="160"/>
      </w:pPr>
      <w:r>
        <w:t>Megformálás</w:t>
      </w:r>
    </w:p>
    <w:p w:rsidR="00474599" w:rsidRDefault="00474599" w:rsidP="00A20BE6">
      <w:pPr>
        <w:pStyle w:val="ListParagraph"/>
        <w:numPr>
          <w:ilvl w:val="0"/>
          <w:numId w:val="4"/>
        </w:numPr>
        <w:spacing w:before="160"/>
      </w:pPr>
      <w:r>
        <w:t>Modalitás</w:t>
      </w:r>
    </w:p>
    <w:p w:rsidR="00474599" w:rsidRDefault="00474599" w:rsidP="00A20BE6">
      <w:pPr>
        <w:pStyle w:val="ListParagraph"/>
        <w:numPr>
          <w:ilvl w:val="0"/>
          <w:numId w:val="4"/>
        </w:numPr>
        <w:spacing w:before="160"/>
      </w:pPr>
      <w:r>
        <w:t>Stílus</w:t>
      </w:r>
    </w:p>
    <w:p w:rsidR="00474599" w:rsidRDefault="00474599" w:rsidP="00A20BE6">
      <w:pPr>
        <w:pStyle w:val="ListParagraph"/>
        <w:numPr>
          <w:ilvl w:val="0"/>
          <w:numId w:val="4"/>
        </w:numPr>
        <w:spacing w:before="160"/>
      </w:pPr>
      <w:r>
        <w:t>Írásjelek</w:t>
      </w:r>
    </w:p>
    <w:p w:rsidR="00474599" w:rsidRDefault="00474599" w:rsidP="00A20BE6">
      <w:pPr>
        <w:pStyle w:val="ListParagraph"/>
        <w:numPr>
          <w:ilvl w:val="0"/>
          <w:numId w:val="4"/>
        </w:numPr>
        <w:spacing w:before="160"/>
      </w:pPr>
      <w:r>
        <w:t>Hang-</w:t>
      </w:r>
    </w:p>
    <w:p w:rsidR="00474599" w:rsidRDefault="00474599" w:rsidP="00A20BE6">
      <w:pPr>
        <w:pStyle w:val="ListParagraph"/>
        <w:numPr>
          <w:ilvl w:val="1"/>
          <w:numId w:val="4"/>
        </w:numPr>
        <w:spacing w:before="160"/>
      </w:pPr>
      <w:r>
        <w:t>Nem</w:t>
      </w:r>
    </w:p>
    <w:p w:rsidR="00474599" w:rsidRDefault="00474599" w:rsidP="00A20BE6">
      <w:pPr>
        <w:pStyle w:val="ListParagraph"/>
        <w:numPr>
          <w:ilvl w:val="1"/>
          <w:numId w:val="4"/>
        </w:numPr>
        <w:spacing w:before="160"/>
      </w:pPr>
      <w:r>
        <w:t>Súly</w:t>
      </w:r>
    </w:p>
    <w:p w:rsidR="00474599" w:rsidRDefault="00474599" w:rsidP="00A20BE6">
      <w:pPr>
        <w:pStyle w:val="ListParagraph"/>
        <w:numPr>
          <w:ilvl w:val="1"/>
          <w:numId w:val="4"/>
        </w:numPr>
        <w:spacing w:before="160"/>
      </w:pPr>
      <w:r>
        <w:t>Lejtés</w:t>
      </w:r>
    </w:p>
    <w:p w:rsidR="00474599" w:rsidRDefault="00474599" w:rsidP="00A20BE6">
      <w:pPr>
        <w:pStyle w:val="ListParagraph"/>
        <w:numPr>
          <w:ilvl w:val="1"/>
          <w:numId w:val="4"/>
        </w:numPr>
        <w:spacing w:before="160"/>
      </w:pPr>
      <w:r>
        <w:t>Terjedelem</w:t>
      </w:r>
    </w:p>
    <w:p w:rsidR="00474599" w:rsidRPr="00AB0115" w:rsidRDefault="00474599" w:rsidP="00A20BE6">
      <w:pPr>
        <w:pStyle w:val="ListParagraph"/>
        <w:numPr>
          <w:ilvl w:val="1"/>
          <w:numId w:val="4"/>
        </w:numPr>
        <w:spacing w:before="160"/>
      </w:pPr>
      <w:r>
        <w:t>Szín</w:t>
      </w:r>
    </w:p>
    <w:p w:rsidR="00AB0115" w:rsidRDefault="000E07F6" w:rsidP="00AB0115">
      <w:r>
        <w:t>Alkotás lépései</w:t>
      </w:r>
    </w:p>
    <w:p w:rsidR="000E07F6" w:rsidRDefault="000E07F6" w:rsidP="00A20BE6">
      <w:pPr>
        <w:pStyle w:val="ListParagraph"/>
        <w:numPr>
          <w:ilvl w:val="0"/>
          <w:numId w:val="6"/>
        </w:numPr>
      </w:pPr>
      <w:r>
        <w:t>Téma kijelölése</w:t>
      </w:r>
    </w:p>
    <w:p w:rsidR="000E07F6" w:rsidRDefault="000E07F6" w:rsidP="00A20BE6">
      <w:pPr>
        <w:pStyle w:val="ListParagraph"/>
        <w:numPr>
          <w:ilvl w:val="0"/>
          <w:numId w:val="6"/>
        </w:numPr>
      </w:pPr>
      <w:r>
        <w:t>Invenció/Anyag gyűjtése</w:t>
      </w:r>
    </w:p>
    <w:p w:rsidR="000E07F6" w:rsidRDefault="000E07F6" w:rsidP="00A20BE6">
      <w:pPr>
        <w:pStyle w:val="ListParagraph"/>
        <w:numPr>
          <w:ilvl w:val="1"/>
          <w:numId w:val="5"/>
        </w:numPr>
      </w:pPr>
      <w:r>
        <w:t>Szumma/Mű tartalom</w:t>
      </w:r>
    </w:p>
    <w:p w:rsidR="000E07F6" w:rsidRDefault="000E07F6" w:rsidP="00A20BE6">
      <w:pPr>
        <w:pStyle w:val="ListParagraph"/>
        <w:numPr>
          <w:ilvl w:val="1"/>
          <w:numId w:val="5"/>
        </w:numPr>
      </w:pPr>
      <w:r>
        <w:t>Tapasztalás</w:t>
      </w:r>
    </w:p>
    <w:p w:rsidR="000E07F6" w:rsidRDefault="000E07F6" w:rsidP="00A20BE6">
      <w:pPr>
        <w:pStyle w:val="ListParagraph"/>
        <w:numPr>
          <w:ilvl w:val="2"/>
          <w:numId w:val="5"/>
        </w:numPr>
      </w:pPr>
      <w:r>
        <w:t>Saját</w:t>
      </w:r>
    </w:p>
    <w:p w:rsidR="000E07F6" w:rsidRDefault="000E07F6" w:rsidP="00A20BE6">
      <w:pPr>
        <w:pStyle w:val="ListParagraph"/>
        <w:numPr>
          <w:ilvl w:val="2"/>
          <w:numId w:val="5"/>
        </w:numPr>
      </w:pPr>
      <w:r>
        <w:t>Más</w:t>
      </w:r>
    </w:p>
    <w:p w:rsidR="000E07F6" w:rsidRDefault="000E07F6" w:rsidP="00A20BE6">
      <w:pPr>
        <w:pStyle w:val="ListParagraph"/>
        <w:numPr>
          <w:ilvl w:val="1"/>
          <w:numId w:val="5"/>
        </w:numPr>
      </w:pPr>
      <w:r>
        <w:t>Okoskodás</w:t>
      </w:r>
    </w:p>
    <w:p w:rsidR="000E07F6" w:rsidRDefault="000E07F6" w:rsidP="00A20BE6">
      <w:pPr>
        <w:pStyle w:val="ListParagraph"/>
        <w:numPr>
          <w:ilvl w:val="2"/>
          <w:numId w:val="5"/>
        </w:numPr>
      </w:pPr>
      <w:r>
        <w:t>Tényszerű információ</w:t>
      </w:r>
    </w:p>
    <w:p w:rsidR="000E07F6" w:rsidRDefault="000E07F6" w:rsidP="00A20BE6">
      <w:pPr>
        <w:pStyle w:val="ListParagraph"/>
        <w:numPr>
          <w:ilvl w:val="2"/>
          <w:numId w:val="5"/>
        </w:numPr>
      </w:pPr>
      <w:r>
        <w:lastRenderedPageBreak/>
        <w:t>Következtetés</w:t>
      </w:r>
    </w:p>
    <w:p w:rsidR="000E07F6" w:rsidRDefault="000E07F6" w:rsidP="00A20BE6">
      <w:pPr>
        <w:pStyle w:val="ListParagraph"/>
        <w:numPr>
          <w:ilvl w:val="1"/>
          <w:numId w:val="5"/>
        </w:numPr>
      </w:pPr>
      <w:r>
        <w:t>Szilogizmus</w:t>
      </w:r>
    </w:p>
    <w:p w:rsidR="000E07F6" w:rsidRPr="000C64E7" w:rsidRDefault="000E07F6" w:rsidP="00A20BE6">
      <w:pPr>
        <w:pStyle w:val="ListParagraph"/>
        <w:numPr>
          <w:ilvl w:val="2"/>
          <w:numId w:val="5"/>
        </w:numPr>
      </w:pPr>
      <w:r>
        <w:t>Tétel</w:t>
      </w:r>
      <w:r w:rsidRPr="000E07F6">
        <w:rPr>
          <w:vertAlign w:val="subscript"/>
        </w:rPr>
        <w:t>1</w:t>
      </w:r>
      <w:r>
        <w:t xml:space="preserve"> </w:t>
      </w:r>
      <w:r w:rsidRPr="000E07F6">
        <w:t>ʌ</w:t>
      </w:r>
      <w:r w:rsidR="000C64E7">
        <w:rPr>
          <w:rFonts w:ascii="Arial" w:hAnsi="Arial" w:cs="Arial"/>
          <w:color w:val="444444"/>
          <w:sz w:val="21"/>
          <w:szCs w:val="21"/>
        </w:rPr>
        <w:t xml:space="preserve"> T</w:t>
      </w:r>
      <w:r>
        <w:rPr>
          <w:rFonts w:ascii="Arial" w:hAnsi="Arial" w:cs="Arial"/>
          <w:color w:val="444444"/>
          <w:sz w:val="21"/>
          <w:szCs w:val="21"/>
        </w:rPr>
        <w:t>étel</w:t>
      </w:r>
      <w:r w:rsidRPr="000E07F6">
        <w:rPr>
          <w:rFonts w:ascii="Arial" w:hAnsi="Arial" w:cs="Arial"/>
          <w:color w:val="444444"/>
          <w:sz w:val="21"/>
          <w:szCs w:val="21"/>
          <w:vertAlign w:val="subscript"/>
        </w:rPr>
        <w:t>2</w:t>
      </w:r>
      <w:r>
        <w:rPr>
          <w:rFonts w:ascii="Arial" w:hAnsi="Arial" w:cs="Arial"/>
          <w:color w:val="444444"/>
          <w:sz w:val="21"/>
          <w:szCs w:val="21"/>
        </w:rPr>
        <w:t xml:space="preserve"> </w:t>
      </w:r>
      <w:r w:rsidRPr="000E07F6">
        <w:rPr>
          <w:rFonts w:ascii="Arial" w:hAnsi="Arial" w:cs="Arial"/>
          <w:color w:val="444444"/>
          <w:sz w:val="21"/>
          <w:szCs w:val="21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</w:rPr>
        <w:t xml:space="preserve"> </w:t>
      </w:r>
      <w:r w:rsidR="000C64E7">
        <w:rPr>
          <w:rFonts w:ascii="Arial" w:hAnsi="Arial" w:cs="Arial"/>
          <w:color w:val="444444"/>
          <w:sz w:val="21"/>
          <w:szCs w:val="21"/>
        </w:rPr>
        <w:t>T</w:t>
      </w:r>
      <w:r>
        <w:rPr>
          <w:rFonts w:ascii="Arial" w:hAnsi="Arial" w:cs="Arial"/>
          <w:color w:val="444444"/>
          <w:sz w:val="21"/>
          <w:szCs w:val="21"/>
        </w:rPr>
        <w:t>étel</w:t>
      </w:r>
      <w:r w:rsidRPr="000E07F6">
        <w:rPr>
          <w:rFonts w:ascii="Arial" w:hAnsi="Arial" w:cs="Arial"/>
          <w:color w:val="444444"/>
          <w:sz w:val="21"/>
          <w:szCs w:val="21"/>
          <w:vertAlign w:val="subscript"/>
        </w:rPr>
        <w:t>3</w:t>
      </w:r>
    </w:p>
    <w:p w:rsidR="000C64E7" w:rsidRPr="000C64E7" w:rsidRDefault="000C64E7" w:rsidP="00A20BE6">
      <w:pPr>
        <w:pStyle w:val="ListParagraph"/>
        <w:numPr>
          <w:ilvl w:val="2"/>
          <w:numId w:val="5"/>
        </w:numPr>
      </w:pPr>
      <w:r>
        <w:rPr>
          <w:rFonts w:ascii="Arial" w:hAnsi="Arial" w:cs="Arial"/>
          <w:color w:val="444444"/>
          <w:sz w:val="21"/>
          <w:szCs w:val="21"/>
        </w:rPr>
        <w:t>Előzmény</w:t>
      </w:r>
      <w:r w:rsidRPr="000C64E7">
        <w:rPr>
          <w:rFonts w:ascii="Arial" w:hAnsi="Arial" w:cs="Arial"/>
          <w:color w:val="444444"/>
          <w:sz w:val="21"/>
          <w:szCs w:val="21"/>
          <w:vertAlign w:val="subscript"/>
        </w:rPr>
        <w:t>1</w:t>
      </w:r>
      <w:r>
        <w:rPr>
          <w:rFonts w:ascii="Arial" w:hAnsi="Arial" w:cs="Arial"/>
          <w:color w:val="444444"/>
          <w:sz w:val="21"/>
          <w:szCs w:val="21"/>
        </w:rPr>
        <w:t xml:space="preserve"> + Előzmény</w:t>
      </w:r>
      <w:r w:rsidRPr="000C64E7">
        <w:rPr>
          <w:rFonts w:ascii="Arial" w:hAnsi="Arial" w:cs="Arial"/>
          <w:color w:val="444444"/>
          <w:sz w:val="21"/>
          <w:szCs w:val="21"/>
          <w:vertAlign w:val="subscript"/>
        </w:rPr>
        <w:t>2</w:t>
      </w:r>
      <w:r>
        <w:rPr>
          <w:rFonts w:ascii="Arial" w:hAnsi="Arial" w:cs="Arial"/>
          <w:color w:val="444444"/>
          <w:sz w:val="21"/>
          <w:szCs w:val="21"/>
        </w:rPr>
        <w:t xml:space="preserve"> </w:t>
      </w:r>
      <w:r w:rsidRPr="000C64E7">
        <w:rPr>
          <w:rFonts w:ascii="Arial" w:hAnsi="Arial" w:cs="Arial"/>
          <w:color w:val="444444"/>
          <w:sz w:val="21"/>
          <w:szCs w:val="21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</w:rPr>
        <w:t xml:space="preserve"> Premizmía?</w:t>
      </w:r>
    </w:p>
    <w:p w:rsidR="000C64E7" w:rsidRPr="000C64E7" w:rsidRDefault="000C64E7" w:rsidP="00A20BE6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444444"/>
          <w:sz w:val="21"/>
          <w:szCs w:val="21"/>
        </w:rPr>
        <w:t>Deduktív</w:t>
      </w:r>
    </w:p>
    <w:p w:rsidR="000C64E7" w:rsidRPr="000C64E7" w:rsidRDefault="000C64E7" w:rsidP="00A20BE6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444444"/>
          <w:sz w:val="21"/>
          <w:szCs w:val="21"/>
        </w:rPr>
        <w:t xml:space="preserve">Diszpozíció </w:t>
      </w:r>
      <w:r w:rsidRPr="000C64E7">
        <w:rPr>
          <w:rFonts w:ascii="Arial" w:hAnsi="Arial" w:cs="Arial"/>
          <w:color w:val="444444"/>
          <w:sz w:val="21"/>
          <w:szCs w:val="21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</w:rPr>
        <w:t xml:space="preserve"> kompozíció</w:t>
      </w:r>
    </w:p>
    <w:p w:rsidR="000C64E7" w:rsidRPr="000C64E7" w:rsidRDefault="000C64E7" w:rsidP="00A20BE6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444444"/>
          <w:sz w:val="21"/>
          <w:szCs w:val="21"/>
        </w:rPr>
        <w:t>Nyelvi</w:t>
      </w:r>
    </w:p>
    <w:p w:rsidR="000C64E7" w:rsidRPr="000C64E7" w:rsidRDefault="000C64E7" w:rsidP="00A20BE6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444444"/>
          <w:sz w:val="21"/>
          <w:szCs w:val="21"/>
        </w:rPr>
        <w:t>Vizuális</w:t>
      </w:r>
    </w:p>
    <w:p w:rsidR="000C64E7" w:rsidRPr="000C64E7" w:rsidRDefault="000C64E7" w:rsidP="00A20BE6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444444"/>
          <w:sz w:val="21"/>
          <w:szCs w:val="21"/>
        </w:rPr>
        <w:t>Akusztikai</w:t>
      </w:r>
    </w:p>
    <w:p w:rsidR="000C64E7" w:rsidRPr="00AB0115" w:rsidRDefault="000C64E7" w:rsidP="00A20BE6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444444"/>
          <w:sz w:val="21"/>
          <w:szCs w:val="21"/>
        </w:rPr>
        <w:t>Elokúció/Anyag kidolgozása</w:t>
      </w:r>
    </w:p>
    <w:p w:rsidR="000C64E7" w:rsidRDefault="000C64E7" w:rsidP="000C64E7">
      <w:r>
        <w:t>Szöveg szerkezet</w:t>
      </w:r>
    </w:p>
    <w:p w:rsidR="000C64E7" w:rsidRDefault="000C64E7" w:rsidP="00A20BE6">
      <w:pPr>
        <w:pStyle w:val="ListParagraph"/>
        <w:numPr>
          <w:ilvl w:val="0"/>
          <w:numId w:val="7"/>
        </w:numPr>
      </w:pPr>
      <w:r>
        <w:t>Szövegnyitó szerkezet</w:t>
      </w:r>
    </w:p>
    <w:p w:rsidR="000C64E7" w:rsidRDefault="000C64E7" w:rsidP="00A20BE6">
      <w:pPr>
        <w:pStyle w:val="ListParagraph"/>
        <w:numPr>
          <w:ilvl w:val="0"/>
          <w:numId w:val="7"/>
        </w:numPr>
      </w:pPr>
      <w:r>
        <w:t>Mikroszerkezet</w:t>
      </w:r>
    </w:p>
    <w:p w:rsidR="000C64E7" w:rsidRDefault="000C64E7" w:rsidP="00A20BE6">
      <w:pPr>
        <w:pStyle w:val="ListParagraph"/>
        <w:numPr>
          <w:ilvl w:val="1"/>
          <w:numId w:val="7"/>
        </w:numPr>
      </w:pPr>
      <w:r>
        <w:t xml:space="preserve">Kötőszavak </w:t>
      </w:r>
      <w:r>
        <w:sym w:font="Wingdings" w:char="F0E0"/>
      </w:r>
      <w:r>
        <w:t xml:space="preserve"> mondattömb </w:t>
      </w:r>
      <w:r>
        <w:sym w:font="Wingdings" w:char="F0E0"/>
      </w:r>
      <w:r>
        <w:t xml:space="preserve"> paragrafus/bekezdés</w:t>
      </w:r>
    </w:p>
    <w:p w:rsidR="000C64E7" w:rsidRDefault="000C64E7" w:rsidP="00A20BE6">
      <w:pPr>
        <w:pStyle w:val="ListParagraph"/>
        <w:numPr>
          <w:ilvl w:val="2"/>
          <w:numId w:val="7"/>
        </w:numPr>
      </w:pPr>
      <w:r>
        <w:t>Tételmondat</w:t>
      </w:r>
    </w:p>
    <w:p w:rsidR="000C64E7" w:rsidRDefault="000C64E7" w:rsidP="00A20BE6">
      <w:pPr>
        <w:pStyle w:val="ListParagraph"/>
        <w:numPr>
          <w:ilvl w:val="3"/>
          <w:numId w:val="7"/>
        </w:numPr>
      </w:pPr>
      <w:r>
        <w:t xml:space="preserve">1.mondat </w:t>
      </w:r>
      <w:r>
        <w:sym w:font="Wingdings" w:char="F0E0"/>
      </w:r>
      <w:r>
        <w:t xml:space="preserve"> előre utalás</w:t>
      </w:r>
    </w:p>
    <w:p w:rsidR="000C64E7" w:rsidRDefault="000C64E7" w:rsidP="00A20BE6">
      <w:pPr>
        <w:pStyle w:val="ListParagraph"/>
        <w:numPr>
          <w:ilvl w:val="3"/>
          <w:numId w:val="7"/>
        </w:numPr>
      </w:pPr>
      <w:r>
        <w:t xml:space="preserve">Utolsó mondat </w:t>
      </w:r>
      <w:r>
        <w:sym w:font="Wingdings" w:char="F0E0"/>
      </w:r>
      <w:r>
        <w:t xml:space="preserve"> összefog</w:t>
      </w:r>
    </w:p>
    <w:p w:rsidR="00AB0115" w:rsidRDefault="001615AD" w:rsidP="00A20BE6">
      <w:pPr>
        <w:pStyle w:val="ListParagraph"/>
        <w:numPr>
          <w:ilvl w:val="2"/>
          <w:numId w:val="7"/>
        </w:numPr>
      </w:pPr>
      <w:r>
        <w:t>Tematikai egység</w:t>
      </w:r>
    </w:p>
    <w:p w:rsidR="007C16B8" w:rsidRDefault="007C16B8" w:rsidP="00A20BE6">
      <w:pPr>
        <w:pStyle w:val="ListParagraph"/>
        <w:numPr>
          <w:ilvl w:val="0"/>
          <w:numId w:val="7"/>
        </w:numPr>
      </w:pPr>
      <w:r>
        <w:t>Makroszerkezet</w:t>
      </w:r>
    </w:p>
    <w:p w:rsidR="007C16B8" w:rsidRDefault="007C16B8" w:rsidP="00A20BE6">
      <w:pPr>
        <w:pStyle w:val="ListParagraph"/>
        <w:numPr>
          <w:ilvl w:val="1"/>
          <w:numId w:val="7"/>
        </w:numPr>
      </w:pPr>
      <w:r>
        <w:t>Bevezetés</w:t>
      </w:r>
    </w:p>
    <w:p w:rsidR="007C16B8" w:rsidRDefault="007C16B8" w:rsidP="00A20BE6">
      <w:pPr>
        <w:pStyle w:val="ListParagraph"/>
        <w:numPr>
          <w:ilvl w:val="2"/>
          <w:numId w:val="7"/>
        </w:numPr>
      </w:pPr>
      <w:r>
        <w:t>Körülmények</w:t>
      </w:r>
    </w:p>
    <w:p w:rsidR="007C16B8" w:rsidRDefault="007C16B8" w:rsidP="00A20BE6">
      <w:pPr>
        <w:pStyle w:val="ListParagraph"/>
        <w:numPr>
          <w:ilvl w:val="2"/>
          <w:numId w:val="7"/>
        </w:numPr>
      </w:pPr>
      <w:r>
        <w:t>Témamegjelölés</w:t>
      </w:r>
    </w:p>
    <w:p w:rsidR="007C16B8" w:rsidRDefault="007C16B8" w:rsidP="00A20BE6">
      <w:pPr>
        <w:pStyle w:val="ListParagraph"/>
        <w:numPr>
          <w:ilvl w:val="2"/>
          <w:numId w:val="7"/>
        </w:numPr>
      </w:pPr>
      <w:r>
        <w:t>Fókusz mondat: szöveg egészének tartalma</w:t>
      </w:r>
    </w:p>
    <w:p w:rsidR="007C16B8" w:rsidRDefault="007C16B8" w:rsidP="00A20BE6">
      <w:pPr>
        <w:pStyle w:val="ListParagraph"/>
        <w:numPr>
          <w:ilvl w:val="1"/>
          <w:numId w:val="7"/>
        </w:numPr>
      </w:pPr>
      <w:r>
        <w:t>Tárgyalás: több bekezdés során, kifejtett</w:t>
      </w:r>
    </w:p>
    <w:p w:rsidR="007C16B8" w:rsidRDefault="007C16B8" w:rsidP="00A20BE6">
      <w:pPr>
        <w:pStyle w:val="ListParagraph"/>
        <w:numPr>
          <w:ilvl w:val="1"/>
          <w:numId w:val="7"/>
        </w:numPr>
      </w:pPr>
      <w:r>
        <w:t>Befejezés: Szintetizáló/Összegző funkció</w:t>
      </w:r>
    </w:p>
    <w:p w:rsidR="007C16B8" w:rsidRDefault="007C16B8" w:rsidP="00A20BE6">
      <w:pPr>
        <w:pStyle w:val="ListParagraph"/>
        <w:numPr>
          <w:ilvl w:val="1"/>
          <w:numId w:val="7"/>
        </w:numPr>
      </w:pPr>
      <w:r>
        <w:t>Szakasz</w:t>
      </w:r>
    </w:p>
    <w:p w:rsidR="007C16B8" w:rsidRDefault="007C16B8" w:rsidP="00A20BE6">
      <w:pPr>
        <w:pStyle w:val="ListParagraph"/>
        <w:numPr>
          <w:ilvl w:val="1"/>
          <w:numId w:val="7"/>
        </w:numPr>
      </w:pPr>
      <w:r>
        <w:t>Fejezet</w:t>
      </w:r>
    </w:p>
    <w:p w:rsidR="007C16B8" w:rsidRDefault="007C16B8" w:rsidP="00A20BE6">
      <w:pPr>
        <w:pStyle w:val="ListParagraph"/>
        <w:numPr>
          <w:ilvl w:val="1"/>
          <w:numId w:val="7"/>
        </w:numPr>
      </w:pPr>
      <w:r>
        <w:t>Rész</w:t>
      </w:r>
    </w:p>
    <w:p w:rsidR="007C16B8" w:rsidRDefault="007C16B8" w:rsidP="007C16B8">
      <w:r>
        <w:t>Szöveg egész</w:t>
      </w:r>
    </w:p>
    <w:p w:rsidR="007C16B8" w:rsidRDefault="007C16B8" w:rsidP="00A20BE6">
      <w:pPr>
        <w:pStyle w:val="ListParagraph"/>
        <w:numPr>
          <w:ilvl w:val="0"/>
          <w:numId w:val="8"/>
        </w:numPr>
      </w:pPr>
      <w:r>
        <w:t>Megszerkesztettség: mondatok sorrendje</w:t>
      </w:r>
    </w:p>
    <w:p w:rsidR="007C16B8" w:rsidRDefault="007C16B8" w:rsidP="00A20BE6">
      <w:pPr>
        <w:pStyle w:val="ListParagraph"/>
        <w:numPr>
          <w:ilvl w:val="0"/>
          <w:numId w:val="8"/>
        </w:numPr>
      </w:pPr>
      <w:r>
        <w:t>Beszerkesztettség: kisebb egységek logikai alapon becsatolás</w:t>
      </w:r>
    </w:p>
    <w:p w:rsidR="007C16B8" w:rsidRDefault="007C16B8" w:rsidP="00A20BE6">
      <w:pPr>
        <w:pStyle w:val="ListParagraph"/>
        <w:numPr>
          <w:ilvl w:val="0"/>
          <w:numId w:val="8"/>
        </w:numPr>
      </w:pPr>
      <w:r>
        <w:t>Kifejtettség: nyelvi ökonómia/megfelelő szómennyiség</w:t>
      </w:r>
    </w:p>
    <w:p w:rsidR="007C16B8" w:rsidRDefault="007C16B8" w:rsidP="00A20BE6">
      <w:pPr>
        <w:pStyle w:val="ListParagraph"/>
        <w:numPr>
          <w:ilvl w:val="1"/>
          <w:numId w:val="8"/>
        </w:numPr>
      </w:pPr>
      <w:r>
        <w:t>Üres mondat</w:t>
      </w:r>
    </w:p>
    <w:p w:rsidR="007C16B8" w:rsidRDefault="007C16B8" w:rsidP="00A20BE6">
      <w:pPr>
        <w:pStyle w:val="ListParagraph"/>
        <w:numPr>
          <w:ilvl w:val="1"/>
          <w:numId w:val="8"/>
        </w:numPr>
      </w:pPr>
      <w:r>
        <w:t>Szóismétlés</w:t>
      </w:r>
    </w:p>
    <w:p w:rsidR="007C16B8" w:rsidRDefault="007C16B8" w:rsidP="00A20BE6">
      <w:pPr>
        <w:pStyle w:val="ListParagraph"/>
        <w:numPr>
          <w:ilvl w:val="1"/>
          <w:numId w:val="8"/>
        </w:numPr>
      </w:pPr>
      <w:r>
        <w:t>Hiány ~ cél</w:t>
      </w:r>
      <w:bookmarkStart w:id="0" w:name="_GoBack"/>
      <w:bookmarkEnd w:id="0"/>
    </w:p>
    <w:sectPr w:rsidR="007C16B8" w:rsidSect="005A1B2E">
      <w:headerReference w:type="default" r:id="rId8"/>
      <w:footerReference w:type="default" r:id="rId9"/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BE6" w:rsidRDefault="00A20BE6" w:rsidP="004D108E">
      <w:pPr>
        <w:spacing w:after="0" w:line="240" w:lineRule="auto"/>
      </w:pPr>
      <w:r>
        <w:separator/>
      </w:r>
    </w:p>
  </w:endnote>
  <w:endnote w:type="continuationSeparator" w:id="0">
    <w:p w:rsidR="00A20BE6" w:rsidRDefault="00A20BE6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08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0115" w:rsidRDefault="00AB0115" w:rsidP="00EF05AA">
        <w:pPr>
          <w:pStyle w:val="Footer"/>
          <w:jc w:val="center"/>
        </w:pPr>
        <w:r>
          <w:t>NY.13.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16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BE6" w:rsidRDefault="00A20BE6" w:rsidP="004D108E">
      <w:pPr>
        <w:spacing w:after="0" w:line="240" w:lineRule="auto"/>
      </w:pPr>
      <w:r>
        <w:separator/>
      </w:r>
    </w:p>
  </w:footnote>
  <w:footnote w:type="continuationSeparator" w:id="0">
    <w:p w:rsidR="00A20BE6" w:rsidRDefault="00A20BE6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115" w:rsidRPr="003320C5" w:rsidRDefault="00AB0115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13.</w:t>
    </w:r>
    <w:r>
      <w:rPr>
        <w:rFonts w:ascii="Times New Roman" w:hAnsi="Times New Roman"/>
      </w:rPr>
      <w:tab/>
    </w:r>
    <w:r w:rsidRPr="00AB0115">
      <w:rPr>
        <w:rFonts w:ascii="Times New Roman" w:hAnsi="Times New Roman"/>
      </w:rPr>
      <w:t>Szövegtani alapfogalmak; a szöveg szerkezete; a szövegalkotás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669F"/>
    <w:multiLevelType w:val="hybridMultilevel"/>
    <w:tmpl w:val="588ED3BA"/>
    <w:lvl w:ilvl="0" w:tplc="CCBE4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A45CE"/>
    <w:multiLevelType w:val="hybridMultilevel"/>
    <w:tmpl w:val="71845F2A"/>
    <w:lvl w:ilvl="0" w:tplc="7444B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150EC"/>
    <w:multiLevelType w:val="hybridMultilevel"/>
    <w:tmpl w:val="85021058"/>
    <w:lvl w:ilvl="0" w:tplc="AAF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40BB9"/>
    <w:multiLevelType w:val="hybridMultilevel"/>
    <w:tmpl w:val="CADAC74C"/>
    <w:lvl w:ilvl="0" w:tplc="0E844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30264"/>
    <w:multiLevelType w:val="hybridMultilevel"/>
    <w:tmpl w:val="E6B42A4E"/>
    <w:lvl w:ilvl="0" w:tplc="2272C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36DFF"/>
    <w:multiLevelType w:val="hybridMultilevel"/>
    <w:tmpl w:val="4EBABF4E"/>
    <w:lvl w:ilvl="0" w:tplc="1B68C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B5844"/>
    <w:multiLevelType w:val="hybridMultilevel"/>
    <w:tmpl w:val="F81CDB1E"/>
    <w:lvl w:ilvl="0" w:tplc="476A0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833DC"/>
    <w:multiLevelType w:val="hybridMultilevel"/>
    <w:tmpl w:val="5630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10DB9"/>
    <w:rsid w:val="000501E8"/>
    <w:rsid w:val="000600BC"/>
    <w:rsid w:val="00090968"/>
    <w:rsid w:val="000C64E7"/>
    <w:rsid w:val="000D7808"/>
    <w:rsid w:val="000E07F6"/>
    <w:rsid w:val="000E7627"/>
    <w:rsid w:val="000F0940"/>
    <w:rsid w:val="000F418C"/>
    <w:rsid w:val="00146A62"/>
    <w:rsid w:val="001615AD"/>
    <w:rsid w:val="00183327"/>
    <w:rsid w:val="00184BAB"/>
    <w:rsid w:val="00184C5C"/>
    <w:rsid w:val="001D3EA2"/>
    <w:rsid w:val="001E39EC"/>
    <w:rsid w:val="001E58AC"/>
    <w:rsid w:val="0022258B"/>
    <w:rsid w:val="00256054"/>
    <w:rsid w:val="00275A87"/>
    <w:rsid w:val="002A19C5"/>
    <w:rsid w:val="002C31EF"/>
    <w:rsid w:val="002E6A55"/>
    <w:rsid w:val="003320C5"/>
    <w:rsid w:val="00374191"/>
    <w:rsid w:val="00385564"/>
    <w:rsid w:val="003C5596"/>
    <w:rsid w:val="003C76E6"/>
    <w:rsid w:val="0042616C"/>
    <w:rsid w:val="0045602D"/>
    <w:rsid w:val="00457EA4"/>
    <w:rsid w:val="00474599"/>
    <w:rsid w:val="004B2D38"/>
    <w:rsid w:val="004D108E"/>
    <w:rsid w:val="004D52F7"/>
    <w:rsid w:val="00512B32"/>
    <w:rsid w:val="005233F5"/>
    <w:rsid w:val="00533A47"/>
    <w:rsid w:val="00552C55"/>
    <w:rsid w:val="005606B4"/>
    <w:rsid w:val="00562328"/>
    <w:rsid w:val="005803F0"/>
    <w:rsid w:val="00587850"/>
    <w:rsid w:val="005A1B2E"/>
    <w:rsid w:val="005E0077"/>
    <w:rsid w:val="006126E5"/>
    <w:rsid w:val="00616872"/>
    <w:rsid w:val="00625623"/>
    <w:rsid w:val="00627575"/>
    <w:rsid w:val="00642B02"/>
    <w:rsid w:val="00655A4F"/>
    <w:rsid w:val="006A7DE0"/>
    <w:rsid w:val="006B5664"/>
    <w:rsid w:val="006B715D"/>
    <w:rsid w:val="006C0D57"/>
    <w:rsid w:val="006C3DE7"/>
    <w:rsid w:val="006D0022"/>
    <w:rsid w:val="006D19BB"/>
    <w:rsid w:val="006E2405"/>
    <w:rsid w:val="006E7957"/>
    <w:rsid w:val="00706B11"/>
    <w:rsid w:val="00714E89"/>
    <w:rsid w:val="00732AE1"/>
    <w:rsid w:val="00736EE9"/>
    <w:rsid w:val="00754DC2"/>
    <w:rsid w:val="0075758E"/>
    <w:rsid w:val="007757FB"/>
    <w:rsid w:val="00791695"/>
    <w:rsid w:val="007A1900"/>
    <w:rsid w:val="007A24B4"/>
    <w:rsid w:val="007C04D7"/>
    <w:rsid w:val="007C16B8"/>
    <w:rsid w:val="007C79BE"/>
    <w:rsid w:val="007D51DC"/>
    <w:rsid w:val="00801472"/>
    <w:rsid w:val="00831196"/>
    <w:rsid w:val="00855D34"/>
    <w:rsid w:val="008767EC"/>
    <w:rsid w:val="00882B47"/>
    <w:rsid w:val="008B2CEA"/>
    <w:rsid w:val="008D3FFD"/>
    <w:rsid w:val="008D6B8C"/>
    <w:rsid w:val="008E1106"/>
    <w:rsid w:val="008F17F6"/>
    <w:rsid w:val="00930633"/>
    <w:rsid w:val="00932599"/>
    <w:rsid w:val="00961505"/>
    <w:rsid w:val="0097603B"/>
    <w:rsid w:val="00987D6C"/>
    <w:rsid w:val="0099111D"/>
    <w:rsid w:val="009B334A"/>
    <w:rsid w:val="009B6B89"/>
    <w:rsid w:val="009D3B5F"/>
    <w:rsid w:val="009D48FF"/>
    <w:rsid w:val="009E3DFA"/>
    <w:rsid w:val="00A160F3"/>
    <w:rsid w:val="00A20BE6"/>
    <w:rsid w:val="00A32384"/>
    <w:rsid w:val="00A510E6"/>
    <w:rsid w:val="00A718BA"/>
    <w:rsid w:val="00A83D96"/>
    <w:rsid w:val="00A924B2"/>
    <w:rsid w:val="00AA5D42"/>
    <w:rsid w:val="00AB0115"/>
    <w:rsid w:val="00AD46FD"/>
    <w:rsid w:val="00AD7D27"/>
    <w:rsid w:val="00B1114B"/>
    <w:rsid w:val="00B15B28"/>
    <w:rsid w:val="00B52DCC"/>
    <w:rsid w:val="00BD37E2"/>
    <w:rsid w:val="00C06FA8"/>
    <w:rsid w:val="00C34965"/>
    <w:rsid w:val="00C34AEE"/>
    <w:rsid w:val="00C36C15"/>
    <w:rsid w:val="00C43942"/>
    <w:rsid w:val="00C70757"/>
    <w:rsid w:val="00C90CBC"/>
    <w:rsid w:val="00CE1D5B"/>
    <w:rsid w:val="00D12770"/>
    <w:rsid w:val="00D35863"/>
    <w:rsid w:val="00D6163A"/>
    <w:rsid w:val="00D6490E"/>
    <w:rsid w:val="00D75C69"/>
    <w:rsid w:val="00D86DBF"/>
    <w:rsid w:val="00DB3135"/>
    <w:rsid w:val="00DE0F84"/>
    <w:rsid w:val="00DF1A30"/>
    <w:rsid w:val="00DF55A1"/>
    <w:rsid w:val="00DF72F8"/>
    <w:rsid w:val="00E84E04"/>
    <w:rsid w:val="00EA3C40"/>
    <w:rsid w:val="00EB0C03"/>
    <w:rsid w:val="00EB24DC"/>
    <w:rsid w:val="00EB3E73"/>
    <w:rsid w:val="00EF05AA"/>
    <w:rsid w:val="00EF0888"/>
    <w:rsid w:val="00F14674"/>
    <w:rsid w:val="00F40683"/>
    <w:rsid w:val="00F435F0"/>
    <w:rsid w:val="00F542C4"/>
    <w:rsid w:val="00F55F25"/>
    <w:rsid w:val="00F828A6"/>
    <w:rsid w:val="00F82A9F"/>
    <w:rsid w:val="00F9211B"/>
    <w:rsid w:val="00F96116"/>
    <w:rsid w:val="00FA13E6"/>
    <w:rsid w:val="00FB316B"/>
    <w:rsid w:val="00FB516E"/>
    <w:rsid w:val="00FC1746"/>
    <w:rsid w:val="00FC4891"/>
    <w:rsid w:val="00FD1ED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B3CA1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C04D7"/>
  </w:style>
  <w:style w:type="character" w:styleId="Strong">
    <w:name w:val="Strong"/>
    <w:basedOn w:val="DefaultParagraphFont"/>
    <w:uiPriority w:val="22"/>
    <w:qFormat/>
    <w:rsid w:val="0097603B"/>
    <w:rPr>
      <w:b/>
      <w:bCs/>
    </w:rPr>
  </w:style>
  <w:style w:type="character" w:customStyle="1" w:styleId="ilfuvd">
    <w:name w:val="ilfuvd"/>
    <w:basedOn w:val="DefaultParagraphFont"/>
    <w:rsid w:val="006A7DE0"/>
  </w:style>
  <w:style w:type="character" w:styleId="CommentReference">
    <w:name w:val="annotation reference"/>
    <w:basedOn w:val="DefaultParagraphFont"/>
    <w:uiPriority w:val="99"/>
    <w:semiHidden/>
    <w:unhideWhenUsed/>
    <w:rsid w:val="006D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047A6-3734-4F9F-8EC5-D7BE578F2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</Pages>
  <Words>260</Words>
  <Characters>1487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2019-04-19T16:28:00Z</dcterms:modified>
</cp:coreProperties>
</file>