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B8" w:rsidRPr="00C521CA" w:rsidRDefault="00C521CA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0" w:name="_Toc429514702"/>
      <w:bookmarkStart w:id="1" w:name="_Toc429514973"/>
      <w:bookmarkStart w:id="2" w:name="_Toc429619147"/>
      <w:bookmarkStart w:id="3" w:name="_Toc429619366"/>
      <w:bookmarkStart w:id="4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0"/>
      <w:bookmarkEnd w:id="1"/>
      <w:bookmarkEnd w:id="2"/>
      <w:bookmarkEnd w:id="3"/>
      <w:bookmarkEnd w:id="4"/>
    </w:p>
    <w:p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5" w:name="_Toc429514703"/>
      <w:bookmarkStart w:id="6" w:name="_Toc429514974"/>
      <w:bookmarkStart w:id="7" w:name="_Toc429619148"/>
      <w:bookmarkStart w:id="8" w:name="_Toc429619367"/>
      <w:bookmarkStart w:id="9" w:name="_Toc429619492"/>
      <w:bookmarkEnd w:id="5"/>
      <w:bookmarkEnd w:id="6"/>
      <w:bookmarkEnd w:id="7"/>
      <w:bookmarkEnd w:id="8"/>
      <w:bookmarkEnd w:id="9"/>
    </w:p>
    <w:p w:rsidR="00692E7A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" w:name="_Toc429619149"/>
      <w:bookmarkStart w:id="11" w:name="_Toc429619368"/>
      <w:bookmarkStart w:id="12" w:name="_Toc429619493"/>
      <w:bookmarkStart w:id="13" w:name="_Toc429514704"/>
      <w:bookmarkStart w:id="14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0"/>
      <w:bookmarkEnd w:id="11"/>
      <w:bookmarkEnd w:id="12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" w:name="_Toc429619150"/>
      <w:bookmarkStart w:id="16" w:name="_Toc429619369"/>
      <w:bookmarkStart w:id="17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5"/>
      <w:bookmarkEnd w:id="16"/>
      <w:bookmarkEnd w:id="17"/>
    </w:p>
    <w:p w:rsidR="00D71BF2" w:rsidRPr="00D71BF2" w:rsidRDefault="005A4383" w:rsidP="005A4383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8" w:name="_Toc429619151"/>
      <w:bookmarkStart w:id="19" w:name="_Toc429619370"/>
      <w:bookmarkStart w:id="20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8"/>
      <w:bookmarkEnd w:id="19"/>
      <w:bookmarkEnd w:id="20"/>
    </w:p>
    <w:p w:rsidR="00D71BF2" w:rsidRDefault="005A4383" w:rsidP="005A4383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21" w:name="_Toc429619152"/>
      <w:bookmarkStart w:id="22" w:name="_Toc429619371"/>
      <w:bookmarkStart w:id="23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21"/>
      <w:bookmarkEnd w:id="22"/>
      <w:bookmarkEnd w:id="23"/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>
        <w:rPr>
          <w:rFonts w:ascii="TH Sarabun New" w:hAnsi="TH Sarabun New" w:cs="TH Sarabun New"/>
          <w:sz w:val="28"/>
        </w:rPr>
        <w:t>9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>
        <w:rPr>
          <w:rFonts w:ascii="TH Sarabun New" w:hAnsi="TH Sarabun New" w:cs="TH Sarabun New"/>
          <w:sz w:val="28"/>
        </w:rPr>
        <w:t>5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24" w:name="_Toc429619153"/>
      <w:bookmarkStart w:id="25" w:name="_Toc429619372"/>
      <w:bookmarkStart w:id="26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24"/>
      <w:bookmarkEnd w:id="25"/>
      <w:bookmarkEnd w:id="26"/>
    </w:p>
    <w:p w:rsidR="00D71BF2" w:rsidRPr="00D71BF2" w:rsidRDefault="005A4383" w:rsidP="005A4383">
      <w:pPr>
        <w:pStyle w:val="ListParagraph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DD2798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27" w:name="_Toc429619154"/>
      <w:bookmarkStart w:id="28" w:name="_Toc429619373"/>
      <w:bookmarkStart w:id="29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27"/>
      <w:bookmarkEnd w:id="28"/>
      <w:bookmarkEnd w:id="29"/>
    </w:p>
    <w:p w:rsidR="00D71BF2" w:rsidRPr="002263E8" w:rsidRDefault="005A4383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671CA9AD" wp14:editId="51A64397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ListParagraph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tier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Source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>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proofErr w:type="spellStart"/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Model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View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="003F0030">
        <w:rPr>
          <w:rFonts w:ascii="TH Sarabun New" w:hAnsi="TH Sarabun New" w:cs="TH Sarabun New"/>
          <w:sz w:val="28"/>
        </w:rPr>
        <w:t>jQuery</w:t>
      </w:r>
      <w:proofErr w:type="spellEnd"/>
      <w:r w:rsidR="003F0030">
        <w:rPr>
          <w:rFonts w:ascii="TH Sarabun New" w:hAnsi="TH Sarabun New" w:cs="TH Sarabun New"/>
          <w:sz w:val="28"/>
        </w:rPr>
        <w:t xml:space="preserve">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ListParagraph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Windows</w:t>
      </w:r>
      <w:proofErr w:type="spellEnd"/>
      <w:r w:rsidRPr="005A4383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30" w:name="_Toc429619155"/>
      <w:bookmarkStart w:id="31" w:name="_Toc429619374"/>
      <w:bookmarkStart w:id="32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30"/>
      <w:bookmarkEnd w:id="31"/>
      <w:bookmarkEnd w:id="32"/>
    </w:p>
    <w:p w:rsidR="00B2426E" w:rsidRDefault="005A4383" w:rsidP="005A4383">
      <w:pPr>
        <w:pStyle w:val="ListParagraph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Default="005A4383" w:rsidP="0072043F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2E289E" w:rsidRDefault="002E289E" w:rsidP="002E289E">
      <w:pPr>
        <w:ind w:left="229"/>
        <w:jc w:val="thaiDistribute"/>
        <w:rPr>
          <w:rFonts w:ascii="TH Sarabun New" w:hAnsi="TH Sarabun New" w:cs="TH Sarabun New"/>
          <w:sz w:val="28"/>
        </w:rPr>
      </w:pPr>
    </w:p>
    <w:p w:rsidR="00AD045A" w:rsidRPr="007F4742" w:rsidRDefault="002E289E" w:rsidP="00AD045A">
      <w:pPr>
        <w:ind w:left="229"/>
        <w:jc w:val="thaiDistribute"/>
        <w:rPr>
          <w:rFonts w:ascii="TH Sarabun New" w:hAnsi="TH Sarabun New" w:cs="TH Sarabun New" w:hint="cs"/>
          <w:color w:val="00B050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    </w:t>
      </w:r>
      <w:r>
        <w:rPr>
          <w:rFonts w:ascii="TH Sarabun New" w:hAnsi="TH Sarabun New" w:cs="TH Sarabun New"/>
          <w:sz w:val="28"/>
        </w:rPr>
        <w:tab/>
      </w:r>
      <w:r w:rsidRPr="007F4742">
        <w:rPr>
          <w:rFonts w:ascii="TH Sarabun New" w:hAnsi="TH Sarabun New" w:cs="TH Sarabun New" w:hint="cs"/>
          <w:color w:val="00B050"/>
          <w:sz w:val="28"/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</w:t>
      </w:r>
      <w:proofErr w:type="spellStart"/>
      <w:r w:rsidRPr="007F4742">
        <w:rPr>
          <w:rFonts w:ascii="TH Sarabun New" w:hAnsi="TH Sarabun New" w:cs="TH Sarabun New" w:hint="cs"/>
          <w:color w:val="00B050"/>
          <w:sz w:val="28"/>
          <w:cs/>
        </w:rPr>
        <w:t>แอป</w:t>
      </w:r>
      <w:proofErr w:type="spellEnd"/>
      <w:r w:rsidRPr="007F4742">
        <w:rPr>
          <w:rFonts w:ascii="TH Sarabun New" w:hAnsi="TH Sarabun New" w:cs="TH Sarabun New" w:hint="cs"/>
          <w:color w:val="00B050"/>
          <w:sz w:val="28"/>
          <w:cs/>
        </w:rPr>
        <w:t>พลิ</w:t>
      </w:r>
      <w:proofErr w:type="spellStart"/>
      <w:r w:rsidRPr="007F4742">
        <w:rPr>
          <w:rFonts w:ascii="TH Sarabun New" w:hAnsi="TH Sarabun New" w:cs="TH Sarabun New" w:hint="cs"/>
          <w:color w:val="00B050"/>
          <w:sz w:val="28"/>
          <w:cs/>
        </w:rPr>
        <w:t>เค</w:t>
      </w:r>
      <w:proofErr w:type="spellEnd"/>
      <w:r w:rsidRPr="007F4742">
        <w:rPr>
          <w:rFonts w:ascii="TH Sarabun New" w:hAnsi="TH Sarabun New" w:cs="TH Sarabun New" w:hint="cs"/>
          <w:color w:val="00B050"/>
          <w:sz w:val="28"/>
          <w:cs/>
        </w:rPr>
        <w:t>ชันเนื่องจากปัจจุบันระบบงานเดิมมีการทำงานโดยใช้ตัวบุคคล มีการจัดเก็บเอกสารด้วยแฟ้มข</w:t>
      </w:r>
      <w:r w:rsidR="001B212D" w:rsidRPr="007F4742">
        <w:rPr>
          <w:rFonts w:ascii="TH Sarabun New" w:hAnsi="TH Sarabun New" w:cs="TH Sarabun New" w:hint="cs"/>
          <w:color w:val="00B050"/>
          <w:sz w:val="28"/>
          <w:cs/>
        </w:rPr>
        <w:t>้อมูล และขาดความรู้ความเข้าใจใน</w:t>
      </w:r>
      <w:r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ระบบเทคโนโลยีสารสนเทศ </w:t>
      </w:r>
      <w:r w:rsidR="00285120" w:rsidRPr="007F4742">
        <w:rPr>
          <w:rFonts w:ascii="TH Sarabun New" w:hAnsi="TH Sarabun New" w:cs="TH Sarabun New" w:hint="cs"/>
          <w:color w:val="00B050"/>
          <w:sz w:val="28"/>
          <w:cs/>
        </w:rPr>
        <w:t>โดยเฉพาะในเรื่องเชิงเทคนิคด้านโปรแกรม และนวัตกรรมใหม่ ทำให้เกิดช่องว่างในการ</w:t>
      </w:r>
      <w:r w:rsidR="00EE5630" w:rsidRPr="007F4742">
        <w:rPr>
          <w:rFonts w:ascii="TH Sarabun New" w:hAnsi="TH Sarabun New" w:cs="TH Sarabun New" w:hint="cs"/>
          <w:color w:val="00B050"/>
          <w:sz w:val="28"/>
          <w:cs/>
        </w:rPr>
        <w:t>ที่จะประสาน</w:t>
      </w:r>
      <w:r w:rsidR="00285120" w:rsidRPr="007F4742">
        <w:rPr>
          <w:rFonts w:ascii="TH Sarabun New" w:hAnsi="TH Sarabun New" w:cs="TH Sarabun New" w:hint="cs"/>
          <w:color w:val="00B050"/>
          <w:sz w:val="28"/>
          <w:cs/>
        </w:rPr>
        <w:t>งานและรับผิดชอบงานอย่างมีประสิทธิภาพ</w:t>
      </w:r>
      <w:r w:rsidR="00EE5630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84126B" w:rsidRPr="007F4742">
        <w:rPr>
          <w:rFonts w:ascii="TH Sarabun New" w:hAnsi="TH Sarabun New" w:cs="TH Sarabun New" w:hint="cs"/>
          <w:color w:val="00B050"/>
          <w:sz w:val="28"/>
          <w:cs/>
        </w:rPr>
        <w:t>ดังนั้น</w:t>
      </w:r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แนวทางในการแก้ปัญหาในประเด็นนี้คือ จัด</w:t>
      </w:r>
      <w:r w:rsidR="007002F1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สรรทีมผู้พัฒนาไปให้คำแนะนำ </w:t>
      </w:r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ฝึกอบรมวิธีการใช้งานระบบเว็บ</w:t>
      </w:r>
      <w:proofErr w:type="spellStart"/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แอป</w:t>
      </w:r>
      <w:proofErr w:type="spellEnd"/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พลิ</w:t>
      </w:r>
      <w:proofErr w:type="spellStart"/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เค</w:t>
      </w:r>
      <w:proofErr w:type="spellEnd"/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ชั</w:t>
      </w:r>
      <w:r w:rsidR="007002F1" w:rsidRPr="007F4742">
        <w:rPr>
          <w:rFonts w:ascii="TH Sarabun New" w:hAnsi="TH Sarabun New" w:cs="TH Sarabun New" w:hint="cs"/>
          <w:color w:val="00B050"/>
          <w:sz w:val="28"/>
          <w:cs/>
        </w:rPr>
        <w:t>น เพื่อให้บุคลากรที่เกี่ยวข้องมีความรู้ ความเข้าใจในการใช้งาน</w:t>
      </w:r>
      <w:r w:rsidR="006C25C4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FA0FA5" w:rsidRPr="007F4742">
        <w:rPr>
          <w:rFonts w:ascii="TH Sarabun New" w:hAnsi="TH Sarabun New" w:cs="TH Sarabun New" w:hint="cs"/>
          <w:color w:val="00B050"/>
          <w:sz w:val="28"/>
          <w:cs/>
        </w:rPr>
        <w:t>นอกจากนี้พบว่า</w:t>
      </w:r>
      <w:r w:rsidR="001B212D" w:rsidRPr="007F4742">
        <w:rPr>
          <w:rFonts w:ascii="TH Sarabun New" w:hAnsi="TH Sarabun New" w:cs="TH Sarabun New" w:hint="cs"/>
          <w:color w:val="00B050"/>
          <w:sz w:val="28"/>
          <w:cs/>
        </w:rPr>
        <w:t>มี</w:t>
      </w:r>
      <w:r w:rsidR="006C25C4" w:rsidRPr="007F4742">
        <w:rPr>
          <w:rFonts w:ascii="TH Sarabun New" w:hAnsi="TH Sarabun New" w:cs="TH Sarabun New" w:hint="cs"/>
          <w:color w:val="00B050"/>
          <w:sz w:val="28"/>
          <w:cs/>
        </w:rPr>
        <w:t>ความเสี่ยงระดับปานกลาง</w:t>
      </w:r>
      <w:r w:rsidR="00697C92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เกี่ยวกับความคุ้นเคยด้านโปรแกรมคอมพิวเตอร์ เนื่องจาก</w:t>
      </w:r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ระบบงานเดิมมีการใช้โปรแกรม</w:t>
      </w:r>
      <w:proofErr w:type="spellStart"/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เอ็ก</w:t>
      </w:r>
      <w:proofErr w:type="spellEnd"/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แซ</w:t>
      </w:r>
      <w:proofErr w:type="spellStart"/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ลใน</w:t>
      </w:r>
      <w:proofErr w:type="spellEnd"/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การจัดเก็บข้อมูลธุรกิจภายในองค์กร ซึ่งบางครั้ง</w:t>
      </w:r>
      <w:r w:rsidR="0084126B" w:rsidRPr="007F4742">
        <w:rPr>
          <w:rFonts w:ascii="TH Sarabun New" w:hAnsi="TH Sarabun New" w:cs="TH Sarabun New" w:hint="cs"/>
          <w:color w:val="00B050"/>
          <w:sz w:val="28"/>
          <w:cs/>
        </w:rPr>
        <w:t>ไฟล์</w:t>
      </w:r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ข้อมู</w:t>
      </w:r>
      <w:r w:rsidR="0084126B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</w:t>
      </w:r>
      <w:r w:rsidR="002821C5" w:rsidRPr="007F4742">
        <w:rPr>
          <w:rFonts w:ascii="TH Sarabun New" w:hAnsi="TH Sarabun New" w:cs="TH Sarabun New" w:hint="cs"/>
          <w:color w:val="00B050"/>
          <w:sz w:val="28"/>
          <w:cs/>
        </w:rPr>
        <w:t>ประมวลผลข้อมูล และบริหารจัดการฐานข้อมูล</w:t>
      </w:r>
      <w:r w:rsidR="00B0577B" w:rsidRPr="007F4742">
        <w:rPr>
          <w:rFonts w:ascii="TH Sarabun New" w:hAnsi="TH Sarabun New" w:cs="TH Sarabun New" w:hint="cs"/>
          <w:color w:val="00B050"/>
          <w:sz w:val="28"/>
          <w:cs/>
        </w:rPr>
        <w:t>ให้มีมาตรฐาน</w:t>
      </w:r>
      <w:r w:rsidR="000A3FA7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มีประสิทธิภาพรองรับกับปริมาณข้อมูล</w:t>
      </w:r>
      <w:r w:rsidR="00B0577B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0A3FA7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B0577B" w:rsidRPr="007F4742">
        <w:rPr>
          <w:rFonts w:ascii="TH Sarabun New" w:hAnsi="TH Sarabun New" w:cs="TH Sarabun New" w:hint="cs"/>
          <w:color w:val="00B050"/>
          <w:sz w:val="28"/>
          <w:cs/>
        </w:rPr>
        <w:t>และ</w:t>
      </w:r>
      <w:r w:rsidR="00795EC8" w:rsidRPr="007F4742">
        <w:rPr>
          <w:rFonts w:ascii="TH Sarabun New" w:hAnsi="TH Sarabun New" w:cs="TH Sarabun New" w:hint="cs"/>
          <w:color w:val="00B050"/>
          <w:sz w:val="28"/>
          <w:cs/>
        </w:rPr>
        <w:t>มี</w:t>
      </w:r>
      <w:r w:rsidR="000A3FA7" w:rsidRPr="007F4742">
        <w:rPr>
          <w:rFonts w:ascii="TH Sarabun New" w:hAnsi="TH Sarabun New" w:cs="TH Sarabun New" w:hint="cs"/>
          <w:color w:val="00B050"/>
          <w:sz w:val="28"/>
          <w:cs/>
        </w:rPr>
        <w:t>ความเสี่ยงระดับต่ำ ใน</w:t>
      </w:r>
      <w:r w:rsidR="00795EC8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ด้านการพัฒนาระบบ เนื่องจากโครงการประกอบไปด้วยสมาชิกภายในทีม </w:t>
      </w:r>
      <w:r w:rsidR="00795EC8" w:rsidRPr="007F4742">
        <w:rPr>
          <w:rFonts w:ascii="TH Sarabun New" w:hAnsi="TH Sarabun New" w:cs="TH Sarabun New"/>
          <w:color w:val="00B050"/>
          <w:sz w:val="28"/>
        </w:rPr>
        <w:t xml:space="preserve">9 </w:t>
      </w:r>
      <w:r w:rsidR="00795EC8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คน มีระยะเวลาในการพัฒนาโครงการทั้งสิ้น </w:t>
      </w:r>
      <w:r w:rsidR="00795EC8" w:rsidRPr="007F4742">
        <w:rPr>
          <w:rFonts w:ascii="TH Sarabun New" w:hAnsi="TH Sarabun New" w:cs="TH Sarabun New"/>
          <w:color w:val="00B050"/>
          <w:sz w:val="28"/>
        </w:rPr>
        <w:t xml:space="preserve">5 </w:t>
      </w:r>
      <w:r w:rsidR="00AD045A" w:rsidRPr="007F4742">
        <w:rPr>
          <w:rFonts w:ascii="TH Sarabun New" w:hAnsi="TH Sarabun New" w:cs="TH Sarabun New" w:hint="cs"/>
          <w:color w:val="00B050"/>
          <w:sz w:val="28"/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</w:t>
      </w:r>
      <w:r w:rsidR="001601F4" w:rsidRPr="007F4742">
        <w:rPr>
          <w:rFonts w:ascii="TH Sarabun New" w:hAnsi="TH Sarabun New" w:cs="TH Sarabun New" w:hint="cs"/>
          <w:color w:val="00B050"/>
          <w:sz w:val="28"/>
          <w:cs/>
        </w:rPr>
        <w:t>มีประสิทธิภาพ น่าเชื่อถือ และ</w:t>
      </w:r>
      <w:r w:rsidR="00AD045A" w:rsidRPr="007F4742">
        <w:rPr>
          <w:rFonts w:ascii="TH Sarabun New" w:hAnsi="TH Sarabun New" w:cs="TH Sarabun New" w:hint="cs"/>
          <w:color w:val="00B050"/>
          <w:sz w:val="28"/>
          <w:cs/>
        </w:rPr>
        <w:t>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252EB3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33" w:name="_Toc429619156"/>
      <w:bookmarkStart w:id="34" w:name="_Toc429619375"/>
      <w:bookmarkStart w:id="35" w:name="_Toc429619500"/>
      <w:r>
        <w:rPr>
          <w:rFonts w:ascii="TH Sarabun New" w:hAnsi="TH Sarabun New" w:cs="TH Sarabun New"/>
          <w:i w:val="0"/>
          <w:iCs w:val="0"/>
          <w:cs/>
        </w:rPr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33"/>
      <w:bookmarkEnd w:id="34"/>
      <w:bookmarkEnd w:id="35"/>
    </w:p>
    <w:p w:rsidR="00DA5670" w:rsidRPr="00DA5670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36" w:name="_Toc429619157"/>
      <w:bookmarkStart w:id="37" w:name="_Toc429619376"/>
      <w:bookmarkStart w:id="38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36"/>
      <w:bookmarkEnd w:id="37"/>
      <w:bookmarkEnd w:id="38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lastRenderedPageBreak/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39" w:name="_Toc429619158"/>
      <w:bookmarkStart w:id="40" w:name="_Toc429619377"/>
      <w:bookmarkStart w:id="41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39"/>
      <w:bookmarkEnd w:id="40"/>
      <w:bookmarkEnd w:id="41"/>
    </w:p>
    <w:p w:rsidR="001815B3" w:rsidRPr="00EE6119" w:rsidRDefault="00DA5670" w:rsidP="00EE6119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  <w:bookmarkStart w:id="42" w:name="_Toc429619159"/>
      <w:bookmarkStart w:id="43" w:name="_Toc429619378"/>
      <w:bookmarkStart w:id="44" w:name="_Toc429619503"/>
      <w:r w:rsidR="001815B3" w:rsidRPr="00DD1440">
        <w:rPr>
          <w:rFonts w:ascii="TH Sarabun New" w:hAnsi="TH Sarabun New" w:cs="TH Sarabun New"/>
          <w:cs/>
        </w:rPr>
        <w:br w:type="page"/>
      </w:r>
    </w:p>
    <w:p w:rsidR="00DA5670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42"/>
      <w:bookmarkEnd w:id="43"/>
      <w:bookmarkEnd w:id="44"/>
    </w:p>
    <w:p w:rsidR="00753B1F" w:rsidRPr="00B73424" w:rsidRDefault="00753B1F" w:rsidP="00753B1F">
      <w:pPr>
        <w:pStyle w:val="ListParagraph"/>
        <w:ind w:left="1080"/>
        <w:rPr>
          <w:rFonts w:ascii="TH Sarabun New" w:hAnsi="TH Sarabun New" w:cs="TH Sarabun New"/>
          <w:cs/>
        </w:rPr>
      </w:pPr>
      <w:r w:rsidRPr="00B73424">
        <w:rPr>
          <w:rFonts w:ascii="TH Sarabun New" w:hAnsi="TH Sarabun New" w:cs="TH Sarabun New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B73424">
        <w:rPr>
          <w:rFonts w:ascii="TH Sarabun New" w:hAnsi="TH Sarabun New" w:cs="TH Sarabun New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1627C9" w:rsidRDefault="001B7A00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45" w:name="_Toc429619160"/>
      <w:bookmarkStart w:id="46" w:name="_Toc429619379"/>
      <w:bookmarkStart w:id="47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45"/>
      <w:bookmarkEnd w:id="46"/>
      <w:bookmarkEnd w:id="47"/>
    </w:p>
    <w:p w:rsidR="001B7A00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48" w:name="_Toc429619161"/>
      <w:bookmarkStart w:id="49" w:name="_Toc429619380"/>
      <w:bookmarkStart w:id="50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48"/>
      <w:bookmarkEnd w:id="49"/>
      <w:bookmarkEnd w:id="50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D9237A" w:rsidRDefault="00753B1F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cs/>
        </w:rPr>
      </w:pPr>
      <w:r w:rsidRPr="00D9237A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>
        <w:rPr>
          <w:rFonts w:ascii="TH Sarabun New" w:hAnsi="TH Sarabun New" w:cs="TH Sarabun New" w:hint="cs"/>
          <w:cs/>
        </w:rPr>
        <w:t>นวณ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D9237A">
        <w:rPr>
          <w:rFonts w:ascii="TH Sarabun New" w:hAnsi="TH Sarabun New" w:cs="TH Sarabun New"/>
          <w:cs/>
        </w:rPr>
        <w:t xml:space="preserve">1 </w:t>
      </w:r>
      <w:r w:rsidRPr="00D9237A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เป็นจำนวนเต็มต่อปี ซึ่งรายละเอียดถูกแจกแจงรายละเอียดตามตารางที่ </w:t>
      </w:r>
      <w:r w:rsidRPr="00D9237A">
        <w:rPr>
          <w:rFonts w:ascii="TH Sarabun New" w:hAnsi="TH Sarabun New" w:cs="TH Sarabun New"/>
          <w:cs/>
        </w:rPr>
        <w:t xml:space="preserve">3 </w:t>
      </w:r>
    </w:p>
    <w:p w:rsidR="00753B1F" w:rsidRPr="00D9237A" w:rsidRDefault="00D6769B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szCs w:val="22"/>
          <w:cs/>
          <w:lang w:val="th-TH"/>
        </w:rPr>
      </w:pPr>
      <w:r>
        <w:rPr>
          <w:rFonts w:ascii="TH Sarabun New" w:hAnsi="TH Sarabun New" w:cs="TH Sarabun New"/>
          <w:cs/>
        </w:rPr>
        <w:t>รายละเอียดค่าแรงพัฒนาระบบจะคำนว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>ตา</w:t>
      </w:r>
      <w:r>
        <w:rPr>
          <w:rFonts w:ascii="TH Sarabun New" w:hAnsi="TH Sarabun New" w:cs="TH Sarabun New"/>
          <w:cs/>
        </w:rPr>
        <w:t>มเวลาที่ประเมินได้ ได้คำนว</w:t>
      </w:r>
      <w:r>
        <w:rPr>
          <w:rFonts w:ascii="TH Sarabun New" w:hAnsi="TH Sarabun New" w:cs="TH Sarabun New" w:hint="cs"/>
          <w:cs/>
        </w:rPr>
        <w:t>ณ</w:t>
      </w:r>
      <w:r>
        <w:rPr>
          <w:rFonts w:ascii="TH Sarabun New" w:hAnsi="TH Sarabun New" w:cs="TH Sarabun New"/>
          <w:cs/>
        </w:rPr>
        <w:t>แบ่งตามหน้าที่และถูกคำนว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 xml:space="preserve">ไว้ตามรายละเอียดที่ถูกแจกแจงตามตารางที่ 4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D9237A">
        <w:rPr>
          <w:rFonts w:ascii="TH Sarabun New" w:hAnsi="TH Sarabun New" w:cs="TH Sarabun New"/>
          <w:cs/>
        </w:rPr>
        <w:t>(</w:t>
      </w:r>
      <w:proofErr w:type="spellStart"/>
      <w:r w:rsidR="00753B1F" w:rsidRPr="00D9237A">
        <w:rPr>
          <w:rFonts w:ascii="TH Sarabun New" w:hAnsi="TH Sarabun New" w:cs="TH Sarabun New"/>
          <w:cs/>
        </w:rPr>
        <w:t>Maintenance</w:t>
      </w:r>
      <w:proofErr w:type="spellEnd"/>
      <w:r w:rsidR="00753B1F" w:rsidRPr="00D9237A">
        <w:rPr>
          <w:rFonts w:ascii="TH Sarabun New" w:hAnsi="TH Sarabun New" w:cs="TH Sarabun New"/>
          <w:cs/>
        </w:rPr>
        <w:t xml:space="preserve">) </w:t>
      </w:r>
      <w:r w:rsidR="00594E32">
        <w:rPr>
          <w:rFonts w:ascii="TH Sarabun New" w:hAnsi="TH Sarabun New" w:cs="TH Sarabun New"/>
          <w:cs/>
          <w:lang w:val="th-TH"/>
        </w:rPr>
        <w:t>ได้ถูกนำมาคำนว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และแจกแจงตารางที่ </w:t>
      </w:r>
      <w:r w:rsidR="00753B1F" w:rsidRPr="00D9237A">
        <w:rPr>
          <w:rFonts w:ascii="TH Sarabun New" w:hAnsi="TH Sarabun New" w:cs="TH Sarabun New"/>
          <w:cs/>
        </w:rPr>
        <w:t xml:space="preserve">5 และ 6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0A5B98" w:rsidRPr="001627C9" w:rsidRDefault="004F1E96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51" w:name="_Toc429619162"/>
      <w:bookmarkStart w:id="52" w:name="_Toc429619381"/>
      <w:bookmarkStart w:id="53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54" w:name="_Toc429619163"/>
      <w:bookmarkStart w:id="55" w:name="_Toc429619382"/>
      <w:bookmarkStart w:id="56" w:name="_Toc429619507"/>
      <w:bookmarkEnd w:id="51"/>
      <w:bookmarkEnd w:id="52"/>
      <w:bookmarkEnd w:id="53"/>
    </w:p>
    <w:p w:rsidR="004F1E96" w:rsidRPr="004F1E96" w:rsidRDefault="004F1E96" w:rsidP="004F1E96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54"/>
      <w:bookmarkEnd w:id="55"/>
      <w:bookmarkEnd w:id="56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57" w:name="_Toc429619164"/>
      <w:bookmarkStart w:id="58" w:name="_Toc429619383"/>
      <w:bookmarkStart w:id="59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57"/>
      <w:bookmarkEnd w:id="58"/>
      <w:bookmarkEnd w:id="59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0" w:name="_Toc429619165"/>
      <w:bookmarkStart w:id="61" w:name="_Toc429619384"/>
      <w:bookmarkStart w:id="62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60"/>
      <w:bookmarkEnd w:id="61"/>
      <w:bookmarkEnd w:id="62"/>
    </w:p>
    <w:p w:rsidR="00C333CC" w:rsidRPr="00C333CC" w:rsidRDefault="00C333CC" w:rsidP="00C333CC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63" w:name="_Toc429619166"/>
      <w:bookmarkStart w:id="64" w:name="_Toc429619385"/>
      <w:bookmarkStart w:id="65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63"/>
      <w:bookmarkEnd w:id="64"/>
      <w:bookmarkEnd w:id="65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B461AC" w:rsidRDefault="00C333CC" w:rsidP="00B461AC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6" w:name="_Toc429619167"/>
      <w:bookmarkStart w:id="67" w:name="_Toc429619386"/>
      <w:bookmarkStart w:id="68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66"/>
      <w:bookmarkEnd w:id="67"/>
      <w:bookmarkEnd w:id="68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8F3315" w:rsidRPr="00235BDB" w:rsidRDefault="00B461AC" w:rsidP="005F18B9">
      <w:pPr>
        <w:jc w:val="thaiDistribute"/>
        <w:rPr>
          <w:rFonts w:ascii="TH Sarabun New" w:hAnsi="TH Sarabun New" w:cs="TH Sarabun New"/>
          <w:color w:val="00B050"/>
          <w:sz w:val="28"/>
        </w:rPr>
      </w:pPr>
      <w:r>
        <w:rPr>
          <w:rFonts w:hint="cs"/>
          <w:cs/>
        </w:rPr>
        <w:tab/>
      </w:r>
      <w:r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จากการศึกษาความเป็นไปได้ด้านเศรษฐกิจ </w:t>
      </w:r>
      <w:r w:rsidR="001601F4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พบว่ามีความเสี่ยงระดับต่ำ </w:t>
      </w:r>
      <w:r w:rsidR="00977664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="00977664" w:rsidRPr="00235BDB">
        <w:rPr>
          <w:rFonts w:ascii="TH Sarabun New" w:hAnsi="TH Sarabun New" w:cs="TH Sarabun New"/>
          <w:color w:val="00B050"/>
          <w:sz w:val="28"/>
        </w:rPr>
        <w:t xml:space="preserve">3 </w:t>
      </w:r>
      <w:r w:rsidR="00977664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ปี </w:t>
      </w:r>
      <w:r w:rsidR="00C02FF4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มีค่าเท่ากับกำไร ร้อยละ </w:t>
      </w:r>
      <w:r w:rsidR="00262F9F" w:rsidRPr="00235BDB">
        <w:rPr>
          <w:rFonts w:ascii="TH Sarabun New" w:hAnsi="TH Sarabun New" w:cs="TH Sarabun New"/>
          <w:color w:val="00B050"/>
          <w:sz w:val="28"/>
        </w:rPr>
        <w:t xml:space="preserve">1.63 </w:t>
      </w:r>
      <w:r w:rsidR="00262F9F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หรือ </w:t>
      </w:r>
      <w:r w:rsidR="00262F9F" w:rsidRPr="00235BDB">
        <w:rPr>
          <w:rFonts w:ascii="TH Sarabun New" w:hAnsi="TH Sarabun New" w:cs="TH Sarabun New"/>
          <w:color w:val="00B050"/>
          <w:sz w:val="28"/>
        </w:rPr>
        <w:t xml:space="preserve">163% </w:t>
      </w:r>
      <w:r w:rsidR="006076B0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และเมื่อลงทุนตามโครงการนี้แล้ว จะได้รับทุนคืนภายในเวลา </w:t>
      </w:r>
      <w:r w:rsidR="006076B0" w:rsidRPr="00235BDB">
        <w:rPr>
          <w:rFonts w:ascii="TH Sarabun New" w:hAnsi="TH Sarabun New" w:cs="TH Sarabun New"/>
          <w:color w:val="00B050"/>
          <w:sz w:val="28"/>
        </w:rPr>
        <w:t xml:space="preserve">1 </w:t>
      </w:r>
      <w:r w:rsidR="006076B0" w:rsidRPr="00235BDB">
        <w:rPr>
          <w:rFonts w:ascii="TH Sarabun New" w:hAnsi="TH Sarabun New" w:cs="TH Sarabun New" w:hint="cs"/>
          <w:color w:val="00B050"/>
          <w:sz w:val="28"/>
          <w:cs/>
        </w:rPr>
        <w:t>ปี</w:t>
      </w:r>
      <w:r w:rsidR="001749E6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E23794">
        <w:rPr>
          <w:rFonts w:ascii="TH Sarabun New" w:hAnsi="TH Sarabun New" w:cs="TH Sarabun New" w:hint="cs"/>
          <w:color w:val="00B050"/>
          <w:sz w:val="28"/>
          <w:cs/>
        </w:rPr>
        <w:t>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</w:t>
      </w:r>
      <w:r w:rsidR="006076B0" w:rsidRPr="00235BDB">
        <w:rPr>
          <w:rFonts w:ascii="TH Sarabun New" w:hAnsi="TH Sarabun New" w:cs="TH Sarabun New" w:hint="cs"/>
          <w:color w:val="00B050"/>
          <w:sz w:val="28"/>
          <w:cs/>
        </w:rPr>
        <w:t>ถ้าหากโครงการดำเนินต่อไปก็จะได้รับ</w:t>
      </w:r>
      <w:r w:rsidR="00455D7C">
        <w:rPr>
          <w:rFonts w:ascii="TH Sarabun New" w:hAnsi="TH Sarabun New" w:cs="TH Sarabun New" w:hint="cs"/>
          <w:color w:val="00B050"/>
          <w:sz w:val="28"/>
          <w:cs/>
        </w:rPr>
        <w:t>ผล</w:t>
      </w:r>
      <w:r w:rsidR="006076B0" w:rsidRPr="00235BDB">
        <w:rPr>
          <w:rFonts w:ascii="TH Sarabun New" w:hAnsi="TH Sarabun New" w:cs="TH Sarabun New" w:hint="cs"/>
          <w:color w:val="00B050"/>
          <w:sz w:val="28"/>
          <w:cs/>
        </w:rPr>
        <w:t>กำไร</w:t>
      </w:r>
      <w:r w:rsidR="001749E6" w:rsidRPr="00235BDB">
        <w:rPr>
          <w:rFonts w:ascii="TH Sarabun New" w:hAnsi="TH Sarabun New" w:cs="TH Sarabun New"/>
          <w:color w:val="00B050"/>
          <w:sz w:val="28"/>
        </w:rPr>
        <w:t xml:space="preserve"> </w:t>
      </w:r>
    </w:p>
    <w:p w:rsidR="006A287E" w:rsidRDefault="006A287E">
      <w:pPr>
        <w:rPr>
          <w:rFonts w:ascii="TH Sarabun New" w:hAnsi="TH Sarabun New" w:cs="TH Sarabun New" w:hint="cs"/>
          <w:b/>
          <w:bCs/>
          <w:sz w:val="28"/>
          <w:cs/>
        </w:rPr>
      </w:pPr>
      <w:bookmarkStart w:id="69" w:name="_Toc429619168"/>
      <w:bookmarkStart w:id="70" w:name="_Toc429619387"/>
      <w:bookmarkStart w:id="71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69"/>
      <w:bookmarkEnd w:id="70"/>
      <w:bookmarkEnd w:id="71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72" w:name="_Toc429619169"/>
      <w:bookmarkStart w:id="73" w:name="_Toc429619388"/>
      <w:bookmarkStart w:id="74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72"/>
      <w:bookmarkEnd w:id="73"/>
      <w:bookmarkEnd w:id="74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Heading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75" w:name="_Toc429619170"/>
      <w:bookmarkStart w:id="76" w:name="_Toc429619389"/>
      <w:bookmarkStart w:id="77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75"/>
      <w:bookmarkEnd w:id="76"/>
      <w:bookmarkEnd w:id="77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Heading3"/>
        <w:ind w:left="1276" w:hanging="567"/>
        <w:rPr>
          <w:rFonts w:ascii="TH Sarabun New" w:hAnsi="TH Sarabun New" w:cs="TH Sarabun New"/>
          <w:u w:val="single"/>
          <w:cs/>
        </w:rPr>
      </w:pPr>
      <w:bookmarkStart w:id="78" w:name="_Toc429619171"/>
      <w:bookmarkStart w:id="79" w:name="_Toc429619390"/>
      <w:bookmarkStart w:id="80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78"/>
      <w:bookmarkEnd w:id="79"/>
      <w:bookmarkEnd w:id="80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Heading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81" w:name="_Toc429619172"/>
      <w:bookmarkStart w:id="82" w:name="_Toc429619391"/>
      <w:bookmarkStart w:id="83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81"/>
      <w:bookmarkEnd w:id="82"/>
      <w:bookmarkEnd w:id="83"/>
    </w:p>
    <w:p w:rsidR="001669B0" w:rsidRPr="00702CCC" w:rsidRDefault="001669B0" w:rsidP="000B2F27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84" w:name="_Toc429619173"/>
      <w:bookmarkStart w:id="85" w:name="_Toc429619392"/>
      <w:bookmarkStart w:id="86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84"/>
      <w:bookmarkEnd w:id="85"/>
      <w:bookmarkEnd w:id="86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Heading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87" w:name="_Toc429619174"/>
      <w:bookmarkStart w:id="88" w:name="_Toc429619393"/>
      <w:bookmarkStart w:id="89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87"/>
      <w:bookmarkEnd w:id="88"/>
      <w:bookmarkEnd w:id="89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1C456D" w:rsidRDefault="001C456D" w:rsidP="00692E7A"/>
    <w:p w:rsidR="001C456D" w:rsidRPr="00CA15D4" w:rsidRDefault="00CA15D4" w:rsidP="00427257">
      <w:pPr>
        <w:jc w:val="thaiDistribute"/>
        <w:rPr>
          <w:rFonts w:ascii="TH Sarabun New" w:hAnsi="TH Sarabun New" w:cs="TH Sarabun New" w:hint="cs"/>
          <w:cs/>
        </w:rPr>
      </w:pPr>
      <w:r>
        <w:rPr>
          <w:rFonts w:hint="cs"/>
          <w:cs/>
        </w:rPr>
        <w:tab/>
      </w:r>
      <w:r w:rsidRPr="00CA15D4">
        <w:rPr>
          <w:rFonts w:ascii="TH Sarabun New" w:hAnsi="TH Sarabun New" w:cs="TH Sarabun New" w:hint="cs"/>
          <w:color w:val="00B050"/>
          <w:cs/>
        </w:rPr>
        <w:t xml:space="preserve">จากการศึกษาความเป็นไปได้ด้านองค์กร </w:t>
      </w:r>
      <w:r w:rsidR="00D61CAD">
        <w:rPr>
          <w:rFonts w:ascii="TH Sarabun New" w:hAnsi="TH Sarabun New" w:cs="TH Sarabun New" w:hint="cs"/>
          <w:color w:val="00B050"/>
          <w:cs/>
        </w:rPr>
        <w:t>พบว่ามีความเสี่ยง</w:t>
      </w:r>
      <w:r w:rsidR="00D61CAD" w:rsidRPr="000A558B">
        <w:rPr>
          <w:rFonts w:ascii="TH Sarabun New" w:hAnsi="TH Sarabun New" w:cs="TH Sarabun New" w:hint="cs"/>
          <w:color w:val="00B050"/>
          <w:cs/>
        </w:rPr>
        <w:t xml:space="preserve">ระดับต่ำ </w:t>
      </w:r>
      <w:r w:rsidR="00AC5EB9" w:rsidRPr="000A558B">
        <w:rPr>
          <w:rFonts w:ascii="TH Sarabun New" w:hAnsi="TH Sarabun New" w:cs="TH Sarabun New" w:hint="cs"/>
          <w:color w:val="00B050"/>
          <w:cs/>
        </w:rPr>
        <w:t>เนื่องจากระบบงานเดิมมีการจัดเก็บข้อมูลต่างๆ เป็น</w:t>
      </w:r>
      <w:r w:rsidR="00FD7404" w:rsidRPr="000A558B">
        <w:rPr>
          <w:rFonts w:ascii="TH Sarabun New" w:hAnsi="TH Sarabun New" w:cs="TH Sarabun New" w:hint="cs"/>
          <w:color w:val="00B050"/>
          <w:cs/>
        </w:rPr>
        <w:t>ไฟล์</w:t>
      </w:r>
      <w:r w:rsidR="00AC5EB9" w:rsidRPr="000A558B">
        <w:rPr>
          <w:rFonts w:ascii="TH Sarabun New" w:hAnsi="TH Sarabun New" w:cs="TH Sarabun New" w:hint="cs"/>
          <w:color w:val="00B050"/>
          <w:cs/>
        </w:rPr>
        <w:t>เอกสาร ซึ่งทำให้เสียเวลา</w:t>
      </w:r>
      <w:r w:rsidR="00692DC7" w:rsidRPr="000A558B">
        <w:rPr>
          <w:rFonts w:ascii="TH Sarabun New" w:hAnsi="TH Sarabun New" w:cs="TH Sarabun New" w:hint="cs"/>
          <w:color w:val="00B050"/>
          <w:cs/>
        </w:rPr>
        <w:t xml:space="preserve">ค้นหาข้อมูล ง่ายต่อการสูญหาย </w:t>
      </w:r>
      <w:r w:rsidR="00AC5EB9" w:rsidRPr="000A558B">
        <w:rPr>
          <w:rFonts w:ascii="TH Sarabun New" w:hAnsi="TH Sarabun New" w:cs="TH Sarabun New" w:hint="cs"/>
          <w:color w:val="00B050"/>
          <w:cs/>
        </w:rPr>
        <w:t>เกิดความผิดพลาด</w:t>
      </w:r>
      <w:r w:rsidR="00EA011F" w:rsidRPr="000A558B">
        <w:rPr>
          <w:rFonts w:ascii="TH Sarabun New" w:hAnsi="TH Sarabun New" w:cs="TH Sarabun New" w:hint="cs"/>
          <w:color w:val="00B050"/>
          <w:cs/>
        </w:rPr>
        <w:t>ในการจัดเก็บ และการ</w:t>
      </w:r>
      <w:r w:rsidR="00AC5EB9" w:rsidRPr="000A558B">
        <w:rPr>
          <w:rFonts w:ascii="TH Sarabun New" w:hAnsi="TH Sarabun New" w:cs="TH Sarabun New" w:hint="cs"/>
          <w:color w:val="00B050"/>
          <w:cs/>
        </w:rPr>
        <w:t>คิดคำนวณราคา</w:t>
      </w:r>
      <w:r w:rsidR="00EA011F" w:rsidRPr="000A558B">
        <w:rPr>
          <w:rFonts w:ascii="TH Sarabun New" w:hAnsi="TH Sarabun New" w:cs="TH Sarabun New" w:hint="cs"/>
          <w:color w:val="00B050"/>
          <w:cs/>
        </w:rPr>
        <w:t xml:space="preserve">หรือค่าใช้จ่ายต่างๆ </w:t>
      </w:r>
      <w:r w:rsidR="00692DC7" w:rsidRPr="000A558B">
        <w:rPr>
          <w:rFonts w:ascii="TH Sarabun New" w:hAnsi="TH Sarabun New" w:cs="TH Sarabun New" w:hint="cs"/>
          <w:color w:val="00B050"/>
          <w:cs/>
        </w:rPr>
        <w:t xml:space="preserve">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</w:t>
      </w:r>
      <w:r w:rsidR="00FD7404" w:rsidRPr="000A558B">
        <w:rPr>
          <w:rFonts w:ascii="TH Sarabun New" w:hAnsi="TH Sarabun New" w:cs="TH Sarabun New" w:hint="cs"/>
          <w:color w:val="00B050"/>
          <w:cs/>
        </w:rPr>
        <w:t xml:space="preserve">และทำให้การทำงานเป็นระบบมากขึ้น ลดเวลาในการทำงาน </w:t>
      </w:r>
      <w:r w:rsidR="00427257" w:rsidRPr="000A558B">
        <w:rPr>
          <w:rFonts w:ascii="TH Sarabun New" w:hAnsi="TH Sarabun New" w:cs="TH Sarabun New" w:hint="cs"/>
          <w:color w:val="00B050"/>
          <w:cs/>
        </w:rPr>
        <w:t>ซึ่งระบบงานใหม่ยังคงรองรับการทำงานแบบเดิม</w:t>
      </w:r>
      <w:r w:rsidR="008C6249" w:rsidRPr="000A558B">
        <w:rPr>
          <w:rFonts w:ascii="TH Sarabun New" w:hAnsi="TH Sarabun New" w:cs="TH Sarabun New" w:hint="cs"/>
          <w:color w:val="00B050"/>
          <w:cs/>
        </w:rPr>
        <w:t xml:space="preserve"> การจัดเก็บข้อมูลมีความมั่นคงปลอดภัยมากขึ้น</w:t>
      </w:r>
      <w:r w:rsidR="00427257" w:rsidRPr="000A558B">
        <w:rPr>
          <w:rFonts w:ascii="TH Sarabun New" w:hAnsi="TH Sarabun New" w:cs="TH Sarabun New" w:hint="cs"/>
          <w:color w:val="00B050"/>
          <w:cs/>
        </w:rPr>
        <w:t xml:space="preserve"> </w:t>
      </w:r>
      <w:r w:rsidR="00C37270" w:rsidRPr="000A558B">
        <w:rPr>
          <w:rFonts w:ascii="TH Sarabun New" w:hAnsi="TH Sarabun New" w:cs="TH Sarabun New" w:hint="cs"/>
          <w:color w:val="00B050"/>
          <w:cs/>
        </w:rPr>
        <w:t>และมีการแสดงผลที่ถูกต้องครบถ้วน</w:t>
      </w:r>
    </w:p>
    <w:p w:rsidR="001C456D" w:rsidRDefault="001C456D" w:rsidP="00692E7A"/>
    <w:p w:rsidR="001C456D" w:rsidRPr="0052388C" w:rsidRDefault="007652CE" w:rsidP="00FD0266">
      <w:pPr>
        <w:pStyle w:val="Heading2"/>
        <w:tabs>
          <w:tab w:val="left" w:pos="709"/>
        </w:tabs>
        <w:ind w:hanging="196"/>
        <w:rPr>
          <w:rFonts w:hint="cs"/>
          <w:i w:val="0"/>
          <w:iCs w:val="0"/>
          <w:color w:val="00B050"/>
        </w:rPr>
      </w:pPr>
      <w:r w:rsidRPr="0052388C">
        <w:rPr>
          <w:rFonts w:hint="cs"/>
          <w:i w:val="0"/>
          <w:iCs w:val="0"/>
          <w:color w:val="00B050"/>
          <w:cs/>
        </w:rPr>
        <w:t>สรุปผลการศึกษา</w:t>
      </w:r>
    </w:p>
    <w:p w:rsidR="007652CE" w:rsidRPr="0052388C" w:rsidRDefault="00EE6164" w:rsidP="00E60CC1">
      <w:pPr>
        <w:ind w:left="284" w:firstLine="425"/>
        <w:jc w:val="thaiDistribute"/>
        <w:rPr>
          <w:rFonts w:ascii="TH Sarabun New" w:hAnsi="TH Sarabun New" w:cs="TH Sarabun New" w:hint="cs"/>
          <w:color w:val="00B050"/>
          <w:sz w:val="28"/>
          <w:cs/>
        </w:rPr>
      </w:pPr>
      <w:r w:rsidRPr="0052388C">
        <w:rPr>
          <w:rFonts w:ascii="TH Sarabun New" w:hAnsi="TH Sarabun New" w:cs="TH Sarabun New" w:hint="cs"/>
          <w:color w:val="00B050"/>
          <w:sz w:val="28"/>
          <w:cs/>
        </w:rPr>
        <w:t>จากการศึกษาความเป็นไปได้</w:t>
      </w:r>
      <w:r w:rsidR="0046535E">
        <w:rPr>
          <w:rFonts w:ascii="TH Sarabun New" w:hAnsi="TH Sarabun New" w:cs="TH Sarabun New" w:hint="cs"/>
          <w:color w:val="00B050"/>
          <w:sz w:val="28"/>
          <w:cs/>
        </w:rPr>
        <w:t>ทั้งสามด้านคือ ด้านเทคนิค ด้านเศรษฐกิจ และด้านองค์กร ของ</w:t>
      </w:r>
      <w:r w:rsidRPr="0052388C">
        <w:rPr>
          <w:rFonts w:ascii="TH Sarabun New" w:hAnsi="TH Sarabun New" w:cs="TH Sarabun New" w:hint="cs"/>
          <w:color w:val="00B050"/>
          <w:sz w:val="28"/>
          <w:cs/>
        </w:rPr>
        <w:t>ระบบบริหารจัดการศูนย์ออกกำลังกาย</w:t>
      </w:r>
      <w:r w:rsidR="0046535E">
        <w:rPr>
          <w:rFonts w:ascii="TH Sarabun New" w:hAnsi="TH Sarabun New" w:cs="TH Sarabun New" w:hint="cs"/>
          <w:color w:val="00B050"/>
          <w:sz w:val="28"/>
          <w:cs/>
        </w:rPr>
        <w:t xml:space="preserve"> มีความเห็นว่า</w:t>
      </w:r>
      <w:r w:rsidRPr="0052388C">
        <w:rPr>
          <w:rFonts w:ascii="TH Sarabun New" w:hAnsi="TH Sarabun New" w:cs="TH Sarabun New" w:hint="cs"/>
          <w:color w:val="00B050"/>
          <w:sz w:val="28"/>
          <w:cs/>
        </w:rPr>
        <w:t>ควรดำเนินการ</w:t>
      </w:r>
      <w:r w:rsidR="0052388C" w:rsidRPr="0052388C">
        <w:rPr>
          <w:rFonts w:ascii="TH Sarabun New" w:hAnsi="TH Sarabun New" w:cs="TH Sarabun New" w:hint="cs"/>
          <w:color w:val="00B050"/>
          <w:sz w:val="28"/>
          <w:cs/>
        </w:rPr>
        <w:t>พัฒนา</w:t>
      </w:r>
      <w:r w:rsidRPr="0052388C">
        <w:rPr>
          <w:rFonts w:ascii="TH Sarabun New" w:hAnsi="TH Sarabun New" w:cs="TH Sarabun New" w:hint="cs"/>
          <w:color w:val="00B050"/>
          <w:sz w:val="28"/>
          <w:cs/>
        </w:rPr>
        <w:t xml:space="preserve"> เพราะว่ามีความคุ้มค่าในการลงทุน </w:t>
      </w:r>
      <w:r w:rsidR="0052388C" w:rsidRPr="0052388C">
        <w:rPr>
          <w:rFonts w:ascii="TH Sarabun New" w:hAnsi="TH Sarabun New" w:cs="TH Sarabun New" w:hint="cs"/>
          <w:color w:val="00B050"/>
          <w:sz w:val="28"/>
          <w:cs/>
        </w:rPr>
        <w:t xml:space="preserve">ระบบสามารถตอบสนองต่อความต้องการของลูกค้าได้อย่างแท้จริง </w:t>
      </w:r>
      <w:r w:rsidR="0046535E">
        <w:rPr>
          <w:rFonts w:ascii="TH Sarabun New" w:hAnsi="TH Sarabun New" w:cs="TH Sarabun New" w:hint="cs"/>
          <w:color w:val="00B050"/>
          <w:sz w:val="28"/>
          <w:cs/>
        </w:rPr>
        <w:t>โดยที่ระบบสามารถเพิ่มผลผลิต กล่าวคือสามารถรองรับการ</w:t>
      </w:r>
      <w:r w:rsidR="00E017C0">
        <w:rPr>
          <w:rFonts w:ascii="TH Sarabun New" w:hAnsi="TH Sarabun New" w:cs="TH Sarabun New" w:hint="cs"/>
          <w:color w:val="00B050"/>
          <w:sz w:val="28"/>
          <w:cs/>
        </w:rPr>
        <w:t xml:space="preserve">ให้บริการแก่ลูกค้าที่มีแนวโน้มเพิ่มขึ้นต่อไปในอนาคต </w:t>
      </w:r>
      <w:r w:rsidR="00D05051">
        <w:rPr>
          <w:rFonts w:ascii="TH Sarabun New" w:hAnsi="TH Sarabun New" w:cs="TH Sarabun New" w:hint="cs"/>
          <w:color w:val="00B050"/>
          <w:sz w:val="28"/>
          <w:cs/>
        </w:rPr>
        <w:t xml:space="preserve">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 </w:t>
      </w:r>
      <w:r w:rsidR="00563A90">
        <w:rPr>
          <w:rFonts w:ascii="TH Sarabun New" w:hAnsi="TH Sarabun New" w:cs="TH Sarabun New" w:hint="cs"/>
          <w:color w:val="00B050"/>
          <w:sz w:val="28"/>
          <w:cs/>
        </w:rPr>
        <w:t>และ</w:t>
      </w:r>
      <w:r w:rsidR="00D05051">
        <w:rPr>
          <w:rFonts w:ascii="TH Sarabun New" w:hAnsi="TH Sarabun New" w:cs="TH Sarabun New" w:hint="cs"/>
          <w:color w:val="00B050"/>
          <w:sz w:val="28"/>
          <w:cs/>
        </w:rPr>
        <w:t>การตัดสินใจได้อีกด้วย</w:t>
      </w:r>
    </w:p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027820" w:rsidRDefault="00027820" w:rsidP="00692E7A"/>
    <w:p w:rsidR="00027820" w:rsidRDefault="00027820" w:rsidP="00692E7A"/>
    <w:p w:rsidR="002263E8" w:rsidRPr="005501AD" w:rsidRDefault="002263E8" w:rsidP="002263E8">
      <w:bookmarkStart w:id="90" w:name="_GoBack"/>
      <w:bookmarkEnd w:id="13"/>
      <w:bookmarkEnd w:id="14"/>
      <w:bookmarkEnd w:id="90"/>
    </w:p>
    <w:sectPr w:rsidR="002263E8" w:rsidRPr="005501AD" w:rsidSect="00137A6D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19B" w:rsidRDefault="007A119B">
      <w:r>
        <w:separator/>
      </w:r>
    </w:p>
  </w:endnote>
  <w:endnote w:type="continuationSeparator" w:id="0">
    <w:p w:rsidR="007A119B" w:rsidRDefault="007A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455358" w:rsidRPr="00B6017C" w:rsidTr="00B13D58">
      <w:trPr>
        <w:trHeight w:val="350"/>
      </w:trPr>
      <w:tc>
        <w:tcPr>
          <w:tcW w:w="5868" w:type="dxa"/>
          <w:vAlign w:val="center"/>
        </w:tcPr>
        <w:p w:rsidR="00455358" w:rsidRPr="00783512" w:rsidRDefault="00455358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455358" w:rsidRPr="00783512" w:rsidRDefault="00455358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455358" w:rsidRPr="00783512" w:rsidRDefault="00455358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261A61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7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455358" w:rsidRDefault="00455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19B" w:rsidRDefault="007A119B">
      <w:r>
        <w:separator/>
      </w:r>
    </w:p>
  </w:footnote>
  <w:footnote w:type="continuationSeparator" w:id="0">
    <w:p w:rsidR="007A119B" w:rsidRDefault="007A1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455358" w:rsidRPr="00096AE8" w:rsidTr="00403154">
      <w:trPr>
        <w:trHeight w:val="350"/>
      </w:trPr>
      <w:tc>
        <w:tcPr>
          <w:tcW w:w="1458" w:type="dxa"/>
        </w:tcPr>
        <w:p w:rsidR="00455358" w:rsidRPr="00096AE8" w:rsidRDefault="00455358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455358" w:rsidRPr="00403154" w:rsidRDefault="00455358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455358" w:rsidRPr="00403154" w:rsidRDefault="00455358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455358" w:rsidRPr="00F03E8F" w:rsidRDefault="00455358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90B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B1B0E2C"/>
    <w:multiLevelType w:val="hybridMultilevel"/>
    <w:tmpl w:val="D2664B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350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4FC74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6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5"/>
  </w:num>
  <w:num w:numId="4">
    <w:abstractNumId w:val="33"/>
  </w:num>
  <w:num w:numId="5">
    <w:abstractNumId w:val="1"/>
  </w:num>
  <w:num w:numId="6">
    <w:abstractNumId w:val="20"/>
  </w:num>
  <w:num w:numId="7">
    <w:abstractNumId w:val="10"/>
  </w:num>
  <w:num w:numId="8">
    <w:abstractNumId w:val="5"/>
  </w:num>
  <w:num w:numId="9">
    <w:abstractNumId w:val="9"/>
  </w:num>
  <w:num w:numId="10">
    <w:abstractNumId w:val="30"/>
  </w:num>
  <w:num w:numId="11">
    <w:abstractNumId w:val="14"/>
  </w:num>
  <w:num w:numId="12">
    <w:abstractNumId w:val="24"/>
  </w:num>
  <w:num w:numId="13">
    <w:abstractNumId w:val="23"/>
  </w:num>
  <w:num w:numId="14">
    <w:abstractNumId w:val="21"/>
  </w:num>
  <w:num w:numId="15">
    <w:abstractNumId w:val="4"/>
  </w:num>
  <w:num w:numId="16">
    <w:abstractNumId w:val="32"/>
  </w:num>
  <w:num w:numId="17">
    <w:abstractNumId w:val="25"/>
  </w:num>
  <w:num w:numId="18">
    <w:abstractNumId w:val="36"/>
  </w:num>
  <w:num w:numId="19">
    <w:abstractNumId w:val="28"/>
  </w:num>
  <w:num w:numId="20">
    <w:abstractNumId w:val="6"/>
  </w:num>
  <w:num w:numId="21">
    <w:abstractNumId w:val="16"/>
  </w:num>
  <w:num w:numId="22">
    <w:abstractNumId w:val="11"/>
  </w:num>
  <w:num w:numId="23">
    <w:abstractNumId w:val="31"/>
  </w:num>
  <w:num w:numId="24">
    <w:abstractNumId w:val="15"/>
  </w:num>
  <w:num w:numId="25">
    <w:abstractNumId w:val="27"/>
  </w:num>
  <w:num w:numId="26">
    <w:abstractNumId w:val="2"/>
  </w:num>
  <w:num w:numId="27">
    <w:abstractNumId w:val="26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22"/>
  </w:num>
  <w:num w:numId="34">
    <w:abstractNumId w:val="12"/>
  </w:num>
  <w:num w:numId="35">
    <w:abstractNumId w:val="18"/>
  </w:num>
  <w:num w:numId="36">
    <w:abstractNumId w:val="17"/>
  </w:num>
  <w:num w:numId="37">
    <w:abstractNumId w:val="34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3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7"/>
  </w:num>
  <w:num w:numId="44">
    <w:abstractNumId w:val="32"/>
  </w:num>
  <w:num w:numId="45">
    <w:abstractNumId w:val="25"/>
  </w:num>
  <w:num w:numId="46">
    <w:abstractNumId w:val="8"/>
  </w:num>
  <w:num w:numId="47">
    <w:abstractNumId w:val="19"/>
  </w:num>
  <w:num w:numId="48">
    <w:abstractNumId w:val="29"/>
  </w:num>
  <w:num w:numId="49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21A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A7"/>
    <w:rsid w:val="000A3FD4"/>
    <w:rsid w:val="000A496A"/>
    <w:rsid w:val="000A4B1F"/>
    <w:rsid w:val="000A4FA8"/>
    <w:rsid w:val="000A558B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1F4"/>
    <w:rsid w:val="00160D2B"/>
    <w:rsid w:val="00160E36"/>
    <w:rsid w:val="001627C9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9E6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12D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BDB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1A61"/>
    <w:rsid w:val="002623C0"/>
    <w:rsid w:val="00262F3F"/>
    <w:rsid w:val="00262F9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C5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120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289E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58E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257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358"/>
    <w:rsid w:val="004558DF"/>
    <w:rsid w:val="004558EC"/>
    <w:rsid w:val="004559F3"/>
    <w:rsid w:val="00455D7C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535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388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A90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8B9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6B0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DC7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97C92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5C4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2F1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52CE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AB4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5EC8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19B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013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742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B4B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37D42"/>
    <w:rsid w:val="0084126B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6249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66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C5EB9"/>
    <w:rsid w:val="00AD045A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577B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61A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5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2FF4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70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15D4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051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1CAD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440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7C0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794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C1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11F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630"/>
    <w:rsid w:val="00EE57D6"/>
    <w:rsid w:val="00EE6119"/>
    <w:rsid w:val="00EE6164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0FA5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266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04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55A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B80B-C60F-4E1C-8FBD-79806163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1598</Words>
  <Characters>9115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10692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Parichat Kiatphao</cp:lastModifiedBy>
  <cp:revision>28</cp:revision>
  <cp:lastPrinted>2015-09-10T09:26:00Z</cp:lastPrinted>
  <dcterms:created xsi:type="dcterms:W3CDTF">2015-09-15T16:25:00Z</dcterms:created>
  <dcterms:modified xsi:type="dcterms:W3CDTF">2015-09-15T18:17:00Z</dcterms:modified>
</cp:coreProperties>
</file>