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E9" w:rsidRPr="00E42D12" w:rsidRDefault="005A29E9" w:rsidP="005A29E9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0" w:name="แผนการพัฒนาและการจัดการความต้องการ"/>
      <w:r w:rsidRPr="00E42D12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แผนการพัฒนาและการจัดการความต้องการ </w:t>
      </w:r>
      <w:r w:rsidRPr="00E42D12">
        <w:rPr>
          <w:rFonts w:ascii="TH Sarabun New" w:hAnsi="TH Sarabun New" w:cs="TH Sarabun New"/>
          <w:i w:val="0"/>
          <w:iCs w:val="0"/>
        </w:rPr>
        <w:t>(Development Plan and Requirement Engineering</w:t>
      </w:r>
      <w:bookmarkEnd w:id="0"/>
      <w:r w:rsidRPr="00E42D12">
        <w:rPr>
          <w:rFonts w:ascii="TH Sarabun New" w:hAnsi="TH Sarabun New" w:cs="TH Sarabun New"/>
          <w:i w:val="0"/>
          <w:iCs w:val="0"/>
        </w:rPr>
        <w:t>)</w:t>
      </w:r>
    </w:p>
    <w:p w:rsidR="00553A6C" w:rsidRDefault="009A56E4" w:rsidP="00553A6C">
      <w:pPr>
        <w:ind w:left="360" w:firstLine="349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หลังจากที่ได้ข้อตกลงด้านกระบวนการ</w:t>
      </w:r>
      <w:r w:rsidR="005A29E9" w:rsidRPr="00E94308">
        <w:rPr>
          <w:rFonts w:ascii="TH Sarabun New" w:hAnsi="TH Sarabun New" w:cs="TH Sarabun New"/>
          <w:sz w:val="28"/>
          <w:cs/>
          <w:lang w:val="th-TH"/>
        </w:rPr>
        <w:t>พัฒนา</w:t>
      </w:r>
      <w:r>
        <w:rPr>
          <w:rFonts w:ascii="TH Sarabun New" w:hAnsi="TH Sarabun New" w:cs="TH Sarabun New" w:hint="cs"/>
          <w:sz w:val="28"/>
          <w:cs/>
          <w:lang w:val="th-TH"/>
        </w:rPr>
        <w:t>และการประเมินความเสี่ยงของการพัฒนาระบบทำให้ทราบถึงปัจจัย เช่น ขั้นตอนในการพัฒนา ความเสี่ยงที่จะเกิดขึ้นระหว่างและหลังการพัฒนาระบบ ทำให้แผนการ</w:t>
      </w:r>
      <w:r w:rsidR="005A29E9" w:rsidRPr="00E94308">
        <w:rPr>
          <w:rFonts w:ascii="TH Sarabun New" w:hAnsi="TH Sarabun New" w:cs="TH Sarabun New"/>
          <w:sz w:val="28"/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(</w:t>
      </w:r>
      <w:r>
        <w:rPr>
          <w:rFonts w:ascii="TH Sarabun New" w:hAnsi="TH Sarabun New" w:cs="TH Sarabun New"/>
          <w:sz w:val="28"/>
        </w:rPr>
        <w:t xml:space="preserve">Phase Development) </w:t>
      </w:r>
      <w:r>
        <w:rPr>
          <w:rFonts w:ascii="TH Sarabun New" w:hAnsi="TH Sarabun New" w:cs="TH Sarabun New" w:hint="cs"/>
          <w:sz w:val="28"/>
          <w:cs/>
        </w:rPr>
        <w:t xml:space="preserve">ทั้งนี้ช่วงการพัฒนาจะต้องคำนึงถึงความเสี่ยงที่ได้กล่าวไว้ </w:t>
      </w:r>
      <w:r>
        <w:rPr>
          <w:rFonts w:ascii="TH Sarabun New" w:hAnsi="TH Sarabun New" w:cs="TH Sarabun New" w:hint="cs"/>
          <w:sz w:val="28"/>
          <w:cs/>
          <w:lang w:val="th-TH"/>
        </w:rPr>
        <w:t>ทำให้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>ขั้นตอนการ</w:t>
      </w:r>
      <w:r>
        <w:rPr>
          <w:rFonts w:ascii="TH Sarabun New" w:hAnsi="TH Sarabun New" w:cs="TH Sarabun New" w:hint="cs"/>
          <w:sz w:val="28"/>
          <w:cs/>
          <w:lang w:val="th-TH"/>
        </w:rPr>
        <w:t>พัฒนา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>ของระบบนี้ถูกปรับแต่งให้เหมาะสมมากขึ้น ทำให้ระบบ</w:t>
      </w:r>
      <w:r>
        <w:rPr>
          <w:rFonts w:ascii="TH Sarabun New" w:hAnsi="TH Sarabun New" w:cs="TH Sarabun New" w:hint="cs"/>
          <w:sz w:val="28"/>
          <w:cs/>
          <w:lang w:val="th-TH"/>
        </w:rPr>
        <w:t>จะต้อง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 xml:space="preserve">ประกอบขั้นตอนทั้งหมด </w:t>
      </w:r>
      <w:r w:rsidR="00553A6C">
        <w:rPr>
          <w:rFonts w:ascii="TH Sarabun New" w:hAnsi="TH Sarabun New" w:cs="TH Sarabun New"/>
          <w:sz w:val="28"/>
        </w:rPr>
        <w:t xml:space="preserve">7 </w:t>
      </w:r>
      <w:r w:rsidR="00553A6C">
        <w:rPr>
          <w:rFonts w:ascii="TH Sarabun New" w:hAnsi="TH Sarabun New" w:cs="TH Sarabun New" w:hint="cs"/>
          <w:sz w:val="28"/>
          <w:cs/>
        </w:rPr>
        <w:t>ขั้นตอน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>ดังต่อไปนี้</w:t>
      </w:r>
    </w:p>
    <w:p w:rsidR="00553A6C" w:rsidRDefault="009A56E4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เก็บรายละเอียดความต้องการ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>ของระบบ</w:t>
      </w:r>
    </w:p>
    <w:p w:rsidR="00553A6C" w:rsidRDefault="009A56E4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วิเคราะห์รายละเอียดความต้องการ</w:t>
      </w:r>
    </w:p>
    <w:p w:rsidR="00553A6C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ออกแบบแบบจำลอง</w:t>
      </w:r>
    </w:p>
    <w:p w:rsidR="00553A6C" w:rsidRDefault="009A56E4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 w:rsidRPr="00553A6C">
        <w:rPr>
          <w:rFonts w:ascii="TH Sarabun New" w:hAnsi="TH Sarabun New" w:cs="TH Sarabun New" w:hint="cs"/>
          <w:sz w:val="28"/>
          <w:cs/>
          <w:lang w:val="th-TH"/>
        </w:rPr>
        <w:t>ทวนสอบความถูกต้อง</w:t>
      </w:r>
      <w:r w:rsidR="00553A6C">
        <w:rPr>
          <w:rFonts w:ascii="TH Sarabun New" w:hAnsi="TH Sarabun New" w:cs="TH Sarabun New" w:hint="cs"/>
          <w:sz w:val="28"/>
          <w:cs/>
          <w:lang w:val="th-TH"/>
        </w:rPr>
        <w:t>ของความถูกต้องของความต้องการและแบบจำลอง</w:t>
      </w:r>
    </w:p>
    <w:p w:rsidR="005A29E9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พัฒนาระบบ</w:t>
      </w:r>
    </w:p>
    <w:p w:rsidR="00553A6C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ทดสอบระบบ</w:t>
      </w:r>
    </w:p>
    <w:p w:rsidR="00553A6C" w:rsidRDefault="00553A6C" w:rsidP="00553A6C">
      <w:pPr>
        <w:pStyle w:val="a4"/>
        <w:numPr>
          <w:ilvl w:val="0"/>
          <w:numId w:val="6"/>
        </w:numPr>
        <w:jc w:val="thaiDistribute"/>
        <w:rPr>
          <w:rFonts w:ascii="TH Sarabun New" w:hAnsi="TH Sarabun New" w:cs="TH Sarabun New" w:hint="cs"/>
          <w:sz w:val="28"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ส่งมอบฟังก์ชันของแต่ละช่วงงาน </w:t>
      </w:r>
    </w:p>
    <w:p w:rsidR="00553A6C" w:rsidRPr="00553A6C" w:rsidRDefault="00553A6C" w:rsidP="005A7552">
      <w:pPr>
        <w:ind w:left="426" w:firstLine="283"/>
        <w:jc w:val="thaiDistribute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ทั้งนี้ในแต่ละช่วงการพัฒนาที่ถูกแบ่งตามรูปแบบการพัฒนาแบบแบ่งส่วนนั้นทำให้ได้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 xml:space="preserve">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5A29E9" w:rsidRPr="005A7552" w:rsidRDefault="005A29E9" w:rsidP="005A29E9">
      <w:pPr>
        <w:pStyle w:val="3"/>
        <w:rPr>
          <w:rFonts w:ascii="TH Sarabun New" w:hAnsi="TH Sarabun New" w:cs="TH Sarabun New"/>
          <w:b/>
          <w:bCs/>
          <w:u w:val="single"/>
          <w:cs/>
          <w:lang w:val="th-TH"/>
        </w:rPr>
      </w:pPr>
      <w:bookmarkStart w:id="1" w:name="_Toc429619183"/>
      <w:bookmarkStart w:id="2" w:name="_Toc429619402"/>
      <w:bookmarkStart w:id="3" w:name="_Toc429619527"/>
      <w:r w:rsidRPr="005A7552">
        <w:rPr>
          <w:rFonts w:ascii="TH Sarabun New" w:hAnsi="TH Sarabun New" w:cs="TH Sarabun New"/>
          <w:b/>
          <w:bCs/>
          <w:u w:val="single"/>
          <w:cs/>
          <w:lang w:val="th-TH"/>
        </w:rPr>
        <w:t>ช่วง</w:t>
      </w:r>
      <w:bookmarkEnd w:id="1"/>
      <w:bookmarkEnd w:id="2"/>
      <w:bookmarkEnd w:id="3"/>
      <w:r w:rsidR="00553A6C" w:rsidRPr="005A7552">
        <w:rPr>
          <w:rFonts w:ascii="TH Sarabun New" w:hAnsi="TH Sarabun New" w:cs="TH Sarabun New" w:hint="cs"/>
          <w:b/>
          <w:bCs/>
          <w:u w:val="single"/>
          <w:cs/>
          <w:lang w:val="th-TH"/>
        </w:rPr>
        <w:t>เริ่มต้นการพัฒนาระบบ (</w:t>
      </w:r>
      <w:r w:rsidR="00553A6C" w:rsidRPr="005A7552">
        <w:rPr>
          <w:rFonts w:ascii="TH Sarabun New" w:hAnsi="TH Sarabun New" w:cs="TH Sarabun New"/>
          <w:b/>
          <w:bCs/>
          <w:u w:val="single"/>
        </w:rPr>
        <w:t>Initiation Phase)</w:t>
      </w:r>
    </w:p>
    <w:p w:rsidR="005A29E9" w:rsidRPr="00B40A60" w:rsidRDefault="005A29E9" w:rsidP="005A29E9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rFonts w:ascii="TH Sarabun New" w:hAnsi="TH Sarabun New" w:cs="TH Sarabun New"/>
          <w:sz w:val="28"/>
          <w:cs/>
          <w:lang w:val="th-TH"/>
        </w:rPr>
        <w:t>ะเอียดงาน</w:t>
      </w:r>
      <w:r w:rsidR="005A7552">
        <w:rPr>
          <w:rFonts w:ascii="TH Sarabun New" w:hAnsi="TH Sarabun New" w:cs="TH Sarabun New" w:hint="cs"/>
          <w:sz w:val="28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rFonts w:ascii="TH Sarabun New" w:hAnsi="TH Sarabun New" w:cs="TH Sarabun New"/>
          <w:sz w:val="28"/>
          <w:cs/>
          <w:lang w:val="th-TH"/>
        </w:rPr>
        <w:t xml:space="preserve"> (รายละเอียดตามรูปที่ </w:t>
      </w:r>
      <w:r>
        <w:rPr>
          <w:rFonts w:ascii="TH Sarabun New" w:hAnsi="TH Sarabun New" w:cs="TH Sarabun New" w:hint="cs"/>
          <w:sz w:val="28"/>
          <w:cs/>
          <w:lang w:val="th-TH"/>
        </w:rPr>
        <w:t>4</w:t>
      </w:r>
      <w:r>
        <w:rPr>
          <w:rFonts w:ascii="TH Sarabun New" w:hAnsi="TH Sarabun New" w:cs="TH Sarabun New"/>
          <w:sz w:val="28"/>
          <w:cs/>
          <w:lang w:val="th-TH"/>
        </w:rPr>
        <w:t>) ดังนี</w:t>
      </w:r>
      <w:r>
        <w:rPr>
          <w:rFonts w:ascii="TH Sarabun New" w:hAnsi="TH Sarabun New" w:cs="TH Sarabun New" w:hint="cs"/>
          <w:sz w:val="28"/>
          <w:cs/>
          <w:lang w:val="th-TH"/>
        </w:rPr>
        <w:t>้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เก็บรวบรวมรายละเอียดความต้องการ </w:t>
      </w:r>
      <w:r w:rsidRPr="005A7552">
        <w:rPr>
          <w:rFonts w:ascii="TH Sarabun New" w:hAnsi="TH Sarabun New" w:cs="TH Sarabun New"/>
          <w:b/>
          <w:bCs/>
          <w:sz w:val="28"/>
        </w:rPr>
        <w:t>(Software Elicitation)</w:t>
      </w:r>
    </w:p>
    <w:p w:rsidR="005A7552" w:rsidRPr="00B40A60" w:rsidRDefault="005A7552" w:rsidP="005A7552">
      <w:pPr>
        <w:pStyle w:val="a4"/>
        <w:ind w:left="180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5A7552" w:rsidRPr="005A7552" w:rsidRDefault="005A29E9" w:rsidP="005A7552">
      <w:pPr>
        <w:pStyle w:val="a4"/>
        <w:numPr>
          <w:ilvl w:val="0"/>
          <w:numId w:val="2"/>
        </w:numPr>
        <w:rPr>
          <w:rFonts w:ascii="TH Sarabun New" w:hAnsi="TH Sarabun New" w:cs="TH Sarabun New" w:hint="cs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>วิเคราะห์ปัญหาและความต้องการของระบบ</w:t>
      </w:r>
    </w:p>
    <w:p w:rsidR="005A7552" w:rsidRPr="005A7552" w:rsidRDefault="005A7552" w:rsidP="005A7552">
      <w:pPr>
        <w:pStyle w:val="a4"/>
        <w:ind w:left="180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ศึกษาความเป็นไปได้ </w:t>
      </w:r>
      <w:r w:rsidRPr="005A7552">
        <w:rPr>
          <w:rFonts w:ascii="TH Sarabun New" w:hAnsi="TH Sarabun New" w:cs="TH Sarabun New"/>
          <w:b/>
          <w:bCs/>
          <w:sz w:val="28"/>
        </w:rPr>
        <w:t>(Feasibility Study)</w:t>
      </w:r>
    </w:p>
    <w:p w:rsidR="005A7552" w:rsidRPr="005A7552" w:rsidRDefault="005A7552" w:rsidP="005A7552">
      <w:pPr>
        <w:ind w:left="180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>วางแผนงาน</w:t>
      </w:r>
    </w:p>
    <w:p w:rsidR="005A7552" w:rsidRPr="00B40A60" w:rsidRDefault="005A7552" w:rsidP="005A7552">
      <w:pPr>
        <w:pStyle w:val="a4"/>
        <w:ind w:left="180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5A29E9" w:rsidRPr="005A7552" w:rsidRDefault="005A29E9" w:rsidP="005A29E9">
      <w:pPr>
        <w:pStyle w:val="a4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5A7552">
        <w:rPr>
          <w:rFonts w:ascii="TH Sarabun New" w:hAnsi="TH Sarabun New" w:cs="TH Sarabun New"/>
          <w:b/>
          <w:bCs/>
          <w:sz w:val="28"/>
          <w:cs/>
          <w:lang w:val="th-TH"/>
        </w:rPr>
        <w:t>จัดทำเอกสารข้อเสนอโครงการ</w:t>
      </w:r>
      <w:bookmarkStart w:id="4" w:name="_Toc429619185"/>
      <w:bookmarkStart w:id="5" w:name="_Toc429619404"/>
      <w:bookmarkStart w:id="6" w:name="_Toc429619529"/>
    </w:p>
    <w:p w:rsidR="005A7552" w:rsidRPr="00B40A60" w:rsidRDefault="005A7552" w:rsidP="005A7552">
      <w:pPr>
        <w:pStyle w:val="a4"/>
        <w:ind w:left="1800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5A29E9" w:rsidRDefault="005A29E9" w:rsidP="005A29E9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A29E9" w:rsidRDefault="005A29E9" w:rsidP="005A29E9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5A29E9" w:rsidRDefault="005A29E9" w:rsidP="005A29E9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lastRenderedPageBreak/>
        <w:drawing>
          <wp:inline distT="0" distB="0" distL="0" distR="0" wp14:anchorId="76B0B7F4" wp14:editId="748DF92F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E9" w:rsidRDefault="005A29E9" w:rsidP="005A29E9">
      <w:pPr>
        <w:rPr>
          <w:rFonts w:ascii="TH Sarabun New" w:hAnsi="TH Sarabun New" w:cs="TH Sarabun New"/>
          <w:b/>
          <w:bCs/>
          <w:sz w:val="28"/>
        </w:rPr>
      </w:pPr>
      <w:bookmarkStart w:id="7" w:name="_Toc429619184"/>
      <w:bookmarkStart w:id="8" w:name="_Toc429619403"/>
      <w:bookmarkStart w:id="9" w:name="_Toc429619528"/>
    </w:p>
    <w:p w:rsidR="005A29E9" w:rsidRPr="005A7552" w:rsidRDefault="005A29E9" w:rsidP="005A7552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7"/>
      <w:bookmarkEnd w:id="8"/>
      <w:bookmarkEnd w:id="9"/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bookmarkEnd w:id="4"/>
    <w:bookmarkEnd w:id="5"/>
    <w:bookmarkEnd w:id="6"/>
    <w:p w:rsidR="005A29E9" w:rsidRPr="009F0B72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r w:rsidRPr="009F0B72">
        <w:rPr>
          <w:rFonts w:ascii="TH Sarabun New" w:hAnsi="TH Sarabun New" w:cs="TH Sarabun New"/>
          <w:b/>
          <w:bCs/>
          <w:cs/>
          <w:lang w:val="th-TH"/>
        </w:rPr>
        <w:lastRenderedPageBreak/>
        <w:t>ช่</w:t>
      </w:r>
      <w:bookmarkStart w:id="10" w:name="_GoBack"/>
      <w:bookmarkEnd w:id="10"/>
      <w:r w:rsidRPr="009F0B72">
        <w:rPr>
          <w:rFonts w:ascii="TH Sarabun New" w:hAnsi="TH Sarabun New" w:cs="TH Sarabun New"/>
          <w:b/>
          <w:bCs/>
          <w:cs/>
          <w:lang w:val="th-TH"/>
        </w:rPr>
        <w:t>วง</w:t>
      </w:r>
      <w:r w:rsidRPr="009F0B72">
        <w:rPr>
          <w:rFonts w:ascii="TH Sarabun New" w:hAnsi="TH Sarabun New" w:cs="TH Sarabun New"/>
          <w:b/>
          <w:bCs/>
          <w:cs/>
        </w:rPr>
        <w:t>พัฒนาที่ 1</w:t>
      </w:r>
    </w:p>
    <w:p w:rsidR="005A29E9" w:rsidRPr="003B6051" w:rsidRDefault="005A29E9" w:rsidP="005A29E9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Pr="00911FDC">
        <w:rPr>
          <w:rFonts w:ascii="TH Sarabun New" w:hAnsi="TH Sarabun New" w:cs="TH Sarabun New"/>
          <w:sz w:val="28"/>
        </w:rPr>
        <w:t xml:space="preserve"> (User Authentication) </w:t>
      </w:r>
      <w:r w:rsidRPr="00911FDC">
        <w:rPr>
          <w:rFonts w:ascii="TH Sarabun New" w:hAnsi="TH Sarabun New" w:cs="TH Sarabun New"/>
          <w:sz w:val="28"/>
          <w:cs/>
        </w:rPr>
        <w:t>โดย</w:t>
      </w:r>
      <w:r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rPr>
          <w:rFonts w:ascii="TH Sarabun New" w:hAnsi="TH Sarabun New" w:cs="TH Sarabun New"/>
          <w:sz w:val="28"/>
        </w:rPr>
        <w:t xml:space="preserve">Test Case) </w:t>
      </w:r>
      <w:r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5A29E9" w:rsidRPr="003B6051" w:rsidRDefault="005A29E9" w:rsidP="005A29E9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>
        <w:rPr>
          <w:rFonts w:ascii="TH Sarabun New" w:hAnsi="TH Sarabun New" w:cs="TH Sarabun New" w:hint="cs"/>
          <w:sz w:val="28"/>
          <w:cs/>
        </w:rPr>
        <w:t>เอ็ก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5A29E9" w:rsidRPr="00543D7B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>
        <w:rPr>
          <w:rFonts w:ascii="TH Sarabun New" w:hAnsi="TH Sarabun New" w:cs="TH Sarabun New"/>
          <w:sz w:val="28"/>
        </w:rPr>
        <w:t xml:space="preserve">(Administrator) </w:t>
      </w:r>
      <w:r>
        <w:rPr>
          <w:rFonts w:ascii="TH Sarabun New" w:hAnsi="TH Sarabun New" w:cs="TH Sarabun New" w:hint="cs"/>
          <w:sz w:val="28"/>
          <w:cs/>
        </w:rPr>
        <w:t>อีกด้วย</w:t>
      </w:r>
    </w:p>
    <w:p w:rsidR="005A29E9" w:rsidRPr="00911FDC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>
        <w:rPr>
          <w:rFonts w:ascii="TH Sarabun New" w:hAnsi="TH Sarabun New" w:cs="TH Sarabun New"/>
          <w:vanish/>
          <w:sz w:val="28"/>
          <w:cs/>
        </w:rPr>
        <w:t>่</w:t>
      </w:r>
    </w:p>
    <w:p w:rsidR="005A29E9" w:rsidRDefault="005A29E9" w:rsidP="005A29E9">
      <w:pPr>
        <w:ind w:left="1440" w:firstLine="403"/>
        <w:rPr>
          <w:rFonts w:ascii="TH SarabunPSK" w:hAnsi="TH SarabunPSK" w:cs="TH SarabunPSK"/>
          <w:sz w:val="28"/>
        </w:rPr>
      </w:pPr>
    </w:p>
    <w:p w:rsidR="005A29E9" w:rsidRPr="00626C80" w:rsidRDefault="00723921" w:rsidP="005A29E9">
      <w:pPr>
        <w:jc w:val="center"/>
        <w:rPr>
          <w:rFonts w:cs="Arial"/>
          <w:sz w:val="28"/>
          <w:cs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164pt">
            <v:imagedata r:id="rId7" o:title="ProjectPlan"/>
          </v:shape>
        </w:pict>
      </w:r>
    </w:p>
    <w:p w:rsidR="005A29E9" w:rsidRDefault="005A29E9" w:rsidP="005A29E9">
      <w:pPr>
        <w:pStyle w:val="a3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11" w:name="_Toc429619186"/>
      <w:bookmarkStart w:id="12" w:name="_Toc429619405"/>
      <w:bookmarkStart w:id="13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11"/>
      <w:bookmarkEnd w:id="12"/>
      <w:bookmarkEnd w:id="13"/>
    </w:p>
    <w:p w:rsidR="005A29E9" w:rsidRDefault="005A29E9" w:rsidP="005A29E9"/>
    <w:p w:rsidR="005A29E9" w:rsidRPr="009F0B72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bookmarkStart w:id="14" w:name="_Toc429619187"/>
      <w:bookmarkStart w:id="15" w:name="_Toc429619406"/>
      <w:bookmarkStart w:id="16" w:name="_Toc429619531"/>
      <w:bookmarkStart w:id="17" w:name="_Toc429619188"/>
      <w:bookmarkStart w:id="18" w:name="_Toc429619407"/>
      <w:bookmarkStart w:id="19" w:name="_Toc429619532"/>
      <w:r w:rsidRPr="009F0B72">
        <w:rPr>
          <w:rFonts w:ascii="TH Sarabun New" w:hAnsi="TH Sarabun New" w:cs="TH Sarabun New"/>
          <w:b/>
          <w:bCs/>
          <w:cs/>
          <w:lang w:val="th-TH"/>
        </w:rPr>
        <w:t>ช่วง</w:t>
      </w:r>
      <w:r w:rsidRPr="009F0B72">
        <w:rPr>
          <w:rFonts w:ascii="TH Sarabun New" w:hAnsi="TH Sarabun New" w:cs="TH Sarabun New"/>
          <w:b/>
          <w:bCs/>
          <w:cs/>
        </w:rPr>
        <w:t>พัฒนาที่ 2</w:t>
      </w:r>
      <w:bookmarkEnd w:id="14"/>
      <w:bookmarkEnd w:id="15"/>
      <w:bookmarkEnd w:id="16"/>
    </w:p>
    <w:p w:rsidR="005A29E9" w:rsidRPr="006C5B07" w:rsidRDefault="005A29E9" w:rsidP="005A29E9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5A29E9" w:rsidRPr="00892818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rPr>
          <w:rFonts w:ascii="TH Sarabun New" w:hAnsi="TH Sarabun New" w:cs="TH Sarabun New"/>
          <w:sz w:val="28"/>
        </w:rPr>
        <w:t xml:space="preserve">5 </w:t>
      </w:r>
    </w:p>
    <w:p w:rsidR="005A29E9" w:rsidRPr="006C5B07" w:rsidRDefault="005A29E9" w:rsidP="005A29E9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lastRenderedPageBreak/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5A29E9" w:rsidRDefault="005A29E9" w:rsidP="005A29E9">
      <w:pPr>
        <w:pStyle w:val="a4"/>
        <w:numPr>
          <w:ilvl w:val="0"/>
          <w:numId w:val="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5A29E9" w:rsidRPr="005D2BEA" w:rsidRDefault="005A29E9" w:rsidP="005A29E9">
      <w:pPr>
        <w:pStyle w:val="a4"/>
        <w:numPr>
          <w:ilvl w:val="0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5A29E9" w:rsidRPr="009F0B72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bookmarkStart w:id="20" w:name="_Toc429619189"/>
      <w:bookmarkStart w:id="21" w:name="_Toc429619408"/>
      <w:bookmarkStart w:id="22" w:name="_Toc429619533"/>
      <w:bookmarkEnd w:id="17"/>
      <w:bookmarkEnd w:id="18"/>
      <w:bookmarkEnd w:id="19"/>
      <w:r w:rsidRPr="009F0B72">
        <w:rPr>
          <w:rFonts w:ascii="TH Sarabun New" w:hAnsi="TH Sarabun New" w:cs="TH Sarabun New"/>
          <w:b/>
          <w:bCs/>
          <w:cs/>
          <w:lang w:val="th-TH"/>
        </w:rPr>
        <w:t>ช่วงพัฒนาที่ 3</w:t>
      </w:r>
    </w:p>
    <w:p w:rsidR="005A29E9" w:rsidRPr="00A2065E" w:rsidRDefault="005A29E9" w:rsidP="005A29E9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5A29E9" w:rsidRPr="00646ABF" w:rsidRDefault="005A29E9" w:rsidP="005A29E9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5A29E9" w:rsidRPr="00A2065E" w:rsidRDefault="005A29E9" w:rsidP="005A29E9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5A29E9" w:rsidRDefault="005A29E9" w:rsidP="005A29E9">
      <w:pPr>
        <w:pStyle w:val="a4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5A29E9" w:rsidRDefault="005A29E9" w:rsidP="005A29E9">
      <w:pPr>
        <w:pStyle w:val="a4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5A29E9" w:rsidRPr="00911FDC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bookmarkEnd w:id="20"/>
    <w:bookmarkEnd w:id="21"/>
    <w:bookmarkEnd w:id="22"/>
    <w:p w:rsidR="005A29E9" w:rsidRPr="00833FB0" w:rsidRDefault="005A29E9" w:rsidP="005A29E9">
      <w:pPr>
        <w:pStyle w:val="3"/>
        <w:rPr>
          <w:rFonts w:ascii="TH Sarabun New" w:hAnsi="TH Sarabun New" w:cs="TH Sarabun New"/>
          <w:b/>
          <w:bCs/>
          <w:cs/>
          <w:lang w:val="th-TH"/>
        </w:rPr>
      </w:pPr>
      <w:r w:rsidRPr="00833FB0">
        <w:rPr>
          <w:rFonts w:ascii="TH Sarabun New" w:hAnsi="TH Sarabun New" w:cs="TH Sarabun New"/>
          <w:b/>
          <w:bCs/>
          <w:cs/>
          <w:lang w:val="th-TH"/>
        </w:rPr>
        <w:t>ช่วงพัฒนาที่ 4</w:t>
      </w:r>
    </w:p>
    <w:p w:rsidR="005A29E9" w:rsidRPr="00543D7B" w:rsidRDefault="005A29E9" w:rsidP="005A29E9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5A29E9" w:rsidRDefault="005A29E9" w:rsidP="005A29E9">
      <w:pPr>
        <w:ind w:left="1440" w:firstLine="403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5A29E9" w:rsidRPr="00543D7B" w:rsidRDefault="005A29E9" w:rsidP="005A29E9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>
        <w:rPr>
          <w:rFonts w:ascii="TH Sarabun New" w:hAnsi="TH Sarabun New" w:cs="TH Sarabun New"/>
          <w:sz w:val="28"/>
        </w:rPr>
        <w:t>7</w:t>
      </w: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p w:rsidR="005A29E9" w:rsidRDefault="005A29E9" w:rsidP="005A29E9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5A29E9" w:rsidTr="00D87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5A29E9" w:rsidRPr="00AD28A1" w:rsidRDefault="005A29E9" w:rsidP="00D87E2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5A29E9" w:rsidRPr="00AD28A1" w:rsidRDefault="005A29E9" w:rsidP="00D87E25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5A29E9" w:rsidRPr="00AD28A1" w:rsidRDefault="005A29E9" w:rsidP="00D87E25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5A29E9" w:rsidRPr="00AD28A1" w:rsidRDefault="005A29E9" w:rsidP="00D87E25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5A29E9" w:rsidTr="00D87E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5A29E9" w:rsidTr="00D87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rPr>
                <w:rFonts w:ascii="TH Sarabun New" w:hAnsi="TH Sarabun New" w:cs="TH Sarabun New"/>
                <w:sz w:val="28"/>
                <w:cs/>
              </w:rPr>
            </w:pPr>
            <w:r w:rsidRPr="00AD28A1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5A29E9" w:rsidRPr="00AD28A1" w:rsidRDefault="005A29E9" w:rsidP="00D87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AD28A1"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5A29E9" w:rsidRPr="00AD28A1" w:rsidRDefault="005A29E9" w:rsidP="00D87E2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5A29E9" w:rsidRPr="00BE1494" w:rsidRDefault="005A29E9" w:rsidP="005A29E9">
      <w:pPr>
        <w:pStyle w:val="a3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23" w:name="ตารางผู้เกี่ยวข้องกับรายงานต่างๆ"/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bookmarkEnd w:id="23"/>
    <w:p w:rsidR="00F5383E" w:rsidRDefault="00F5383E"/>
    <w:sectPr w:rsidR="00F5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4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>
    <w:nsid w:val="791201F1"/>
    <w:multiLevelType w:val="hybridMultilevel"/>
    <w:tmpl w:val="7CB6DB30"/>
    <w:lvl w:ilvl="0" w:tplc="D7384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E9"/>
    <w:rsid w:val="00553A6C"/>
    <w:rsid w:val="005A29E9"/>
    <w:rsid w:val="005A7552"/>
    <w:rsid w:val="00723921"/>
    <w:rsid w:val="009A56E4"/>
    <w:rsid w:val="00F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E9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5A29E9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A29E9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5A29E9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5A29E9"/>
    <w:rPr>
      <w:rFonts w:ascii="Arial" w:eastAsia="Times New Roman" w:hAnsi="Arial" w:cs="Arial"/>
      <w:b/>
      <w:bCs/>
      <w:sz w:val="28"/>
    </w:rPr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basedOn w:val="a0"/>
    <w:link w:val="2"/>
    <w:rsid w:val="005A29E9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basedOn w:val="a0"/>
    <w:link w:val="3"/>
    <w:rsid w:val="005A29E9"/>
    <w:rPr>
      <w:rFonts w:ascii="Browallia New" w:eastAsia="Times New Roman" w:hAnsi="Browallia New" w:cs="Browallia New"/>
      <w:sz w:val="28"/>
    </w:rPr>
  </w:style>
  <w:style w:type="paragraph" w:styleId="a3">
    <w:name w:val="caption"/>
    <w:aliases w:val="Caption Char"/>
    <w:basedOn w:val="a"/>
    <w:next w:val="a"/>
    <w:qFormat/>
    <w:rsid w:val="005A29E9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4">
    <w:name w:val="List Paragraph"/>
    <w:basedOn w:val="a"/>
    <w:uiPriority w:val="34"/>
    <w:qFormat/>
    <w:rsid w:val="005A29E9"/>
    <w:pPr>
      <w:ind w:left="720"/>
      <w:contextualSpacing/>
    </w:pPr>
  </w:style>
  <w:style w:type="table" w:customStyle="1" w:styleId="ListTable4Accent1">
    <w:name w:val="List Table 4 Accent 1"/>
    <w:basedOn w:val="a1"/>
    <w:uiPriority w:val="49"/>
    <w:rsid w:val="005A2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A29E9"/>
    <w:rPr>
      <w:rFonts w:ascii="Tahoma" w:hAnsi="Tahoma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A29E9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9E9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1">
    <w:name w:val="heading 1"/>
    <w:aliases w:val="Char Char,Char Char Char Char,Part,Char Char Char,Char"/>
    <w:basedOn w:val="a"/>
    <w:next w:val="a"/>
    <w:link w:val="10"/>
    <w:qFormat/>
    <w:rsid w:val="005A29E9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A29E9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link w:val="30"/>
    <w:qFormat/>
    <w:rsid w:val="005A29E9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5A29E9"/>
    <w:rPr>
      <w:rFonts w:ascii="Arial" w:eastAsia="Times New Roman" w:hAnsi="Arial" w:cs="Arial"/>
      <w:b/>
      <w:bCs/>
      <w:sz w:val="28"/>
    </w:rPr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basedOn w:val="a0"/>
    <w:link w:val="2"/>
    <w:rsid w:val="005A29E9"/>
    <w:rPr>
      <w:rFonts w:ascii="Browallia New" w:eastAsia="Times New Roman" w:hAnsi="Browallia New" w:cs="Browallia New"/>
      <w:b/>
      <w:bCs/>
      <w:i/>
      <w:iCs/>
      <w:sz w:val="28"/>
    </w:rPr>
  </w:style>
  <w:style w:type="character" w:customStyle="1" w:styleId="30">
    <w:name w:val="หัวเรื่อง 3 อักขระ"/>
    <w:basedOn w:val="a0"/>
    <w:link w:val="3"/>
    <w:rsid w:val="005A29E9"/>
    <w:rPr>
      <w:rFonts w:ascii="Browallia New" w:eastAsia="Times New Roman" w:hAnsi="Browallia New" w:cs="Browallia New"/>
      <w:sz w:val="28"/>
    </w:rPr>
  </w:style>
  <w:style w:type="paragraph" w:styleId="a3">
    <w:name w:val="caption"/>
    <w:aliases w:val="Caption Char"/>
    <w:basedOn w:val="a"/>
    <w:next w:val="a"/>
    <w:qFormat/>
    <w:rsid w:val="005A29E9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4">
    <w:name w:val="List Paragraph"/>
    <w:basedOn w:val="a"/>
    <w:uiPriority w:val="34"/>
    <w:qFormat/>
    <w:rsid w:val="005A29E9"/>
    <w:pPr>
      <w:ind w:left="720"/>
      <w:contextualSpacing/>
    </w:pPr>
  </w:style>
  <w:style w:type="table" w:customStyle="1" w:styleId="ListTable4Accent1">
    <w:name w:val="List Table 4 Accent 1"/>
    <w:basedOn w:val="a1"/>
    <w:uiPriority w:val="49"/>
    <w:rsid w:val="005A2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5A29E9"/>
    <w:rPr>
      <w:rFonts w:ascii="Tahoma" w:hAnsi="Tahoma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A29E9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2</cp:revision>
  <dcterms:created xsi:type="dcterms:W3CDTF">2015-09-22T04:12:00Z</dcterms:created>
  <dcterms:modified xsi:type="dcterms:W3CDTF">2015-09-22T06:27:00Z</dcterms:modified>
</cp:coreProperties>
</file>