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کارشناس هوش تجاری، داشبورد و گزارش‌سازی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Business Intelligence / Dashboard &amp; Reporting Analyst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داده و هوش مصنوعی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کارشناس هوش تجاری، داشبورد و گزارش‌سازی (</w:t>
      </w:r>
      <w:r>
        <w:rPr>
          <w:rFonts w:ascii="Arial" w:hAnsi="Arial" w:cs="Arial" w:eastAsia="Arial"/>
          <w:b/>
          <w:sz w:val="22"/>
          <w:rtl w:val="0"/>
        </w:rPr>
        <w:t>‎Business Intelligence‎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‎Dashboard‎</w:t>
      </w:r>
      <w:r>
        <w:rPr>
          <w:rFonts w:ascii="Arial" w:hAnsi="Arial" w:cs="Arial" w:eastAsia="Arial"/>
          <w:b/>
          <w:sz w:val="22"/>
          <w:rtl/>
        </w:rPr>
        <w:t xml:space="preserve"> &amp; </w:t>
      </w:r>
      <w:r>
        <w:rPr>
          <w:rFonts w:ascii="Arial" w:hAnsi="Arial" w:cs="Arial" w:eastAsia="Arial"/>
          <w:b/>
          <w:sz w:val="22"/>
          <w:rtl w:val="0"/>
        </w:rPr>
        <w:t>‎Reporting Analyst)‎</w:t>
      </w:r>
      <w:r>
        <w:rPr>
          <w:rFonts w:ascii="Arial" w:hAnsi="Arial" w:cs="Arial" w:eastAsia="Arial"/>
          <w:b w:val="0"/>
          <w:sz w:val="22"/>
          <w:rtl/>
        </w:rPr>
        <w:t xml:space="preserve"> داده تعریف‌شده را به شاخص، مدل معنایی، داشبورد و گزارش قابل اتکا برای تصمیم تکرارشونده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اکتشافی عمیق یا مهندسی زیرساخت داده نقش‌های مجاورند؛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مالک تعریف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‎semantic layer‎</w:t>
      </w:r>
      <w:r>
        <w:rPr>
          <w:rFonts w:ascii="Arial" w:hAnsi="Arial" w:cs="Arial" w:eastAsia="Arial"/>
          <w:b w:val="0"/>
          <w:sz w:val="22"/>
          <w:rtl/>
        </w:rPr>
        <w:t xml:space="preserve"> و تجربه مصرف گزارش است.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‎15-2051.01‎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چند نسخه از حقیقت، گزارش دستی و داشبوردی که پاسخ‌گو یا قابل اعتماد نیست است. ذی‌نفعان مدیران، مالی، فروش، عملیات، داده و کاربران گزارش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 catalog‎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‎semantic model‎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‎dashboard‎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 </w:t>
      </w:r>
      <w:r>
        <w:rPr>
          <w:rFonts w:ascii="Arial" w:hAnsi="Arial" w:cs="Arial" w:eastAsia="Arial"/>
          <w:b w:val="0"/>
          <w:sz w:val="22"/>
          <w:rtl w:val="0"/>
        </w:rPr>
        <w:t>‎refresh‎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داشبورد زیبا می‌تواند تعریف غلط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پنهان کند؛ تغییر منبع، دسترسی و </w:t>
      </w:r>
      <w:r>
        <w:rPr>
          <w:rFonts w:ascii="Arial" w:hAnsi="Arial" w:cs="Arial" w:eastAsia="Arial"/>
          <w:b w:val="0"/>
          <w:sz w:val="22"/>
          <w:rtl w:val="0"/>
        </w:rPr>
        <w:t>‎refresh‎</w:t>
      </w:r>
      <w:r>
        <w:rPr>
          <w:rFonts w:ascii="Arial" w:hAnsi="Arial" w:cs="Arial" w:eastAsia="Arial"/>
          <w:b w:val="0"/>
          <w:sz w:val="22"/>
          <w:rtl/>
        </w:rPr>
        <w:t xml:space="preserve"> اعتماد کاربران را ناگهان از بین می‌برد.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جونیور با مرور صف، موعد و داده/سند ورودی آغاز می‌کند؛ نیازسنجی گزارش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مدل‌سازی و </w:t>
      </w:r>
      <w:r>
        <w:rPr>
          <w:rFonts w:ascii="Arial" w:hAnsi="Arial" w:cs="Arial" w:eastAsia="Arial"/>
          <w:b w:val="0"/>
          <w:sz w:val="22"/>
          <w:rtl w:val="0"/>
        </w:rPr>
        <w:t>‎DAX/SQL‎</w:t>
      </w:r>
      <w:r>
        <w:rPr>
          <w:rFonts w:ascii="Arial" w:hAnsi="Arial" w:cs="Arial" w:eastAsia="Arial"/>
          <w:b w:val="0"/>
          <w:sz w:val="22"/>
          <w:rtl/>
        </w:rPr>
        <w:t xml:space="preserve"> و طراحی داشبورد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366"/>
        <w:gridCol w:w="1543"/>
        <w:gridCol w:w="2366"/>
        <w:gridCol w:w="236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3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3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3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نیازسنجی گزارش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آن، ساخت تعریف مشترک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پایدار به گزارش تصمیم به نشانه‌های سطحی واکنش نشان می‌دهد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علت و محدودیت روشنی ندارد.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مدیر تصمیم‌گیر و کاربران گزارش؛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مخرج یا سگمنت حذف می‌شود و تغییرِ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علت نادرست نسبت داده می‌شود.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‎DAX/SQL‎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معیار پذیرش روشن داشته باشد.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مهندس/تحلیلگر داده و مصرف‌کننده مدل؛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داشبورد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معیار پذیرش روشن داشته باشد.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مدیر تصمیم‌گیر و کاربران گزارش؛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اعتبارسنجی و انتشار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«برنامه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کشف مغایرت پیش از تصمیم، پرداخت یا انتشار وابسته است.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پلتفرم/امنیت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سرویس؛ بازبین «برنامه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بی‌صدا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آموزش و پایش استفاده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آن، ساخت تعریف مشترک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پایدار به گزارش تصمیم به نشانه‌های سطحی واکنش نشان می‌دهد و «راهنمای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تصمیم» علت و محدودیت روشنی ندارد.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</w:t>
            </w:r>
          </w:p>
        </w:tc>
        <w:tc>
          <w:tcPr>
            <w:tcW w:type="dxa" w:w="2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بازبین «راهنمای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تصمیم»</w:t>
            </w:r>
          </w:p>
        </w:tc>
        <w:tc>
          <w:tcPr>
            <w:tcW w:type="dxa" w:w="2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مخرج یا سگمنت حذف می‌شود و تغییرِ 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به علت نادرست نسبت داده 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نیازسنجی گزارش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مدل‌سازی و </w:t>
      </w:r>
      <w:r>
        <w:rPr>
          <w:rFonts w:ascii="Arial" w:hAnsi="Arial" w:cs="Arial" w:eastAsia="Arial"/>
          <w:b w:val="0"/>
          <w:sz w:val="22"/>
          <w:rtl w:val="0"/>
        </w:rPr>
        <w:t>‎DAX/SQL‎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طراحی داشبورد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صحت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زمان </w:t>
      </w:r>
      <w:r>
        <w:rPr>
          <w:rFonts w:ascii="Arial" w:hAnsi="Arial" w:cs="Arial" w:eastAsia="Arial"/>
          <w:b w:val="0"/>
          <w:sz w:val="22"/>
          <w:rtl w:val="0"/>
        </w:rPr>
        <w:t>‎refresh‎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مدیران، مالی، فروش، عملیات، داده و کاربران گزارش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6"/>
        <w:gridCol w:w="1397"/>
        <w:gridCol w:w="5867"/>
      </w:tblGrid>
      <w:tr>
        <w:trPr>
          <w:cantSplit w:val="true"/>
          <w:tblHeader w:val="true"/>
        </w:trPr>
        <w:tc>
          <w:tcPr>
            <w:tcW w:type="dxa" w:w="2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صحت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زمان پاسخ گزارش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گزارش دستی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مدل‌سازی ستاره‌ای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مدل‌سازی ستاره‌ای برای ساخت سامانه‌ای قابل‌نگهداری و قابل‌سنجش، نه فقط دمو، ضروری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تست، استقرار، اندازه‌گیری و رفع خطا در مؤلفه مبتنی بر مدل‌سازی ستاره‌ای.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مدل‌سازی ستاره‌ای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هزینه،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ستاره‌ای را با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مستند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مدل‌سازی ستاره‌ای: ورود: مؤلفه کوچک؛ استقلال: سرویس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ارشد: معماری و استاندارد.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مدل‌سازی ستاره‌ای با تست، معماری،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‎eval/monitoring‎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محدودیت.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‎visualization: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کمک می‌کند مسئله درست پیش از هزینه‌کرد برای راه‌حل تشخیص داده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صورت‌بندی فرضیه، انتخاب شواهد، کنترل سوگیری و ثبت تصمیم با 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چند سؤال یا نمودار بدون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توقف تقلیل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فرض رقیب، دامنه عدم‌قطعیت و نتیجه قابل اقدام/عدم‌اقدام را روشن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روش محدود؛ استقلال: مطالعه تصمیم‌محور؛ ارشد: طراحی سبد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کوتاه 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سؤال، روش، داده، محدودیت، تصمیم و برنامه پیگیری.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91"/>
        <w:gridCol w:w="7369"/>
      </w:tblGrid>
      <w:tr>
        <w:trPr>
          <w:cantSplit w:val="true"/>
          <w:tblHeader w:val="true"/>
        </w:trPr>
        <w:tc>
          <w:tcPr>
            <w:tcW w:type="dxa" w:w="19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3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مدل‌سازی ستاره‌ای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governance‎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‎Excel/Power 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‎ETL/dbt‎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‎Gateway/Git‎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مرز نقش و واژگان صنعت را بیاموزید؛ یک سناریوی واقع‌نما بسازید، نیازسنجی گزارش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‎Power BI‎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‎SQL Server‎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‎KPI catalog‎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‎semantic model‎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صفحه جاری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پانزده نتیجه گسترده داشت؛ شش عنوان مستقیم/نزدیک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پس از جداسازی تحلیلگر عمومی قابل شمارش بود. تهران غالب و یک نتیجه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با بازه ۲۵ تا ۳۵ میلیون دیده شد.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داشبورد زیبا می‌تواند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پنهان کند؛ تغییر منبع، دسترسی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کاربران را ناگهان از بین می‌برد.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جاری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پانزده نتیجه گسترده داشت؛ شش عنوان مستقیم/نزدیک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پس از جداسازی تحلیلگر عمومی قابل شمارش بود. تهران غالب و یک نتیجه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با بازه ۲۵ تا ۳۵ میلیون دیده شد.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صفحه جاری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پانزده نتیجه گسترده داشت؛ شش عنوان مستقیم/نزدیک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پس از جداسازی تحلیلگر عمومی قابل شمارش بود. تهران غالب و یک نتیجه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بازه ۲۵ تا ۳۵ میلیون دیده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مدل‌سازی ستاره‌ای،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«کارشناس هوش تجاری، داشبورد و گزارش‌سازی» با تحلیلگر داده، مهندس داده، تحلیلگر مالی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کارشناس هوش تجاری، داشبورد و گزارش‌سازی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یک آگهی مستقیم </w:t>
      </w:r>
      <w:r>
        <w:rPr>
          <w:rFonts w:ascii="Arial" w:hAnsi="Arial" w:cs="Arial" w:eastAsia="Arial"/>
          <w:b w:val="0"/>
          <w:sz w:val="22"/>
          <w:rtl w:val="0"/>
        </w:rPr>
        <w:t>‎BI‎</w:t>
      </w:r>
      <w:r>
        <w:rPr>
          <w:rFonts w:ascii="Arial" w:hAnsi="Arial" w:cs="Arial" w:eastAsia="Arial"/>
          <w:b w:val="0"/>
          <w:sz w:val="22"/>
          <w:rtl/>
        </w:rPr>
        <w:t xml:space="preserve"> بازه ۲۵ تا ۳۵ میلیون تومان داشت؛ یک مشاهده برای ساخت بازه ۱۴۰۵ کافی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«کارشناس هوش تجاری، داشبورد و گزارش‌سازی».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3"/>
        <w:gridCol w:w="1454"/>
        <w:gridCol w:w="1545"/>
        <w:gridCol w:w="1908"/>
        <w:gridCol w:w="1454"/>
        <w:gridCol w:w="1636"/>
      </w:tblGrid>
      <w:tr>
        <w:trPr>
          <w:cantSplit w:val="true"/>
          <w:tblHeader w:val="true"/>
        </w:trPr>
        <w:tc>
          <w:tcPr>
            <w:tcW w:type="dxa" w:w="1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5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9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6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4"/>
        <w:gridCol w:w="1686"/>
        <w:gridCol w:w="2108"/>
        <w:gridCol w:w="1771"/>
        <w:gridCol w:w="1265"/>
        <w:gridCol w:w="1096"/>
      </w:tblGrid>
      <w:tr>
        <w:trPr>
          <w:cantSplit w:val="true"/>
          <w:tblHeader w:val="true"/>
        </w:trPr>
        <w:tc>
          <w:tcPr>
            <w:tcW w:type="dxa" w:w="14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1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7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نیازسنجی گزارش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 Server‎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‎DAX/SQL‎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‎Excel/Power Query‎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داشبورد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‎ETL/dbt‎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اعتبارسنجی و انتشار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‎Gateway/Git‎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آموزش و پایش استفاده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«نیازسنجی گزارش»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بهتر اما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افت «صحت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«زمان پاسخ گزارش»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«کاهش گزارش دستی»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«اعتبارسنجی و انتشار»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نمونه‌ای بگویید که «مدل‌سازی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‎DAX/SQL‎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«طراحی داشبورد»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میان ذی‌نفعانِ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داشبورد زیبا می‌تواند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پنهان کند؛ تغییر منبع، دسترسی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کاربران را ناگهان از بین می‌برد،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«نیازسنجی گزارش»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«مدل‌سازی و </w:t>
      </w:r>
      <w:r>
        <w:rPr>
          <w:rFonts w:ascii="Arial" w:hAnsi="Arial" w:cs="Arial" w:eastAsia="Arial"/>
          <w:b w:val="0"/>
          <w:sz w:val="22"/>
          <w:rtl w:val="0"/>
        </w:rPr>
        <w:t>‎DAX/SQL‎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«صحت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«زمان </w:t>
      </w:r>
      <w:r>
        <w:rPr>
          <w:rFonts w:ascii="Arial" w:hAnsi="Arial" w:cs="Arial" w:eastAsia="Arial"/>
          <w:b w:val="0"/>
          <w:sz w:val="22"/>
          <w:rtl w:val="0"/>
        </w:rPr>
        <w:t>‎refresh‎</w:t>
      </w:r>
      <w:r>
        <w:rPr>
          <w:rFonts w:ascii="Arial" w:hAnsi="Arial" w:cs="Arial" w:eastAsia="Arial"/>
          <w:b w:val="0"/>
          <w:sz w:val="22"/>
          <w:rtl/>
        </w:rPr>
        <w:t>» بهتر اما «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‎KPI catalog‎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‎Stack Overflow Developer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‎https://survey.stackoverflow.co/2025/‎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‎WEF Future of Jobs 2025 employer survey‎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‎https://www.weforum.org/publications/the-future-of-jobs-report-2025/‎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 30.3 incumbent/expert data‎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‎https://www.onetcenter.org/db_releases.html‎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‎JetBrains State of Developer Ecosystem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‎https://www.jetbrains.com/lp/devecosystem-2025/‎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مذاکره بر تعریف و مالک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دشوارتر از ساخت </w:t>
      </w:r>
      <w:r>
        <w:rPr>
          <w:rFonts w:ascii="Arial" w:hAnsi="Arial" w:cs="Arial" w:eastAsia="Arial"/>
          <w:b w:val="0"/>
          <w:sz w:val="22"/>
          <w:rtl w:val="0"/>
        </w:rPr>
        <w:t>‎visual‎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تکثیر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‎semantic model‎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‎owner‎</w:t>
      </w:r>
      <w:r>
        <w:rPr>
          <w:rFonts w:ascii="Arial" w:hAnsi="Arial" w:cs="Arial" w:eastAsia="Arial"/>
          <w:b w:val="0"/>
          <w:sz w:val="22"/>
          <w:rtl/>
        </w:rPr>
        <w:t xml:space="preserve"> و برنامه حذف.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مرئی کردن کسب‌وکار و استفاده گسترده دلیل ماندن است؛ تبدیل شدن به صف درخواست گزارش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پروژه را با </w:t>
      </w:r>
      <w:r>
        <w:rPr>
          <w:rFonts w:ascii="Arial" w:hAnsi="Arial" w:cs="Arial" w:eastAsia="Arial"/>
          <w:b w:val="0"/>
          <w:sz w:val="22"/>
          <w:rtl w:val="0"/>
        </w:rPr>
        <w:t>‎KPI catalog‎</w:t>
      </w:r>
      <w:r>
        <w:rPr>
          <w:rFonts w:ascii="Arial" w:hAnsi="Arial" w:cs="Arial" w:eastAsia="Arial"/>
          <w:b w:val="0"/>
          <w:sz w:val="22"/>
          <w:rtl/>
        </w:rPr>
        <w:t xml:space="preserve"> و تست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شروع و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را بعد از انتشار اندازه می‌گرفت.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28"/>
        <w:gridCol w:w="1903"/>
        <w:gridCol w:w="1903"/>
        <w:gridCol w:w="1903"/>
        <w:gridCol w:w="190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«تحلیلگر داده» این اشتراک مشخصاً با تمرکز بر تبدیل داده و مسئله به بینش تصمیم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داده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متوسط تا زیاد با مالک داده و تصمیم؛ مسیر نزدیک: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مدیران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 ستاره‌ای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‎SQL/Excel/BI‎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روش تحلیل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«مهندس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مهندس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 ستاره‌ای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«تحلیلگر مالی» این اشتراک مشخصاً با تمرکز بر تبدیل داده و مسئله به بینش تصمیم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مالی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متوسط تا زیاد با مالک داده و تصمیم؛ مسیر نزدیک: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مدیران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 ستاره‌ای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‎SQL/Excel/BI‎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روش تحلیل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«پژوهشگر بازار» این اشتراک مشخصاً با تمرکز بر فهم بازار و مشتری با داده اولیه/ثانویه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پژوهشگر بازار عمدتاً مالک «طرح پژوهش، یافته بازار و توصیه»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بازاریابی، محصول و پاسخ‌دهنده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 ستاره‌ای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‎survey/interview‎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‎desk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«تحلیلگر کسب‌وکار» این اشتراک مشخصاً با تمرکز بر ترجمه نیاز کسب‌وکار به فرایند و الزام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تحلیلگر کسب‌وکار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پذیرش»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کسب‌وکار، محصول و فناوری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 ستاره‌ای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‎BPMN‎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اسناد نیاز و ابزار همکاری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 Engineer‎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متوسط تا زیاد با مالک داده و تصمیم؛ مسیر نزدیک: مهندسی، داده و مصرف‌کننده داخلی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 ستاره‌ای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کد، پایگاه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28"/>
        <w:gridCol w:w="1903"/>
        <w:gridCol w:w="1903"/>
        <w:gridCol w:w="1903"/>
        <w:gridCol w:w="190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متوسط تا زیاد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تحلیلی ممکن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پنهان شدن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پشت داشبورد زیبا؛ مسیر نزدیک: تعریف مبهم و داده کم‌اعتماد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تحلیل ارشد یا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پنهان شدن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پشت داشبورد زیبا؛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آمار متوسط تا زیاد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تحلیلی ممکن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پنهان شدن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پشت داشبورد زیبا؛ مسیر نزدیک: تعریف مبهم و داده کم‌اعتماد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تحلیل ارشد یا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روش پژوهش و تفسیر زیاد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با پروژه بازتولیدپذیر و مبانی فنی قابل اثبات است؛ مسیر نزدیک: ورود با مطالعه کوچک معتبر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پنهان شدن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پشت داشبورد زیبا؛ مسیر نزدیک: نمونه‌گیری و ادعای بیش از داده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lead‎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تحلیل فرایند زیاد؛ آمار متوسط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 requirement/process‎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پنهان شدن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پشت داشبورد زیبا؛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مسیر تخصصی ارشد، معماری یا مدیریت داده؛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BA‎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‎product/operations‎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 Engineer‎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تحلیل آماری/فنی زیاد و خلاقیت حل مسئله متوسط؛ مسیر نزدیک: مهندسی زیاد و آمار متوسط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با پروژه بازتولیدپذیر و مبانی فنی قابل اثبات است؛ مسیر نزدیک: نیازمند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مبانی سیستم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پنهان شدن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پشت داشبورد زیبا؛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بدهی فنی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مسیر تخصصی ارشد، معماری یا مدیریت داده؛ مسیر نزدیک: ارشد فنی یا معماری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807"/>
        <w:gridCol w:w="3416"/>
        <w:gridCol w:w="341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4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سریع‌تر؛ اعتبارسنجی باقی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«تحلیلگر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«مهندس داده»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Analyst‎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سریع‌تر؛ اعتبارسنجی باقی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«تحلیلگر مالی»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سنتز سریع‌تر؛ طراحی نمونه و تفسیر انسانی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«پژوهشگر بازار»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کدنویسی و مستندات را تسریع می‌کند؛ اعتبارسنجی و مسئولیت نتیجه باقی است؛ مسیر نزدیک: پیش‌نویس اسناد سریع‌تر؛ توافق ذی‌نفع باقی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«تحلیلگر کسب‌وکار»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 Engineer‎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کدنویسی و مستندات را تسریع می‌کند؛ اعتبارسنجی و مسئولیت نتیجه باقی است؛ مسیر نزدیک: کدنویسی سریع‌تر؛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دسترسی ابزار/ابر و کیفیت داده سازمانی مرز مهم اجرای ایرانی است؛ عنوان «توسعه‌دهنده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نیازسنجی گزارش، مدل‌سازی و </w:t>
      </w:r>
      <w:r>
        <w:rPr>
          <w:rFonts w:ascii="Arial" w:hAnsi="Arial" w:cs="Arial" w:eastAsia="Arial"/>
          <w:b w:val="0"/>
          <w:sz w:val="22"/>
          <w:rtl w:val="0"/>
        </w:rPr>
        <w:t>‎DAX/SQL‎</w:t>
      </w:r>
      <w:r>
        <w:rPr>
          <w:rFonts w:ascii="Arial" w:hAnsi="Arial" w:cs="Arial" w:eastAsia="Arial"/>
          <w:b w:val="0"/>
          <w:sz w:val="22"/>
          <w:rtl/>
        </w:rPr>
        <w:t>، طراحی داشبورد،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داشبورد زیبا می‌تواند تعریف غلط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پنهان کند؛ تغییر منبع، دسترسی و </w:t>
      </w:r>
      <w:r>
        <w:rPr>
          <w:rFonts w:ascii="Arial" w:hAnsi="Arial" w:cs="Arial" w:eastAsia="Arial"/>
          <w:b w:val="0"/>
          <w:sz w:val="22"/>
          <w:rtl w:val="0"/>
        </w:rPr>
        <w:t>‎refresh‎</w:t>
      </w:r>
      <w:r>
        <w:rPr>
          <w:rFonts w:ascii="Arial" w:hAnsi="Arial" w:cs="Arial" w:eastAsia="Arial"/>
          <w:b w:val="0"/>
          <w:sz w:val="22"/>
          <w:rtl/>
        </w:rPr>
        <w:t xml:space="preserve"> اعتماد کاربران را ناگهان از بین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‎KPI catalog‎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‎semantic model‎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مدل‌سازی و </w:t>
      </w:r>
      <w:r>
        <w:rPr>
          <w:rFonts w:ascii="Arial" w:hAnsi="Arial" w:cs="Arial" w:eastAsia="Arial"/>
          <w:b w:val="0"/>
          <w:sz w:val="22"/>
          <w:rtl w:val="0"/>
        </w:rPr>
        <w:t>‎DAX/SQL‎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Intelligence‎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 Analyst‎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تعریف‌شده را به شاخص، مدل معنایی، داشبورد و گزارش قابل اتکا برای تصمیم تکرارشونده تبدیل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داشبورد زیبا می‌تواند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پنهان کند؛ تغییر منبع، دسترسی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کاربران را ناگهان از بین می‌برد.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BI/DAX‎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مدل‌سازی ستاره‌ای،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‎visualization‎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نیازسنجی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governance‎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 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‎Excel/Power 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‎ETL/dbt‎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‎Gateway/Git‎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9"/>
        <w:gridCol w:w="5311"/>
        <w:gridCol w:w="3120"/>
      </w:tblGrid>
      <w:tr>
        <w:trPr>
          <w:cantSplit w:val="true"/>
          <w:tblHeader w:val="true"/>
        </w:trPr>
        <w:tc>
          <w:tcPr>
            <w:tcW w:type="dxa" w:w="9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3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داشبورد زیبا می‌تواند تعریف غلط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پنهان کند؛ تغییر منبع، دسترسی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اعتماد کاربران را ناگهان از بین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منبع/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موعد گزارش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تولید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3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نیازسنجی گزارش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مدل‌سازی و </w:t>
      </w:r>
      <w:r>
        <w:rPr>
          <w:rFonts w:ascii="Arial" w:hAnsi="Arial" w:cs="Arial" w:eastAsia="Arial"/>
          <w:b w:val="0"/>
          <w:sz w:val="22"/>
          <w:rtl w:val="0"/>
        </w:rPr>
        <w:t>‎DAX/SQL‎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بهبود صحت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زمان </w:t>
      </w:r>
      <w:r>
        <w:rPr>
          <w:rFonts w:ascii="Arial" w:hAnsi="Arial" w:cs="Arial" w:eastAsia="Arial"/>
          <w:b w:val="0"/>
          <w:sz w:val="22"/>
          <w:rtl w:val="0"/>
        </w:rPr>
        <w:t>‎refresh‎</w:t>
      </w:r>
      <w:r>
        <w:rPr>
          <w:rFonts w:ascii="Arial" w:hAnsi="Arial" w:cs="Arial" w:eastAsia="Arial"/>
          <w:b w:val="0"/>
          <w:sz w:val="22"/>
          <w:rtl/>
        </w:rPr>
        <w:t xml:space="preserve"> بهتر و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‎KPI catalog‎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10"/>
        <w:gridCol w:w="993"/>
        <w:gridCol w:w="3369"/>
        <w:gridCol w:w="336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9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3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3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«تحلیلگر داده» این اشتراک مشخصاً با تمرکز بر تبدیل داده و مسئله به بینش تصمیم دیده می‌شود.</w:t>
            </w:r>
          </w:p>
        </w:tc>
        <w:tc>
          <w:tcPr>
            <w:tcW w:type="dxa" w:w="3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داده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«مهندس داده»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مهندس داده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مالی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Analyst‎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«تحلیلگر مالی» این اشتراک مشخصاً با تمرکز بر تبدیل داده و مسئله به بینش تصمیم دیده می‌شود.</w:t>
            </w:r>
          </w:p>
        </w:tc>
        <w:tc>
          <w:tcPr>
            <w:tcW w:type="dxa" w:w="3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مالی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پژوهشگر بازار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«پژوهشگر بازار» این اشتراک مشخصاً با تمرکز بر فهم بازار و مشتری با داده اولیه/ثانویه دیده می‌شود.</w:t>
            </w:r>
          </w:p>
        </w:tc>
        <w:tc>
          <w:tcPr>
            <w:tcW w:type="dxa" w:w="3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پژوهشگر بازار عمدتاً مالک «طرح پژوهش، یافته بازار و توصیه»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کسب‌وکار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Analyst‎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«تحلیلگر کسب‌وکار» این اشتراک مشخصاً با تمرکز بر ترجمه نیاز کسب‌وکار به فرایند و الزام دیده می‌شود.</w:t>
            </w:r>
          </w:p>
        </w:tc>
        <w:tc>
          <w:tcPr>
            <w:tcW w:type="dxa" w:w="3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تحلیلگر کسب‌وکار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پذیرش»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  <w:tc>
          <w:tcPr>
            <w:tcW w:type="dxa" w:w="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 Engineer‎</w:t>
            </w:r>
          </w:p>
        </w:tc>
        <w:tc>
          <w:tcPr>
            <w:tcW w:type="dxa" w:w="33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معیار، گزارش مدیریتی و حاکمیت داده و هماهنگی با مدیران، واحدهای کسب‌وکار،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دارند؛ در «توسعه‌دهنده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این اشتراک مشخصاً با تمرکز بر ساخت زیرساخت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‎interface‎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داده/نرم‌افزار دیده می‌شود.</w:t>
            </w:r>
          </w:p>
        </w:tc>
        <w:tc>
          <w:tcPr>
            <w:tcW w:type="dxa" w:w="3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هوش تجاری، داشبورد و گزارش‌سازی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 catalog‎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‎refresh/adoption‎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توسعه‌دهنده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مدل یا سرویس فنی»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37"/>
        <w:gridCol w:w="720"/>
        <w:gridCol w:w="720"/>
        <w:gridCol w:w="806"/>
        <w:gridCol w:w="720"/>
        <w:gridCol w:w="28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Business Intelligence / Dashboard &amp; Reporting Analyst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can mix BI developers‎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reporting specialists. LinkedIn query was not readable to the fetcher and must be sampled interactively.‎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بازار کار ایران‌تلنت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شهر/صنعت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شاخص هوش مصنوعی ایران ۱۴۰۳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شاخص 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تقاضای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15-2051.01‎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15-2051.01‎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Business Intelligence / Dashboard &amp; Reporting Analyst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can mix BI developers‎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reporting specialists. LinkedIn query was not readable to the fetcher and must be sampled interactively.‎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‎WEF Future of Jobs 2025 employer survey‎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30.3 incumbent/expert data‎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State of Developer Ecosystem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توسعه‌دهندگان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ابزار و مهارت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کارشناس هوش تجاری، داشبورد و گزارش‌سازی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bi-exper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irantalent.com/blog/iran-labor-market-report/" TargetMode="External"/><Relationship Id="rId24" Type="http://schemas.openxmlformats.org/officeDocument/2006/relationships/hyperlink" Target="https://davooddehghan.ir/report/iran-ai-index-2024/" TargetMode="External"/><Relationship Id="rId25" Type="http://schemas.openxmlformats.org/officeDocument/2006/relationships/hyperlink" Target="https://www.onetonline.org/link/summary/15-2051.01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es/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linkedin.com/jobs/search/?keywords=Business%20Intelligence%20Analyst%20Dashboard%20Reporting&amp;location=Worldwide" TargetMode="External"/><Relationship Id="rId33" Type="http://schemas.openxmlformats.org/officeDocument/2006/relationships/hyperlink" Target="https://www.ilo.org/publications/generative-ai-and-jobs-refined-global-index-occupational-exposure" TargetMode="External"/><Relationship Id="rId34" Type="http://schemas.openxmlformats.org/officeDocument/2006/relationships/hyperlink" Target="https://www.pwc.com/gx/en/issues/artificial-intelligence/publications/artificial-intelligence-study.html" TargetMode="External"/><Relationship Id="rId35" Type="http://schemas.openxmlformats.org/officeDocument/2006/relationships/hyperlink" Target="https://hai.stanford.edu/ai-index/2026-ai-index-report/economy" TargetMode="External"/><Relationship Id="rId36" Type="http://schemas.openxmlformats.org/officeDocument/2006/relationships/hyperlink" Target="https://survey.stackoverflow.co/2025/" TargetMode="External"/><Relationship Id="rId37" Type="http://schemas.openxmlformats.org/officeDocument/2006/relationships/hyperlink" Target="https://www.weforum.org/publications/the-future-of-jobs-report-2025/" TargetMode="External"/><Relationship Id="rId38" Type="http://schemas.openxmlformats.org/officeDocument/2006/relationships/hyperlink" Target="https://www.onetcenter.org/db_releases.html" TargetMode="External"/><Relationship Id="rId39" Type="http://schemas.openxmlformats.org/officeDocument/2006/relationships/hyperlink" Target="https://www.jetbrains.com/lp/devecosystem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کارشناس هوش تجاری، داشبورد و گزارش‌سازی | Business Intelligence / Dashboard &amp; Reporting Analyst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