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مهندس هوش مصنوعی، </w:t>
      </w:r>
      <w:r>
        <w:rPr>
          <w:rFonts w:ascii="Arial" w:hAnsi="Arial" w:cs="Arial" w:eastAsia="Arial"/>
          <w:b/>
          <w:color w:val="0B2545"/>
          <w:sz w:val="56"/>
          <w:rtl w:val="0"/>
        </w:rPr>
        <w:t>‎LLM‎</w:t>
      </w:r>
      <w:r>
        <w:rPr>
          <w:rFonts w:ascii="Arial" w:hAnsi="Arial" w:cs="Arial" w:eastAsia="Arial"/>
          <w:b/>
          <w:color w:val="0B2545"/>
          <w:sz w:val="56"/>
          <w:rtl/>
        </w:rPr>
        <w:t xml:space="preserve"> و </w:t>
      </w:r>
      <w:r>
        <w:rPr>
          <w:rFonts w:ascii="Arial" w:hAnsi="Arial" w:cs="Arial" w:eastAsia="Arial"/>
          <w:b/>
          <w:color w:val="0B2545"/>
          <w:sz w:val="56"/>
          <w:rtl w:val="0"/>
        </w:rPr>
        <w:t>‎GenAI‎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AI / LLM / Generative AI Engineer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داده و هوش مصنوعی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 xml:space="preserve">مهندس هوش مصنوعی، </w:t>
      </w:r>
      <w:r>
        <w:rPr>
          <w:rFonts w:ascii="Arial" w:hAnsi="Arial" w:cs="Arial" w:eastAsia="Arial"/>
          <w:b/>
          <w:sz w:val="22"/>
          <w:rtl w:val="0"/>
        </w:rPr>
        <w:t>‎LLM‎</w:t>
      </w:r>
      <w:r>
        <w:rPr>
          <w:rFonts w:ascii="Arial" w:hAnsi="Arial" w:cs="Arial" w:eastAsia="Arial"/>
          <w:b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 w:val="0"/>
        </w:rPr>
        <w:t>‎GenAI‎</w:t>
      </w:r>
      <w:r>
        <w:rPr>
          <w:rFonts w:ascii="Arial" w:hAnsi="Arial" w:cs="Arial" w:eastAsia="Arial"/>
          <w:b/>
          <w:sz w:val="22"/>
          <w:rtl/>
        </w:rPr>
        <w:t xml:space="preserve"> (</w:t>
      </w:r>
      <w:r>
        <w:rPr>
          <w:rFonts w:ascii="Arial" w:hAnsi="Arial" w:cs="Arial" w:eastAsia="Arial"/>
          <w:b/>
          <w:sz w:val="22"/>
          <w:rtl w:val="0"/>
        </w:rPr>
        <w:t>‎AI‎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‎LLM‎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‎Generative AI Engineer)‎</w:t>
      </w:r>
      <w:r>
        <w:rPr>
          <w:rFonts w:ascii="Arial" w:hAnsi="Arial" w:cs="Arial" w:eastAsia="Arial"/>
          <w:b w:val="0"/>
          <w:sz w:val="22"/>
          <w:rtl/>
        </w:rPr>
        <w:t xml:space="preserve"> سامانه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تولیدی را با مدل، بازیابی، ارزیابی، داده، سروینگ و کنترل خطا مهندسی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مدل بنیادی، علم داده تحلیلی و پرامپت‌نویسی صرف نقش‌های متفاوت‌اند؛ نسبت </w:t>
      </w:r>
      <w:r>
        <w:rPr>
          <w:rFonts w:ascii="Arial" w:hAnsi="Arial" w:cs="Arial" w:eastAsia="Arial"/>
          <w:b w:val="0"/>
          <w:sz w:val="22"/>
          <w:rtl w:val="0"/>
        </w:rPr>
        <w:t>‎ML‎</w:t>
      </w:r>
      <w:r>
        <w:rPr>
          <w:rFonts w:ascii="Arial" w:hAnsi="Arial" w:cs="Arial" w:eastAsia="Arial"/>
          <w:b w:val="0"/>
          <w:sz w:val="22"/>
          <w:rtl/>
        </w:rPr>
        <w:t xml:space="preserve"> و نرم‌افزار در هر آگهی باید کدگذاری شود.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‎15-2051.00‎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‎15-1252.00‎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تبدیل قابلیت مدل به محصول قابل اتکا، امن، قابل ارزیابی و اقتصادی است. ذی‌نفعان محصول،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>، داده، امنیت، حقوقی، کاربر و مدیر کسب‌وکار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‎prototype‎</w:t>
      </w:r>
      <w:r>
        <w:rPr>
          <w:rFonts w:ascii="Arial" w:hAnsi="Arial" w:cs="Arial" w:eastAsia="Arial"/>
          <w:b w:val="0"/>
          <w:sz w:val="22"/>
          <w:rtl/>
        </w:rPr>
        <w:t xml:space="preserve"> ارزیابی‌پذیر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‎RAG/agent pipeline‎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‎evaluation suite‎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‎monitoring‎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دموی خوب به‌سادگی با سامانه قابل اتکا اشتباه می‌شود؛ تغییر مدل، نشت داده، </w:t>
      </w:r>
      <w:r>
        <w:rPr>
          <w:rFonts w:ascii="Arial" w:hAnsi="Arial" w:cs="Arial" w:eastAsia="Arial"/>
          <w:b w:val="0"/>
          <w:sz w:val="22"/>
          <w:rtl w:val="0"/>
        </w:rPr>
        <w:t>‎prompt injection‎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 xml:space="preserve"> و هزینه </w:t>
      </w:r>
      <w:r>
        <w:rPr>
          <w:rFonts w:ascii="Arial" w:hAnsi="Arial" w:cs="Arial" w:eastAsia="Arial"/>
          <w:b w:val="0"/>
          <w:sz w:val="22"/>
          <w:rtl w:val="0"/>
        </w:rPr>
        <w:t>‎inference‎</w:t>
      </w:r>
      <w:r>
        <w:rPr>
          <w:rFonts w:ascii="Arial" w:hAnsi="Arial" w:cs="Arial" w:eastAsia="Arial"/>
          <w:b w:val="0"/>
          <w:sz w:val="22"/>
          <w:rtl/>
        </w:rPr>
        <w:t xml:space="preserve"> ریسک عملیاتی‌اند.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تعریف </w:t>
      </w:r>
      <w:r>
        <w:rPr>
          <w:rFonts w:ascii="Arial" w:hAnsi="Arial" w:cs="Arial" w:eastAsia="Arial"/>
          <w:b w:val="0"/>
          <w:sz w:val="22"/>
          <w:rtl w:val="0"/>
        </w:rPr>
        <w:t>‎use case‎</w:t>
      </w:r>
      <w:r>
        <w:rPr>
          <w:rFonts w:ascii="Arial" w:hAnsi="Arial" w:cs="Arial" w:eastAsia="Arial"/>
          <w:b w:val="0"/>
          <w:sz w:val="22"/>
          <w:rtl/>
        </w:rPr>
        <w:t xml:space="preserve"> و معیار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ساخت </w:t>
      </w:r>
      <w:r>
        <w:rPr>
          <w:rFonts w:ascii="Arial" w:hAnsi="Arial" w:cs="Arial" w:eastAsia="Arial"/>
          <w:b w:val="0"/>
          <w:sz w:val="22"/>
          <w:rtl w:val="0"/>
        </w:rPr>
        <w:t>‎dataset/evaluation‎</w:t>
      </w:r>
      <w:r>
        <w:rPr>
          <w:rFonts w:ascii="Arial" w:hAnsi="Arial" w:cs="Arial" w:eastAsia="Arial"/>
          <w:b w:val="0"/>
          <w:sz w:val="22"/>
          <w:rtl/>
        </w:rPr>
        <w:t xml:space="preserve"> و پیاده‌سازی </w:t>
      </w:r>
      <w:r>
        <w:rPr>
          <w:rFonts w:ascii="Arial" w:hAnsi="Arial" w:cs="Arial" w:eastAsia="Arial"/>
          <w:b w:val="0"/>
          <w:sz w:val="22"/>
          <w:rtl w:val="0"/>
        </w:rPr>
        <w:t>‎RAG‎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‎agent‎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9"/>
        <w:gridCol w:w="2311"/>
        <w:gridCol w:w="1618"/>
        <w:gridCol w:w="2311"/>
        <w:gridCol w:w="2311"/>
      </w:tblGrid>
      <w:tr>
        <w:trPr>
          <w:cantSplit w:val="true"/>
          <w:tblHeader w:val="true"/>
        </w:trPr>
        <w:tc>
          <w:tcPr>
            <w:tcW w:type="dxa" w:w="8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3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6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3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3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‎use 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ارزیابی‌پذیر» معیار پذیرش روشن داشته باشد.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ارزیابی‌پذیر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تصمیم‌گیر؛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ارزیابی‌پذیر»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ارزیابی‌پذیر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قابلیت 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سرویس ارزیابی‌پذیر، امن و اقتصادی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 pipeline‎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مهندس/تحلیلگر داده و مصرف‌کننده مدل؛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‎agent‎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قابلیت 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سرویس ارزیابی‌پذیر، امن و اقتصادی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 suite‎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 suite‎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محصول، عملیات و تیم تحلیل؛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 suite‎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 suite‎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استقرار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قابلیت 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سرویس ارزیابی‌پذیر، امن و اقتصادی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پلتفرم/امنیت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 یا داده؛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‎red-team‎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بهبود هزینه/کیفیت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قابلیت 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سرویس ارزیابی‌پذیر، امن و اقتصادی است و «گزارش سناریوهای شکست، کنترل‌های امنیت/کیفیت و نسخه بهینه» را از فعالیت مبهم به تحویل قابل بازبینی تبدیل می‌کند.</w:t>
            </w:r>
          </w:p>
        </w:tc>
        <w:tc>
          <w:tcPr>
            <w:tcW w:type="dxa" w:w="16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سناریوهای شکست، کنترل‌های امنیت/کیفیت و نسخه بهینه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پلتفرم/امنیت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 یا داده؛ بازبین «گزارش سناریوهای شکست، کنترل‌های امنیت/کیفیت و نسخه بهینه»</w:t>
            </w:r>
          </w:p>
        </w:tc>
        <w:tc>
          <w:tcPr>
            <w:tcW w:type="dxa" w:w="2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«گزارش سناریوهای شکست، کنترل‌های امنیت/کیفیت و نسخه بهینه» آزموده نشده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‎use case‎</w:t>
      </w:r>
      <w:r>
        <w:rPr>
          <w:rFonts w:ascii="Arial" w:hAnsi="Arial" w:cs="Arial" w:eastAsia="Arial"/>
          <w:b w:val="0"/>
          <w:sz w:val="22"/>
          <w:rtl/>
        </w:rPr>
        <w:t xml:space="preserve"> و معیار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ساخت </w:t>
      </w:r>
      <w:r>
        <w:rPr>
          <w:rFonts w:ascii="Arial" w:hAnsi="Arial" w:cs="Arial" w:eastAsia="Arial"/>
          <w:b w:val="0"/>
          <w:sz w:val="22"/>
          <w:rtl w:val="0"/>
        </w:rPr>
        <w:t>‎dataset/evaluation‎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پیاده‌سازی </w:t>
      </w:r>
      <w:r>
        <w:rPr>
          <w:rFonts w:ascii="Arial" w:hAnsi="Arial" w:cs="Arial" w:eastAsia="Arial"/>
          <w:b w:val="0"/>
          <w:sz w:val="22"/>
          <w:rtl w:val="0"/>
        </w:rPr>
        <w:t>‎RAG‎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‎agent‎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</w:t>
      </w:r>
      <w:r>
        <w:rPr>
          <w:rFonts w:ascii="Arial" w:hAnsi="Arial" w:cs="Arial" w:eastAsia="Arial"/>
          <w:b w:val="0"/>
          <w:sz w:val="22"/>
          <w:rtl w:val="0"/>
        </w:rPr>
        <w:t>‎task success‎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‎hallucination/error rate‎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هماهنگی با محصول،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>، داده، امنیت، حقوقی، کاربر و مدیر کسب‌وکار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6"/>
        <w:gridCol w:w="1232"/>
        <w:gridCol w:w="5172"/>
      </w:tblGrid>
      <w:tr>
        <w:trPr>
          <w:cantSplit w:val="true"/>
          <w:tblHeader w:val="true"/>
        </w:trPr>
        <w:tc>
          <w:tcPr>
            <w:tcW w:type="dxa" w:w="2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1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‎task success‎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‎hallucination/error rate‎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‎latency‎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‎cost per task‎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ایمنی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استقرار، اندازه‌گیری و رفع خطا در مؤلفه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 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استقرار، اندازه‌گیری و رفع خطا در مؤلفه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 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استقرار، اندازه‌گیری و رفع خطا در مؤلفه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 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واقعی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استقرار، اندازه‌گیری و رفع خطا در مؤلفه مبتنی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 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‎Python/FastAPI‎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‎PyTorch/Hugging 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DB‎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 APIs/open models‎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‎Docker/Cloud/Observability‎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تعریف </w:t>
      </w:r>
      <w:r>
        <w:rPr>
          <w:rFonts w:ascii="Arial" w:hAnsi="Arial" w:cs="Arial" w:eastAsia="Arial"/>
          <w:b w:val="0"/>
          <w:sz w:val="22"/>
          <w:rtl w:val="0"/>
        </w:rPr>
        <w:t>‎use case‎</w:t>
      </w:r>
      <w:r>
        <w:rPr>
          <w:rFonts w:ascii="Arial" w:hAnsi="Arial" w:cs="Arial" w:eastAsia="Arial"/>
          <w:b w:val="0"/>
          <w:sz w:val="22"/>
          <w:rtl/>
        </w:rPr>
        <w:t xml:space="preserve"> و معیار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‎Python/FastAPI‎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‎PyTorch/Hugging Face‎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‎prototype‎</w:t>
      </w:r>
      <w:r>
        <w:rPr>
          <w:rFonts w:ascii="Arial" w:hAnsi="Arial" w:cs="Arial" w:eastAsia="Arial"/>
          <w:b w:val="0"/>
          <w:sz w:val="22"/>
          <w:rtl/>
        </w:rPr>
        <w:t xml:space="preserve"> ارزیابی‌پذیر، </w:t>
      </w:r>
      <w:r>
        <w:rPr>
          <w:rFonts w:ascii="Arial" w:hAnsi="Arial" w:cs="Arial" w:eastAsia="Arial"/>
          <w:b w:val="0"/>
          <w:sz w:val="22"/>
          <w:rtl w:val="0"/>
        </w:rPr>
        <w:t>‎RAG/agent pipeline‎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‎evaluation suite‎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چهار نتیجه مستقیم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تهران و هفت نتیجه گسترده </w:t>
      </w:r>
      <w:r>
        <w:rPr>
          <w:rFonts w:ascii="Arial" w:hAnsi="Arial" w:cs="Arial" w:eastAsia="Arial"/>
          <w:b w:val="0"/>
          <w:sz w:val="22"/>
          <w:rtl w:val="0"/>
        </w:rPr>
        <w:t>‎ML‎</w:t>
      </w:r>
      <w:r>
        <w:rPr>
          <w:rFonts w:ascii="Arial" w:hAnsi="Arial" w:cs="Arial" w:eastAsia="Arial"/>
          <w:b w:val="0"/>
          <w:sz w:val="22"/>
          <w:rtl/>
        </w:rPr>
        <w:t xml:space="preserve"> دیده شد؛ پس از حذف تکرار حدود شش عنوان یکتا نزدیک بود. تهران و کرج، حضوری و چند مورد حضوری+دورکاری دیده شد.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دموی خوب به‌سادگی با سامانه قابل اتکا اشتباه می‌شود؛ تغییر مدل، نشت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‎prompt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‎hallucination‎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ریسک عملیاتی‌اند.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نتیجه مستقیم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تهران و هفت نتیجه گسترده </w:t>
      </w:r>
      <w:r>
        <w:rPr>
          <w:rFonts w:ascii="Arial" w:hAnsi="Arial" w:cs="Arial" w:eastAsia="Arial"/>
          <w:b w:val="0"/>
          <w:sz w:val="22"/>
          <w:rtl w:val="0"/>
        </w:rPr>
        <w:t>‎ML‎</w:t>
      </w:r>
      <w:r>
        <w:rPr>
          <w:rFonts w:ascii="Arial" w:hAnsi="Arial" w:cs="Arial" w:eastAsia="Arial"/>
          <w:b w:val="0"/>
          <w:sz w:val="22"/>
          <w:rtl/>
        </w:rPr>
        <w:t xml:space="preserve"> دیده شد؛ پس از حذف تکرار حدود شش عنوان یکتا نزدیک بود. تهران و کرج، حضوری و چند مورد حضوری+دورکاری دیده شد.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چهار نتیجه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تهران و هفت نتیجه گسترده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شد؛ پس از حذف تکرار حدود شش عنوان یکتا نزدیک بود. تهران و کرج، حضوری و چند مورد حضوری+دورکاری دیده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«مهندس هوش مصنوعی، </w:t>
      </w:r>
      <w:r>
        <w:rPr>
          <w:rFonts w:ascii="Arial" w:hAnsi="Arial" w:cs="Arial" w:eastAsia="Arial"/>
          <w:b w:val="0"/>
          <w:sz w:val="22"/>
          <w:rtl w:val="0"/>
        </w:rPr>
        <w:t>‎LLM‎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‎GenAI‎</w:t>
      </w:r>
      <w:r>
        <w:rPr>
          <w:rFonts w:ascii="Arial" w:hAnsi="Arial" w:cs="Arial" w:eastAsia="Arial"/>
          <w:b w:val="0"/>
          <w:sz w:val="22"/>
          <w:rtl/>
        </w:rPr>
        <w:t>» با مهندس یادگیری ماشین، مهندس داده، توسعه‌دهنده بک‌اند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کف مزد پایه ۱۴۰۵ از مزد روزانه ۵٬۵۴۱٬۸۵۰ ریال، حدود ۱۶.۶۳ میلیون تومان برای سی روز است؛ مزایا و کسورات را شامل نمی‌شود و حقوق بازار مهندس هوش مصنوعی، </w:t>
      </w:r>
      <w:r>
        <w:rPr>
          <w:rFonts w:ascii="Arial" w:hAnsi="Arial" w:cs="Arial" w:eastAsia="Arial"/>
          <w:b w:val="0"/>
          <w:sz w:val="22"/>
          <w:rtl w:val="0"/>
        </w:rPr>
        <w:t>‎LLM‎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‎GenAI‎</w:t>
      </w:r>
      <w:r>
        <w:rPr>
          <w:rFonts w:ascii="Arial" w:hAnsi="Arial" w:cs="Arial" w:eastAsia="Arial"/>
          <w:b w:val="0"/>
          <w:sz w:val="22"/>
          <w:rtl/>
        </w:rPr>
        <w:t xml:space="preserve">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در نمونه نزدیک، بازه‌های ۲۵ تا ۳۵، ۶۰ میلیون و بیشتر و ۶۰ تا ۸۰ میلیون تومان دیده شد؛ عنوان و ارشدیت همگن نبود و این‌ها میانه بازار نیستند.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«مهندس هوش مصنوعی، </w:t>
      </w:r>
      <w:r>
        <w:rPr>
          <w:rFonts w:ascii="Arial" w:hAnsi="Arial" w:cs="Arial" w:eastAsia="Arial"/>
          <w:b w:val="0"/>
          <w:sz w:val="22"/>
          <w:rtl w:val="0"/>
        </w:rPr>
        <w:t>‎LLM‎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‎GenAI‎</w:t>
      </w:r>
      <w:r>
        <w:rPr>
          <w:rFonts w:ascii="Arial" w:hAnsi="Arial" w:cs="Arial" w:eastAsia="Arial"/>
          <w:b w:val="0"/>
          <w:sz w:val="22"/>
          <w:rtl/>
        </w:rPr>
        <w:t xml:space="preserve">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387"/>
        <w:gridCol w:w="1907"/>
        <w:gridCol w:w="1820"/>
        <w:gridCol w:w="1387"/>
        <w:gridCol w:w="1559"/>
      </w:tblGrid>
      <w:tr>
        <w:trPr>
          <w:cantSplit w:val="true"/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3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5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ارزیابی‌پذیر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 pipeline‎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 suite‎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1"/>
        <w:gridCol w:w="2048"/>
        <w:gridCol w:w="1828"/>
        <w:gridCol w:w="1536"/>
        <w:gridCol w:w="1097"/>
        <w:gridCol w:w="950"/>
      </w:tblGrid>
      <w:tr>
        <w:trPr>
          <w:cantSplit w:val="true"/>
          <w:tblHeader w:val="true"/>
        </w:trPr>
        <w:tc>
          <w:tcPr>
            <w:tcW w:type="dxa" w:w="19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0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8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5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0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‎Python/FastAPI‎</w:t>
            </w:r>
          </w:p>
        </w:tc>
        <w:tc>
          <w:tcPr>
            <w:tcW w:type="dxa" w:w="2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‎use 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</w:t>
            </w:r>
          </w:p>
        </w:tc>
        <w:tc>
          <w:tcPr>
            <w:tcW w:type="dxa" w:w="1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‎PyTorch/Hugging Face‎</w:t>
            </w:r>
          </w:p>
        </w:tc>
        <w:tc>
          <w:tcPr>
            <w:tcW w:type="dxa" w:w="2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</w:p>
        </w:tc>
        <w:tc>
          <w:tcPr>
            <w:tcW w:type="dxa" w:w="1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DB‎</w:t>
            </w:r>
          </w:p>
        </w:tc>
        <w:tc>
          <w:tcPr>
            <w:tcW w:type="dxa" w:w="2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‎agent‎</w:t>
            </w:r>
          </w:p>
        </w:tc>
        <w:tc>
          <w:tcPr>
            <w:tcW w:type="dxa" w:w="1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 APIs/open models‎</w:t>
            </w:r>
          </w:p>
        </w:tc>
        <w:tc>
          <w:tcPr>
            <w:tcW w:type="dxa" w:w="2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استقرار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  <w:tc>
          <w:tcPr>
            <w:tcW w:type="dxa" w:w="1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9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‎Docker/Cloud/Observability‎</w:t>
            </w:r>
          </w:p>
        </w:tc>
        <w:tc>
          <w:tcPr>
            <w:tcW w:type="dxa" w:w="2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‎red-team‎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بهبود هزینه/کیفیت</w:t>
            </w:r>
          </w:p>
        </w:tc>
        <w:tc>
          <w:tcPr>
            <w:tcW w:type="dxa" w:w="1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‎use 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‎hallucination/error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بهتر اما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ارزیابی‌پذیر»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‎Python/FastAPI‎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‎task success‎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‎cost per task‎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«ایمنی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چه زمانی هوش مصنوعی را برای «استقرار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نمونه‌ای بگویید که «ساخت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داده یا سند لازم برای «پیاده‌سازی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محصول، نرم‌افزار، داده، امنیت و کاربر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دموی خوب به‌سادگی با سامانه قابل اتکا اشتباه می‌شود؛ تغییر مدل، نشت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‎prompt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‎hallucination‎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ریسک عملیاتی‌اند،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«تعریف </w:t>
      </w:r>
      <w:r>
        <w:rPr>
          <w:rFonts w:ascii="Arial" w:hAnsi="Arial" w:cs="Arial" w:eastAsia="Arial"/>
          <w:b w:val="0"/>
          <w:sz w:val="22"/>
          <w:rtl w:val="0"/>
        </w:rPr>
        <w:t>‎use case‎</w:t>
      </w:r>
      <w:r>
        <w:rPr>
          <w:rFonts w:ascii="Arial" w:hAnsi="Arial" w:cs="Arial" w:eastAsia="Arial"/>
          <w:b w:val="0"/>
          <w:sz w:val="22"/>
          <w:rtl/>
        </w:rPr>
        <w:t xml:space="preserve"> و معیار»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«ساخت </w:t>
      </w:r>
      <w:r>
        <w:rPr>
          <w:rFonts w:ascii="Arial" w:hAnsi="Arial" w:cs="Arial" w:eastAsia="Arial"/>
          <w:b w:val="0"/>
          <w:sz w:val="22"/>
          <w:rtl w:val="0"/>
        </w:rPr>
        <w:t>‎dataset/evaluation‎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برای افت «</w:t>
      </w:r>
      <w:r>
        <w:rPr>
          <w:rFonts w:ascii="Arial" w:hAnsi="Arial" w:cs="Arial" w:eastAsia="Arial"/>
          <w:b w:val="0"/>
          <w:sz w:val="22"/>
          <w:rtl w:val="0"/>
        </w:rPr>
        <w:t>‎task success‎</w:t>
      </w:r>
      <w:r>
        <w:rPr>
          <w:rFonts w:ascii="Arial" w:hAnsi="Arial" w:cs="Arial" w:eastAsia="Arial"/>
          <w:b w:val="0"/>
          <w:sz w:val="22"/>
          <w:rtl/>
        </w:rPr>
        <w:t xml:space="preserve">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</w:t>
      </w:r>
      <w:r>
        <w:rPr>
          <w:rFonts w:ascii="Arial" w:hAnsi="Arial" w:cs="Arial" w:eastAsia="Arial"/>
          <w:b w:val="0"/>
          <w:sz w:val="22"/>
          <w:rtl w:val="0"/>
        </w:rPr>
        <w:t>‎hallucination/error rate‎</w:t>
      </w:r>
      <w:r>
        <w:rPr>
          <w:rFonts w:ascii="Arial" w:hAnsi="Arial" w:cs="Arial" w:eastAsia="Arial"/>
          <w:b w:val="0"/>
          <w:sz w:val="22"/>
          <w:rtl/>
        </w:rPr>
        <w:t>» بهتر اما «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‎prototype‎</w:t>
      </w:r>
      <w:r>
        <w:rPr>
          <w:rFonts w:ascii="Arial" w:hAnsi="Arial" w:cs="Arial" w:eastAsia="Arial"/>
          <w:b w:val="0"/>
          <w:sz w:val="22"/>
          <w:rtl/>
        </w:rPr>
        <w:t xml:space="preserve"> ارزیابی‌پذیر»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‎Stack Overflow Developer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‎https://survey.stackoverflow.co/2025/‎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‎WEF Future of Jobs 2025 employer survey‎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‎https://www.weforum.org/publications/the-future-of-jobs-report-2025/‎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 30.3 incumbent/expert data‎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‎https://www.onetcenter.org/db_releases.html‎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‎JetBrains State of Developer Ecosystem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‎https://www.jetbrains.com/lp/devecosystem-2025/‎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ارزیابی، داده و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معمولاً از </w:t>
      </w:r>
      <w:r>
        <w:rPr>
          <w:rFonts w:ascii="Arial" w:hAnsi="Arial" w:cs="Arial" w:eastAsia="Arial"/>
          <w:b w:val="0"/>
          <w:sz w:val="22"/>
          <w:rtl w:val="0"/>
        </w:rPr>
        <w:t>‎prompt‎</w:t>
      </w:r>
      <w:r>
        <w:rPr>
          <w:rFonts w:ascii="Arial" w:hAnsi="Arial" w:cs="Arial" w:eastAsia="Arial"/>
          <w:b w:val="0"/>
          <w:sz w:val="22"/>
          <w:rtl/>
        </w:rPr>
        <w:t xml:space="preserve"> اولیه زمان بیشتری می‌گیرد.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نمایش چند پاسخ خوب به‌جای ساخت مجموعه آزمون و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شکست.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سرعت یادگیری و ساخت محصول تازه دلیل ماندن است؛ </w:t>
      </w:r>
      <w:r>
        <w:rPr>
          <w:rFonts w:ascii="Arial" w:hAnsi="Arial" w:cs="Arial" w:eastAsia="Arial"/>
          <w:b w:val="0"/>
          <w:sz w:val="22"/>
          <w:rtl w:val="0"/>
        </w:rPr>
        <w:t>‎hype‎</w:t>
      </w:r>
      <w:r>
        <w:rPr>
          <w:rFonts w:ascii="Arial" w:hAnsi="Arial" w:cs="Arial" w:eastAsia="Arial"/>
          <w:b w:val="0"/>
          <w:sz w:val="22"/>
          <w:rtl/>
        </w:rPr>
        <w:t>، تغییر مداوم و مسئولیت مبهم ریسک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اول یک </w:t>
      </w:r>
      <w:r>
        <w:rPr>
          <w:rFonts w:ascii="Arial" w:hAnsi="Arial" w:cs="Arial" w:eastAsia="Arial"/>
          <w:b w:val="0"/>
          <w:sz w:val="22"/>
          <w:rtl w:val="0"/>
        </w:rPr>
        <w:t>‎use case‎</w:t>
      </w:r>
      <w:r>
        <w:rPr>
          <w:rFonts w:ascii="Arial" w:hAnsi="Arial" w:cs="Arial" w:eastAsia="Arial"/>
          <w:b w:val="0"/>
          <w:sz w:val="22"/>
          <w:rtl/>
        </w:rPr>
        <w:t xml:space="preserve"> باریک با </w:t>
      </w:r>
      <w:r>
        <w:rPr>
          <w:rFonts w:ascii="Arial" w:hAnsi="Arial" w:cs="Arial" w:eastAsia="Arial"/>
          <w:b w:val="0"/>
          <w:sz w:val="22"/>
          <w:rtl w:val="0"/>
        </w:rPr>
        <w:t>‎eval set‎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 model‎</w:t>
      </w:r>
      <w:r>
        <w:rPr>
          <w:rFonts w:ascii="Arial" w:hAnsi="Arial" w:cs="Arial" w:eastAsia="Arial"/>
          <w:b w:val="0"/>
          <w:sz w:val="22"/>
          <w:rtl/>
        </w:rPr>
        <w:t xml:space="preserve"> و بودجه </w:t>
      </w:r>
      <w:r>
        <w:rPr>
          <w:rFonts w:ascii="Arial" w:hAnsi="Arial" w:cs="Arial" w:eastAsia="Arial"/>
          <w:b w:val="0"/>
          <w:sz w:val="22"/>
          <w:rtl w:val="0"/>
        </w:rPr>
        <w:t>‎latency/cost‎</w:t>
      </w:r>
      <w:r>
        <w:rPr>
          <w:rFonts w:ascii="Arial" w:hAnsi="Arial" w:cs="Arial" w:eastAsia="Arial"/>
          <w:b w:val="0"/>
          <w:sz w:val="22"/>
          <w:rtl/>
        </w:rPr>
        <w:t xml:space="preserve"> تحویل می‌داد.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29"/>
        <w:gridCol w:w="1878"/>
        <w:gridCol w:w="1878"/>
        <w:gridCol w:w="1878"/>
        <w:gridCol w:w="187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8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8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یادگیری ماشین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‎Machine Learning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«مهندس یادگیری ماشین»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مهندس یادگیری ماشین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داده، نرم‌افزار و محصول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مدل‌ها،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«مهندس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مهندس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مدل‌ها،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بک‌اند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«توسعه‌دهنده بک‌اند»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توسعه‌دهنده بک‌اند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مدل‌ها،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داده، نرم‌افزار و محصول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مدل‌ها،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دانشمند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«دانشمند داده»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دانشمند داده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داده، نرم‌افزار و محصول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مدل‌ها،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Product Manager‎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داده، نرم‌افزار و محصول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مدل‌ها،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29"/>
        <w:gridCol w:w="1878"/>
        <w:gridCol w:w="1878"/>
        <w:gridCol w:w="1878"/>
        <w:gridCol w:w="187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8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8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8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یادگیری ماشین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‎Machine Learning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و مهندسی زیاد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نیازمند پروژه فنی و ارزیابی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اشتباه گرفتن دمو با سامانه قابل اتکا و نادیده گرفتن نشت/هزینه؛ مسیر نزدیک: ابهام مدل و داده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اشتباه گرفتن دمو با سامانه قابل اتکا و نادیده گرفتن نشت/هزینه؛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بک‌اند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اشتباه گرفتن دمو با سامانه قابل اتکا و نادیده گرفتن نشت/هزینه؛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 Engineer‎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و مهندسی زیاد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نیازمند پروژه فنی و ارزیابی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اشتباه گرفتن دمو با سامانه قابل اتکا و نادیده گرفتن نشت/هزینه؛ مسیر نزدیک: ابهام مدل و داده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دانشمند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و مهندسی زیاد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نیازمند پروژه فنی و ارزیابی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اشتباه گرفتن دمو با سامانه قابل اتکا و نادیده گرفتن نشت/هزینه؛ مسیر نزدیک: ابهام مدل و داده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Product Manager‎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و مهندسی زیاد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نیازمند پروژه فنی و ارزیابی</w:t>
            </w:r>
          </w:p>
        </w:tc>
        <w:tc>
          <w:tcPr>
            <w:tcW w:type="dxa" w:w="18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اشتباه گرفتن دمو با سامانه قابل اتکا و نادیده گرفتن نشت/هزینه؛ مسیر نزدیک: ابهام مدل و داده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71"/>
        <w:gridCol w:w="3334"/>
        <w:gridCol w:w="333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3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3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یادگیری ماشین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‎Machine Learning Engineer‎</w:t>
            </w:r>
          </w:p>
        </w:tc>
        <w:tc>
          <w:tcPr>
            <w:tcW w:type="dxa" w:w="33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اتوماسیون بالا همراه ریسک مدل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«مهندس یادگیری ماشین»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33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«مهندس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بک‌اند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33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«توسعه‌دهنده بک‌اند»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 Engineer‎</w:t>
            </w:r>
          </w:p>
        </w:tc>
        <w:tc>
          <w:tcPr>
            <w:tcW w:type="dxa" w:w="33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اتوماسیون بالا همراه ریسک مدل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دانشمند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33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اتوماسیون بالا همراه ریسک مدل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«دانشمند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Product Manager‎</w:t>
            </w:r>
          </w:p>
        </w:tc>
        <w:tc>
          <w:tcPr>
            <w:tcW w:type="dxa" w:w="33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اتوماسیون بالا همراه ریسک مدل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تعریف </w:t>
      </w:r>
      <w:r>
        <w:rPr>
          <w:rFonts w:ascii="Arial" w:hAnsi="Arial" w:cs="Arial" w:eastAsia="Arial"/>
          <w:b w:val="0"/>
          <w:sz w:val="22"/>
          <w:rtl w:val="0"/>
        </w:rPr>
        <w:t>‎use case‎</w:t>
      </w:r>
      <w:r>
        <w:rPr>
          <w:rFonts w:ascii="Arial" w:hAnsi="Arial" w:cs="Arial" w:eastAsia="Arial"/>
          <w:b w:val="0"/>
          <w:sz w:val="22"/>
          <w:rtl/>
        </w:rPr>
        <w:t xml:space="preserve"> و معیار، ساخت </w:t>
      </w:r>
      <w:r>
        <w:rPr>
          <w:rFonts w:ascii="Arial" w:hAnsi="Arial" w:cs="Arial" w:eastAsia="Arial"/>
          <w:b w:val="0"/>
          <w:sz w:val="22"/>
          <w:rtl w:val="0"/>
        </w:rPr>
        <w:t>‎dataset/evaluation‎</w:t>
      </w:r>
      <w:r>
        <w:rPr>
          <w:rFonts w:ascii="Arial" w:hAnsi="Arial" w:cs="Arial" w:eastAsia="Arial"/>
          <w:b w:val="0"/>
          <w:sz w:val="22"/>
          <w:rtl/>
        </w:rPr>
        <w:t xml:space="preserve">، پیاده‌سازی </w:t>
      </w:r>
      <w:r>
        <w:rPr>
          <w:rFonts w:ascii="Arial" w:hAnsi="Arial" w:cs="Arial" w:eastAsia="Arial"/>
          <w:b w:val="0"/>
          <w:sz w:val="22"/>
          <w:rtl w:val="0"/>
        </w:rPr>
        <w:t>‎RAG‎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‎agent‎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دموی خوب به‌سادگی با سامانه قابل اتکا اشتباه می‌شود؛ تغییر مدل، نشت داده، </w:t>
      </w:r>
      <w:r>
        <w:rPr>
          <w:rFonts w:ascii="Arial" w:hAnsi="Arial" w:cs="Arial" w:eastAsia="Arial"/>
          <w:b w:val="0"/>
          <w:sz w:val="22"/>
          <w:rtl w:val="0"/>
        </w:rPr>
        <w:t>‎prompt injection‎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 xml:space="preserve"> و هزینه </w:t>
      </w:r>
      <w:r>
        <w:rPr>
          <w:rFonts w:ascii="Arial" w:hAnsi="Arial" w:cs="Arial" w:eastAsia="Arial"/>
          <w:b w:val="0"/>
          <w:sz w:val="22"/>
          <w:rtl w:val="0"/>
        </w:rPr>
        <w:t>‎inference‎</w:t>
      </w:r>
      <w:r>
        <w:rPr>
          <w:rFonts w:ascii="Arial" w:hAnsi="Arial" w:cs="Arial" w:eastAsia="Arial"/>
          <w:b w:val="0"/>
          <w:sz w:val="22"/>
          <w:rtl/>
        </w:rPr>
        <w:t xml:space="preserve"> ریسک عملیاتی‌اند.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‎prototype‎</w:t>
      </w:r>
      <w:r>
        <w:rPr>
          <w:rFonts w:ascii="Arial" w:hAnsi="Arial" w:cs="Arial" w:eastAsia="Arial"/>
          <w:b w:val="0"/>
          <w:sz w:val="22"/>
          <w:rtl/>
        </w:rPr>
        <w:t xml:space="preserve"> ارزیابی‌پذیر و </w:t>
      </w:r>
      <w:r>
        <w:rPr>
          <w:rFonts w:ascii="Arial" w:hAnsi="Arial" w:cs="Arial" w:eastAsia="Arial"/>
          <w:b w:val="0"/>
          <w:sz w:val="22"/>
          <w:rtl w:val="0"/>
        </w:rPr>
        <w:t>‎RAG/agent pipeline‎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ساخت </w:t>
      </w:r>
      <w:r>
        <w:rPr>
          <w:rFonts w:ascii="Arial" w:hAnsi="Arial" w:cs="Arial" w:eastAsia="Arial"/>
          <w:b w:val="0"/>
          <w:sz w:val="22"/>
          <w:rtl w:val="0"/>
        </w:rPr>
        <w:t>‎dataset/evaluation‎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‎Generative AI Engineer‎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تولیدی را با مدل، بازیابی، ارزیابی، داده، سروینگ و کنترل خطا مهندسی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دموی خوب به‌سادگی با سامانه قابل اتکا اشتباه می‌شود؛ تغییر مدل، نشت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‎prompt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‎hallucination‎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ریسک عملیاتی‌اند.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‎ML/NLP‎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‎embeddings‎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‎RAG/agents‎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‎privacy‎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‎Python/FastAPI‎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‎PyTorch/Hugging 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‎Vector DB‎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 APIs/open models‎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‎Docker/Cloud/Observability‎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9"/>
        <w:gridCol w:w="5311"/>
        <w:gridCol w:w="3120"/>
      </w:tblGrid>
      <w:tr>
        <w:trPr>
          <w:cantSplit w:val="true"/>
          <w:tblHeader w:val="true"/>
        </w:trPr>
        <w:tc>
          <w:tcPr>
            <w:tcW w:type="dxa" w:w="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3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دموی خوب به‌سادگی با سامانه قابل اتکا اشتباه می‌شود؛ تغییر مدل، نشت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‎prompt injection‎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‎hallucination‎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هزینه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‎inference‎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ریسک عملیاتی‌اند.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منبع/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موعد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تولید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تعریف </w:t>
      </w:r>
      <w:r>
        <w:rPr>
          <w:rFonts w:ascii="Arial" w:hAnsi="Arial" w:cs="Arial" w:eastAsia="Arial"/>
          <w:b w:val="0"/>
          <w:sz w:val="22"/>
          <w:rtl w:val="0"/>
        </w:rPr>
        <w:t>‎use case‎</w:t>
      </w:r>
      <w:r>
        <w:rPr>
          <w:rFonts w:ascii="Arial" w:hAnsi="Arial" w:cs="Arial" w:eastAsia="Arial"/>
          <w:b w:val="0"/>
          <w:sz w:val="22"/>
          <w:rtl/>
        </w:rPr>
        <w:t xml:space="preserve"> و معیار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ساخت </w:t>
      </w:r>
      <w:r>
        <w:rPr>
          <w:rFonts w:ascii="Arial" w:hAnsi="Arial" w:cs="Arial" w:eastAsia="Arial"/>
          <w:b w:val="0"/>
          <w:sz w:val="22"/>
          <w:rtl w:val="0"/>
        </w:rPr>
        <w:t>‎dataset/evaluation‎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بهبود </w:t>
      </w:r>
      <w:r>
        <w:rPr>
          <w:rFonts w:ascii="Arial" w:hAnsi="Arial" w:cs="Arial" w:eastAsia="Arial"/>
          <w:b w:val="0"/>
          <w:sz w:val="22"/>
          <w:rtl w:val="0"/>
        </w:rPr>
        <w:t>‎task success‎</w:t>
      </w:r>
      <w:r>
        <w:rPr>
          <w:rFonts w:ascii="Arial" w:hAnsi="Arial" w:cs="Arial" w:eastAsia="Arial"/>
          <w:b w:val="0"/>
          <w:sz w:val="22"/>
          <w:rtl/>
        </w:rPr>
        <w:t xml:space="preserve">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‎hallucination/error rate‎</w:t>
      </w:r>
      <w:r>
        <w:rPr>
          <w:rFonts w:ascii="Arial" w:hAnsi="Arial" w:cs="Arial" w:eastAsia="Arial"/>
          <w:b w:val="0"/>
          <w:sz w:val="22"/>
          <w:rtl/>
        </w:rPr>
        <w:t xml:space="preserve"> بهتر و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‎prototype‎</w:t>
      </w:r>
      <w:r>
        <w:rPr>
          <w:rFonts w:ascii="Arial" w:hAnsi="Arial" w:cs="Arial" w:eastAsia="Arial"/>
          <w:b w:val="0"/>
          <w:sz w:val="22"/>
          <w:rtl/>
        </w:rPr>
        <w:t xml:space="preserve"> ارزیابی‌پذیر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26"/>
        <w:gridCol w:w="1076"/>
        <w:gridCol w:w="3369"/>
        <w:gridCol w:w="336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0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3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3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یادگیری ماشین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‎Machine Learning Engineer‎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«مهندس یادگیری ماشین»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مهندس یادگیری ماشین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«مهندس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مهندس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توسعه‌دهنده بک‌اند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Engineer‎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«توسعه‌دهنده بک‌اند»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توسعه‌دهنده بک‌اند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 Engineer‎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مهندس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دانشمند داده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«دانشمند داده»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دانشمند داده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Product Manager‎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مدل، داده، نرم‌افزار و ریسک محصول و هماهنگی با محصول، نرم‌افزار، داده، امنیت و کاربر تکیه دارند؛ در «مدیر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هوش مصنوعی،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‎GenAI‎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‎dataset/evaluation‎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‎agent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مدیر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37"/>
        <w:gridCol w:w="720"/>
        <w:gridCol w:w="720"/>
        <w:gridCol w:w="806"/>
        <w:gridCol w:w="720"/>
        <w:gridCol w:w="28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AI / LLM / Generative AI Engineer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Tehran-filtered and combines 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some LLM/RAG roles‎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 is not a pure GenAI census.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بازار کار ایران‌تلنت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شهر/صنعت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شاخص هوش مصنوعی ایران ۱۴۰۳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شاخص 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تقاضای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15-2051.00‎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AI / LLM / Generative AI Engineer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Tehran-filtered and combines 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some LLM/RAG roles‎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 is not a pure GenAI census.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‎WEF Future of Jobs 2025 employer survey‎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30.3 incumbent/expert data‎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State of Developer Ecosystem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توسعه‌دهندگان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ابزار و مهارت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مهندس هوش مصنوعی، </w:t>
    </w:r>
    <w:r>
      <w:rPr>
        <w:rFonts w:ascii="Arial" w:hAnsi="Arial" w:cs="Arial" w:eastAsia="Arial"/>
        <w:b w:val="0"/>
        <w:color w:val="5B6572"/>
        <w:sz w:val="17"/>
        <w:rtl w:val="0"/>
      </w:rPr>
      <w:t>‎LLM‎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و </w:t>
    </w:r>
    <w:r>
      <w:rPr>
        <w:rFonts w:ascii="Arial" w:hAnsi="Arial" w:cs="Arial" w:eastAsia="Arial"/>
        <w:b w:val="0"/>
        <w:color w:val="5B6572"/>
        <w:sz w:val="17"/>
        <w:rtl w:val="0"/>
      </w:rPr>
      <w:t>‎GenAI‎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artificial-intelligence-expert-jobs-in-tehran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irantalent.com/blog/iran-labor-market-report/" TargetMode="External"/><Relationship Id="rId24" Type="http://schemas.openxmlformats.org/officeDocument/2006/relationships/hyperlink" Target="https://davooddehghan.ir/report/iran-ai-index-2024/" TargetMode="External"/><Relationship Id="rId25" Type="http://schemas.openxmlformats.org/officeDocument/2006/relationships/hyperlink" Target="https://www.onetonline.org/link/summary/15-2051.00" TargetMode="External"/><Relationship Id="rId26" Type="http://schemas.openxmlformats.org/officeDocument/2006/relationships/hyperlink" Target="https://www.onetonline.org/link/summary/15-1252.00" TargetMode="External"/><Relationship Id="rId27" Type="http://schemas.openxmlformats.org/officeDocument/2006/relationships/hyperlink" Target="https://isco.ilo.org/en/isco-08/" TargetMode="External"/><Relationship Id="rId28" Type="http://schemas.openxmlformats.org/officeDocument/2006/relationships/hyperlink" Target="https://www.bls.gov/oes/" TargetMode="External"/><Relationship Id="rId29" Type="http://schemas.openxmlformats.org/officeDocument/2006/relationships/hyperlink" Target="https://www.jobbank.gc.ca/trend-analysis/search-wages" TargetMode="External"/><Relationship Id="rId30" Type="http://schemas.openxmlformats.org/officeDocument/2006/relationships/hyperlink" Target="https://www.ons.gov.uk/employmentandlabourmarket/peopleinwork/earningsandworkinghours/bulletins/annualsurveyofhoursandearnings/2025" TargetMode="External"/><Relationship Id="rId31" Type="http://schemas.openxmlformats.org/officeDocument/2006/relationships/hyperlink" Target="https://www.cedefop.europa.eu/hr/tools/skills-online-vacancies" TargetMode="External"/><Relationship Id="rId32" Type="http://schemas.openxmlformats.org/officeDocument/2006/relationships/hyperlink" Target="https://www.ilo.org/publications/flagship-reports/employment-and-social-trends-2026" TargetMode="External"/><Relationship Id="rId33" Type="http://schemas.openxmlformats.org/officeDocument/2006/relationships/hyperlink" Target="https://www.linkedin.com/jobs/search/?keywords=AI%20Engineer%20LLM%20GenAI&amp;location=Worldwide" TargetMode="External"/><Relationship Id="rId34" Type="http://schemas.openxmlformats.org/officeDocument/2006/relationships/hyperlink" Target="https://www.ilo.org/publications/generative-ai-and-jobs-refined-global-index-occupational-exposure" TargetMode="External"/><Relationship Id="rId35" Type="http://schemas.openxmlformats.org/officeDocument/2006/relationships/hyperlink" Target="https://www.pwc.com/gx/en/issues/artificial-intelligence/publications/artificial-intelligence-study.html" TargetMode="External"/><Relationship Id="rId36" Type="http://schemas.openxmlformats.org/officeDocument/2006/relationships/hyperlink" Target="https://hai.stanford.edu/ai-index/2026-ai-index-report/economy" TargetMode="External"/><Relationship Id="rId37" Type="http://schemas.openxmlformats.org/officeDocument/2006/relationships/hyperlink" Target="https://survey.stackoverflow.co/2025/" TargetMode="External"/><Relationship Id="rId38" Type="http://schemas.openxmlformats.org/officeDocument/2006/relationships/hyperlink" Target="https://www.weforum.org/publications/the-future-of-jobs-report-2025/" TargetMode="External"/><Relationship Id="rId39" Type="http://schemas.openxmlformats.org/officeDocument/2006/relationships/hyperlink" Target="https://www.onetcenter.org/db_releases.html" TargetMode="External"/><Relationship Id="rId40" Type="http://schemas.openxmlformats.org/officeDocument/2006/relationships/hyperlink" Target="https://www.jetbrains.com/lp/devecosystem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مهندس هوش مصنوعی، LLM و GenAI | AI / LLM / Generative AI Engineer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