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Time Series Forecasting Analysis</w:t>
      </w:r>
    </w:p>
    <w:p>
      <w:pPr>
        <w:pStyle w:val="Heading2"/>
      </w:pPr>
      <w:r>
        <w:t>Introduction</w:t>
      </w:r>
    </w:p>
    <w:p>
      <w:r>
        <w:t>This document outlines the analysis and implementation of a Time Series Forecasting model using Azure AutoML. The model aims to predict future traffic flow and passenger departures, addressing the operational needs of the company. By leveraging historical data, this model provides actionable insights for resource planning and decision-making.</w:t>
      </w:r>
    </w:p>
    <w:p>
      <w:pPr>
        <w:pStyle w:val="Heading2"/>
      </w:pPr>
      <w:r>
        <w:t>Model Justification</w:t>
      </w:r>
    </w:p>
    <w:p>
      <w:r>
        <w:t>The Time Series Forecasting model was selected due to its suitability for predicting trends based on temporal data. Key reasons for this choice include:</w:t>
        <w:br/>
        <w:t>1. **Prediction Capability**: The model identifies seasonal patterns and trends in traffic volume and passenger departures, enabling accurate future projections.</w:t>
        <w:br/>
        <w:t>2. **Data Availability**: Historical data on traffic, weather conditions, and passenger departures provide a robust foundation for the model.</w:t>
        <w:br/>
        <w:t>3. **Operational Relevance**: Accurate forecasts help optimize staff allocation, vehicle deployment, and toll management.</w:t>
      </w:r>
    </w:p>
    <w:p>
      <w:pPr>
        <w:pStyle w:val="Heading2"/>
      </w:pPr>
      <w:r>
        <w:t>Fitness for the Task</w:t>
      </w:r>
    </w:p>
    <w:p>
      <w:r>
        <w:t>The model is well-aligned with the company's objectives:</w:t>
        <w:br/>
        <w:t>1. **Traffic Flow Predictions**: Helps anticipate peak traffic times, enabling efficient toll management and reducing congestion.</w:t>
        <w:br/>
        <w:t>2. **Passenger Flow Forecasts**: Supports planning for bus and terminal operations by predicting passenger departures and volumes.</w:t>
        <w:br/>
        <w:t>3. **Scalability**: The model can incorporate additional data, such as new traffic routes or changes in weather patterns, ensuring adaptability.</w:t>
      </w:r>
    </w:p>
    <w:p>
      <w:pPr>
        <w:pStyle w:val="Heading2"/>
      </w:pPr>
      <w:r>
        <w:t>Practical Use and Deployment</w:t>
      </w:r>
    </w:p>
    <w:p>
      <w:r>
        <w:t>To ensure the model's practical use by the company, the following deployment strategy is recommended:</w:t>
        <w:br/>
        <w:t>1. **Integration with Existing Systems**: Deploy the model in Azure, linking it to the company's databases to automate data updates.</w:t>
        <w:br/>
        <w:t>2. **User-Friendly Interface**: Develop a dashboard or application to visualize predictions, allowing staff to make informed decisions without technical expertise.</w:t>
        <w:br/>
        <w:t>3. **Future Data Updates**: Set up pipelines in Azure to regularly update the model with new data, ensuring predictions remain accurate.</w:t>
        <w:br/>
        <w:t>4. **Training**: Provide training sessions for the company’s personnel to interpret the model's outputs and integrate them into their workflows.</w:t>
      </w:r>
    </w:p>
    <w:p>
      <w:pPr>
        <w:pStyle w:val="Heading2"/>
      </w:pPr>
      <w:r>
        <w:t>Conclusion</w:t>
      </w:r>
    </w:p>
    <w:p>
      <w:r>
        <w:t>The Time Series Forecasting model addresses the company's need for accurate predictions of traffic and passenger trends. Its deployment in Azure ensures scalability, automation, and ease of use, making it a valuable tool for enhancing operational efficiency. By leveraging this model, the company can optimize resource allocation, improve customer satisfaction, and adapt to future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