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1ECA" w14:textId="71024949" w:rsidR="00F525E9" w:rsidRPr="00F525E9" w:rsidRDefault="00F525E9" w:rsidP="00F25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25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SERVICES | BUYAN PARTNERS LLC</w:t>
      </w:r>
    </w:p>
    <w:p w14:paraId="4482F4D5" w14:textId="77777777" w:rsidR="00871337" w:rsidRDefault="00871337" w:rsidP="00F25E60">
      <w:pPr>
        <w:spacing w:before="100" w:beforeAutospacing="1" w:after="100" w:afterAutospacing="1" w:line="240" w:lineRule="auto"/>
        <w:outlineLvl w:val="0"/>
      </w:pPr>
      <w:r>
        <w:t>At BUYAN PARTNERS LLC, we guide companies through market expansion while designing the organizational, operational, and digital foundations required for long-term success.</w:t>
      </w:r>
      <w:r>
        <w:br/>
        <w:t>Our offerings are structured around three core advisory pillars that enable sustainable growth and enterprise transformation.</w:t>
      </w:r>
    </w:p>
    <w:p w14:paraId="3D6C67F9" w14:textId="2421ECB7" w:rsidR="00F25E60" w:rsidRPr="00F25E60" w:rsidRDefault="00F25E60" w:rsidP="00F25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MARKET ENTRY &amp; BUSINESS SETUP</w:t>
      </w:r>
    </w:p>
    <w:p w14:paraId="02DD7FA5" w14:textId="77777777" w:rsidR="00F25E60" w:rsidRPr="00F25E60" w:rsidRDefault="00F25E60" w:rsidP="00F25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Supporting international and domestic companies entering or expanding in the U.S.</w:t>
      </w:r>
    </w:p>
    <w:p w14:paraId="06769BA9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1.1. Company Establishment &amp; Compliance</w:t>
      </w:r>
    </w:p>
    <w:p w14:paraId="0F3E5726" w14:textId="77777777" w:rsidR="00F25E60" w:rsidRPr="00F25E60" w:rsidRDefault="00F25E60" w:rsidP="00F25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Entity formation (LLC, Corp, Subsidiary)</w:t>
      </w:r>
    </w:p>
    <w:p w14:paraId="65A2127A" w14:textId="77777777" w:rsidR="00F25E60" w:rsidRPr="00F25E60" w:rsidRDefault="00F25E60" w:rsidP="00F25E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Licensing, permits, registrations</w:t>
      </w:r>
    </w:p>
    <w:p w14:paraId="15ABC06E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1.2. Location &amp; Facility Strategy</w:t>
      </w:r>
    </w:p>
    <w:p w14:paraId="7901FF8B" w14:textId="77777777" w:rsidR="00F25E60" w:rsidRPr="00F25E60" w:rsidRDefault="00F25E60" w:rsidP="00F25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Site selection &amp; state comparison</w:t>
      </w:r>
    </w:p>
    <w:p w14:paraId="5CB5718E" w14:textId="77777777" w:rsidR="00F25E60" w:rsidRPr="00F25E60" w:rsidRDefault="00F25E60" w:rsidP="00F25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Real estate search (office, warehouse, manufacturing)</w:t>
      </w:r>
    </w:p>
    <w:p w14:paraId="37D22A61" w14:textId="77777777" w:rsidR="00F25E60" w:rsidRPr="00F25E60" w:rsidRDefault="00F25E60" w:rsidP="00F25E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Lease negotiation support</w:t>
      </w:r>
    </w:p>
    <w:p w14:paraId="14B0A442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 Incentives &amp; Government Relations</w:t>
      </w:r>
    </w:p>
    <w:p w14:paraId="579A235C" w14:textId="77777777" w:rsidR="00F25E60" w:rsidRPr="00F25E60" w:rsidRDefault="00F25E60" w:rsidP="00F25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Federal, state, and local incentives</w:t>
      </w:r>
    </w:p>
    <w:p w14:paraId="4F4B60C7" w14:textId="77777777" w:rsidR="00F25E60" w:rsidRPr="00F25E60" w:rsidRDefault="00F25E60" w:rsidP="00F25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Economic development programs</w:t>
      </w:r>
    </w:p>
    <w:p w14:paraId="19CCA2C3" w14:textId="77777777" w:rsidR="00F25E60" w:rsidRPr="00F25E60" w:rsidRDefault="00F25E60" w:rsidP="00F25E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Application &amp; documentation support</w:t>
      </w:r>
    </w:p>
    <w:p w14:paraId="5A8CDEF7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 Local Partner &amp; Ecosystem Integration</w:t>
      </w:r>
    </w:p>
    <w:p w14:paraId="6952988C" w14:textId="77777777" w:rsidR="00F25E60" w:rsidRPr="00F25E60" w:rsidRDefault="00F25E60" w:rsidP="00F25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Stakeholder introductions:</w:t>
      </w:r>
    </w:p>
    <w:p w14:paraId="20B32580" w14:textId="77777777" w:rsidR="00F25E60" w:rsidRPr="00F25E60" w:rsidRDefault="00F25E60" w:rsidP="00F25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Banking</w:t>
      </w:r>
    </w:p>
    <w:p w14:paraId="13B275E5" w14:textId="77777777" w:rsidR="00F25E60" w:rsidRPr="00F25E60" w:rsidRDefault="00F25E60" w:rsidP="00F25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CPA &amp; tax</w:t>
      </w:r>
    </w:p>
    <w:p w14:paraId="4061963A" w14:textId="77777777" w:rsidR="00F25E60" w:rsidRPr="00F25E60" w:rsidRDefault="00F25E60" w:rsidP="00F25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Legal</w:t>
      </w:r>
    </w:p>
    <w:p w14:paraId="7ACD0635" w14:textId="77777777" w:rsidR="00F25E60" w:rsidRPr="00F25E60" w:rsidRDefault="00F25E60" w:rsidP="00F25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Insurance</w:t>
      </w:r>
    </w:p>
    <w:p w14:paraId="267428F9" w14:textId="77777777" w:rsidR="00F25E60" w:rsidRPr="00F25E60" w:rsidRDefault="00F25E60" w:rsidP="00F25E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Workforce &amp; community partners</w:t>
      </w:r>
    </w:p>
    <w:p w14:paraId="5154ACE7" w14:textId="77777777" w:rsidR="00F25E60" w:rsidRPr="00F25E60" w:rsidRDefault="00000000" w:rsidP="00F25E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BB4AC0">
          <v:rect id="_x0000_i1025" style="width:0;height:1.5pt" o:hralign="center" o:hrstd="t" o:hr="t" fillcolor="#a0a0a0" stroked="f"/>
        </w:pict>
      </w:r>
    </w:p>
    <w:p w14:paraId="3879E898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PEOPLE &amp; ORGANIZATION CONSULTING</w:t>
      </w:r>
    </w:p>
    <w:p w14:paraId="37DCDE6B" w14:textId="77777777" w:rsidR="00F25E60" w:rsidRPr="00F25E60" w:rsidRDefault="00F25E60" w:rsidP="00F25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Building high-performing organizations through modern, strategic HR.</w:t>
      </w:r>
    </w:p>
    <w:p w14:paraId="2F4D887D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HR Strategy &amp; Organizational Design</w:t>
      </w:r>
    </w:p>
    <w:p w14:paraId="4C79E02D" w14:textId="77777777" w:rsidR="00F25E60" w:rsidRPr="00F25E60" w:rsidRDefault="00F25E60" w:rsidP="00F25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HR roadmap &amp; workforce planning</w:t>
      </w:r>
    </w:p>
    <w:p w14:paraId="7A9A0419" w14:textId="77777777" w:rsidR="00F25E60" w:rsidRPr="00F25E60" w:rsidRDefault="00F25E60" w:rsidP="00F25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Org structure design</w:t>
      </w:r>
    </w:p>
    <w:p w14:paraId="019C268D" w14:textId="77777777" w:rsidR="00F25E60" w:rsidRPr="00F25E60" w:rsidRDefault="00F25E60" w:rsidP="00F25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Culture development</w:t>
      </w:r>
    </w:p>
    <w:p w14:paraId="5E7F9F40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Talent Acquisition &amp; Workforce Insights</w:t>
      </w:r>
    </w:p>
    <w:p w14:paraId="610D44A6" w14:textId="77777777" w:rsidR="00F25E60" w:rsidRPr="00F25E60" w:rsidRDefault="00F25E60" w:rsidP="00F25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Recruitment &amp; selection</w:t>
      </w:r>
    </w:p>
    <w:p w14:paraId="550F76E9" w14:textId="77777777" w:rsidR="00F25E60" w:rsidRPr="00F25E60" w:rsidRDefault="00F25E60" w:rsidP="00F25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Executive search coordination</w:t>
      </w:r>
    </w:p>
    <w:p w14:paraId="4D51A3FB" w14:textId="77777777" w:rsidR="00F25E60" w:rsidRPr="00F25E60" w:rsidRDefault="00F25E60" w:rsidP="00F25E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Labor market &amp; salary benchmarking</w:t>
      </w:r>
    </w:p>
    <w:p w14:paraId="500CBE22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 Total Rewards &amp; HR Operations</w:t>
      </w:r>
    </w:p>
    <w:p w14:paraId="13E6F20D" w14:textId="77777777" w:rsidR="00F25E60" w:rsidRPr="00F25E60" w:rsidRDefault="00F25E60" w:rsidP="00F25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Benefits program design</w:t>
      </w:r>
    </w:p>
    <w:p w14:paraId="1DE08C14" w14:textId="77777777" w:rsidR="00F25E60" w:rsidRPr="00F25E60" w:rsidRDefault="00F25E60" w:rsidP="00F25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HR policies &amp; compliance</w:t>
      </w:r>
    </w:p>
    <w:p w14:paraId="4A6AAD50" w14:textId="77777777" w:rsidR="00F25E60" w:rsidRPr="00F25E60" w:rsidRDefault="00F25E60" w:rsidP="00F25E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HRIS selection &amp; implementation</w:t>
      </w:r>
    </w:p>
    <w:p w14:paraId="7987ABED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 Performance &amp; Leadership Development</w:t>
      </w:r>
    </w:p>
    <w:p w14:paraId="64DBA971" w14:textId="77777777" w:rsidR="00F25E60" w:rsidRPr="00F25E60" w:rsidRDefault="00F25E60" w:rsidP="00F25E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KPI &amp; performance systems</w:t>
      </w:r>
    </w:p>
    <w:p w14:paraId="5A00481D" w14:textId="77777777" w:rsidR="00F25E60" w:rsidRPr="00F25E60" w:rsidRDefault="00F25E60" w:rsidP="00F25E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Coaching &amp; mentoring</w:t>
      </w:r>
    </w:p>
    <w:p w14:paraId="57DB683C" w14:textId="77777777" w:rsidR="00F25E60" w:rsidRPr="00F25E60" w:rsidRDefault="00F25E60" w:rsidP="00F25E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Leadership capability programs</w:t>
      </w:r>
    </w:p>
    <w:p w14:paraId="173AAEA0" w14:textId="77777777" w:rsidR="00F25E60" w:rsidRPr="00F25E60" w:rsidRDefault="00000000" w:rsidP="00F25E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2F8EED">
          <v:rect id="_x0000_i1026" style="width:0;height:1.5pt" o:hralign="center" o:hrstd="t" o:hr="t" fillcolor="#a0a0a0" stroked="f"/>
        </w:pict>
      </w:r>
    </w:p>
    <w:p w14:paraId="4149E806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TECHNOLOGY, DATA &amp; TRANSFORMATION</w:t>
      </w:r>
    </w:p>
    <w:p w14:paraId="4B56F4FD" w14:textId="77777777" w:rsidR="00F25E60" w:rsidRPr="00F25E60" w:rsidRDefault="00F25E60" w:rsidP="00F25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Accelerating digital maturity, AI adoption, and enterprise change.</w:t>
      </w:r>
    </w:p>
    <w:p w14:paraId="62015A56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AI, Data &amp; Digital Readiness</w:t>
      </w:r>
    </w:p>
    <w:p w14:paraId="68F37992" w14:textId="77777777" w:rsidR="00F25E60" w:rsidRPr="00F25E60" w:rsidRDefault="00F25E60" w:rsidP="00F25E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Data → intelligence assessments</w:t>
      </w:r>
    </w:p>
    <w:p w14:paraId="5F8BB832" w14:textId="77777777" w:rsidR="00F25E60" w:rsidRPr="00F25E60" w:rsidRDefault="00F25E60" w:rsidP="00F25E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AI readiness across people, process, platform</w:t>
      </w:r>
    </w:p>
    <w:p w14:paraId="0E262E0F" w14:textId="77777777" w:rsidR="00F25E60" w:rsidRPr="00F25E60" w:rsidRDefault="00F25E60" w:rsidP="00F25E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Workforce transformation planning</w:t>
      </w:r>
    </w:p>
    <w:p w14:paraId="69C1AB65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Enterprise AI &amp; Automation</w:t>
      </w:r>
    </w:p>
    <w:p w14:paraId="45D93980" w14:textId="77777777" w:rsidR="00F25E60" w:rsidRPr="00F25E60" w:rsidRDefault="00F25E60" w:rsidP="00F25E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Responsible AI governance</w:t>
      </w:r>
    </w:p>
    <w:p w14:paraId="397FCE59" w14:textId="77777777" w:rsidR="00F25E60" w:rsidRPr="00F25E60" w:rsidRDefault="00F25E60" w:rsidP="00F25E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Process automation</w:t>
      </w:r>
    </w:p>
    <w:p w14:paraId="771C06EB" w14:textId="77777777" w:rsidR="00F25E60" w:rsidRPr="00F25E60" w:rsidRDefault="00F25E60" w:rsidP="00F25E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Tools adoption &amp; training</w:t>
      </w:r>
    </w:p>
    <w:p w14:paraId="0942565E" w14:textId="77777777" w:rsidR="00F25E60" w:rsidRPr="00F25E60" w:rsidRDefault="00F25E60" w:rsidP="00F25E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Change management for AI integration</w:t>
      </w:r>
    </w:p>
    <w:p w14:paraId="50F80454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Workforce Digital Capability</w:t>
      </w:r>
    </w:p>
    <w:p w14:paraId="55CADC7C" w14:textId="77777777" w:rsidR="00F25E60" w:rsidRPr="00F25E60" w:rsidRDefault="00F25E60" w:rsidP="00F25E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Skills gap analysis</w:t>
      </w:r>
    </w:p>
    <w:p w14:paraId="6279764F" w14:textId="77777777" w:rsidR="00F25E60" w:rsidRPr="00F25E60" w:rsidRDefault="00F25E60" w:rsidP="00F25E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AI &amp; digital skills training</w:t>
      </w:r>
    </w:p>
    <w:p w14:paraId="68BC98CD" w14:textId="77777777" w:rsidR="00F25E60" w:rsidRPr="00F25E60" w:rsidRDefault="00F25E60" w:rsidP="00F25E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Upskilling and reskilling programs</w:t>
      </w:r>
    </w:p>
    <w:p w14:paraId="263EE417" w14:textId="77777777" w:rsidR="00F25E60" w:rsidRPr="00F25E60" w:rsidRDefault="00F25E60" w:rsidP="00F25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25E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 ERP &amp; Digital Systems Foundation</w:t>
      </w:r>
    </w:p>
    <w:p w14:paraId="55C1043F" w14:textId="77777777" w:rsidR="00F25E60" w:rsidRPr="00F25E60" w:rsidRDefault="00F25E60" w:rsidP="00F25E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Tech stack alignment (Cloud, Data, Cybersecurity)</w:t>
      </w:r>
    </w:p>
    <w:p w14:paraId="68CCC013" w14:textId="77777777" w:rsidR="00F25E60" w:rsidRPr="00F25E60" w:rsidRDefault="00F25E60" w:rsidP="00F25E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ERP / CRM / MRP / Finance / Logistics optimization</w:t>
      </w:r>
    </w:p>
    <w:p w14:paraId="11F174EB" w14:textId="77777777" w:rsidR="00F25E60" w:rsidRPr="00F25E60" w:rsidRDefault="00F25E60" w:rsidP="00F25E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Supply chain integration</w:t>
      </w:r>
    </w:p>
    <w:p w14:paraId="771F10F1" w14:textId="77777777" w:rsidR="00F25E60" w:rsidRPr="00F25E60" w:rsidRDefault="00F25E60" w:rsidP="00F25E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5E60">
        <w:rPr>
          <w:rFonts w:ascii="Times New Roman" w:eastAsia="Times New Roman" w:hAnsi="Times New Roman" w:cs="Times New Roman"/>
          <w:kern w:val="0"/>
          <w14:ligatures w14:val="none"/>
        </w:rPr>
        <w:t>Operational efficiency &amp; ROI improvement</w:t>
      </w:r>
    </w:p>
    <w:p w14:paraId="7DD9E8E1" w14:textId="77777777" w:rsidR="00F25E60" w:rsidRPr="00F25E60" w:rsidRDefault="00000000" w:rsidP="00F25E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8AF883">
          <v:rect id="_x0000_i1027" style="width:0;height:1.5pt" o:hralign="center" o:hrstd="t" o:hr="t" fillcolor="#a0a0a0" stroked="f"/>
        </w:pict>
      </w:r>
    </w:p>
    <w:sectPr w:rsidR="00F25E60" w:rsidRPr="00F25E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2F4"/>
    <w:multiLevelType w:val="hybridMultilevel"/>
    <w:tmpl w:val="F46C7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D74D9"/>
    <w:multiLevelType w:val="multilevel"/>
    <w:tmpl w:val="028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5EC1"/>
    <w:multiLevelType w:val="hybridMultilevel"/>
    <w:tmpl w:val="E36AF24E"/>
    <w:lvl w:ilvl="0" w:tplc="739EF0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630B6"/>
    <w:multiLevelType w:val="multilevel"/>
    <w:tmpl w:val="E854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14A4"/>
    <w:multiLevelType w:val="multilevel"/>
    <w:tmpl w:val="F27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57FD8"/>
    <w:multiLevelType w:val="multilevel"/>
    <w:tmpl w:val="B756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E0C95"/>
    <w:multiLevelType w:val="hybridMultilevel"/>
    <w:tmpl w:val="E6EEF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52CC5"/>
    <w:multiLevelType w:val="hybridMultilevel"/>
    <w:tmpl w:val="823E0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00265"/>
    <w:multiLevelType w:val="multilevel"/>
    <w:tmpl w:val="17F2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15E5D"/>
    <w:multiLevelType w:val="multilevel"/>
    <w:tmpl w:val="9C5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947BC"/>
    <w:multiLevelType w:val="multilevel"/>
    <w:tmpl w:val="5CE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E1F76"/>
    <w:multiLevelType w:val="multilevel"/>
    <w:tmpl w:val="6E80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B6E3F"/>
    <w:multiLevelType w:val="hybridMultilevel"/>
    <w:tmpl w:val="8C3E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BD5FCF"/>
    <w:multiLevelType w:val="hybridMultilevel"/>
    <w:tmpl w:val="177AF998"/>
    <w:lvl w:ilvl="0" w:tplc="AE4C17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E5C08"/>
    <w:multiLevelType w:val="multilevel"/>
    <w:tmpl w:val="B77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B54A6"/>
    <w:multiLevelType w:val="multilevel"/>
    <w:tmpl w:val="396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2140E"/>
    <w:multiLevelType w:val="multilevel"/>
    <w:tmpl w:val="1E3C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C7995"/>
    <w:multiLevelType w:val="multilevel"/>
    <w:tmpl w:val="3828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377E1"/>
    <w:multiLevelType w:val="multilevel"/>
    <w:tmpl w:val="85CE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834441">
    <w:abstractNumId w:val="4"/>
  </w:num>
  <w:num w:numId="2" w16cid:durableId="1784613904">
    <w:abstractNumId w:val="0"/>
  </w:num>
  <w:num w:numId="3" w16cid:durableId="1735471263">
    <w:abstractNumId w:val="6"/>
  </w:num>
  <w:num w:numId="4" w16cid:durableId="737677901">
    <w:abstractNumId w:val="12"/>
  </w:num>
  <w:num w:numId="5" w16cid:durableId="763843790">
    <w:abstractNumId w:val="2"/>
  </w:num>
  <w:num w:numId="6" w16cid:durableId="1791124605">
    <w:abstractNumId w:val="13"/>
  </w:num>
  <w:num w:numId="7" w16cid:durableId="1691177426">
    <w:abstractNumId w:val="7"/>
  </w:num>
  <w:num w:numId="8" w16cid:durableId="681011923">
    <w:abstractNumId w:val="18"/>
  </w:num>
  <w:num w:numId="9" w16cid:durableId="680937147">
    <w:abstractNumId w:val="17"/>
  </w:num>
  <w:num w:numId="10" w16cid:durableId="1874731813">
    <w:abstractNumId w:val="10"/>
  </w:num>
  <w:num w:numId="11" w16cid:durableId="1194729516">
    <w:abstractNumId w:val="3"/>
  </w:num>
  <w:num w:numId="12" w16cid:durableId="1157652611">
    <w:abstractNumId w:val="15"/>
  </w:num>
  <w:num w:numId="13" w16cid:durableId="596445481">
    <w:abstractNumId w:val="14"/>
  </w:num>
  <w:num w:numId="14" w16cid:durableId="1012610027">
    <w:abstractNumId w:val="9"/>
  </w:num>
  <w:num w:numId="15" w16cid:durableId="2067138814">
    <w:abstractNumId w:val="16"/>
  </w:num>
  <w:num w:numId="16" w16cid:durableId="385688574">
    <w:abstractNumId w:val="11"/>
  </w:num>
  <w:num w:numId="17" w16cid:durableId="882593423">
    <w:abstractNumId w:val="1"/>
  </w:num>
  <w:num w:numId="18" w16cid:durableId="1116409567">
    <w:abstractNumId w:val="5"/>
  </w:num>
  <w:num w:numId="19" w16cid:durableId="1614242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6A7"/>
    <w:rsid w:val="000026A7"/>
    <w:rsid w:val="00383AF7"/>
    <w:rsid w:val="003C3538"/>
    <w:rsid w:val="003E4731"/>
    <w:rsid w:val="004879CF"/>
    <w:rsid w:val="004D49AA"/>
    <w:rsid w:val="00573887"/>
    <w:rsid w:val="00617847"/>
    <w:rsid w:val="0064602B"/>
    <w:rsid w:val="00757FDB"/>
    <w:rsid w:val="00765C9D"/>
    <w:rsid w:val="0077460A"/>
    <w:rsid w:val="007C53A0"/>
    <w:rsid w:val="0085719D"/>
    <w:rsid w:val="00871337"/>
    <w:rsid w:val="009D374E"/>
    <w:rsid w:val="009E1520"/>
    <w:rsid w:val="00B50DB3"/>
    <w:rsid w:val="00C16300"/>
    <w:rsid w:val="00CB2CA2"/>
    <w:rsid w:val="00D6129A"/>
    <w:rsid w:val="00ED3AB0"/>
    <w:rsid w:val="00F25E60"/>
    <w:rsid w:val="00F3658A"/>
    <w:rsid w:val="00F525E9"/>
    <w:rsid w:val="00F9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CF13"/>
  <w15:chartTrackingRefBased/>
  <w15:docId w15:val="{430459CC-0089-4734-9B50-CDBE41C5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6A7"/>
    <w:rPr>
      <w:b/>
      <w:bCs/>
      <w:smallCaps/>
      <w:color w:val="2F5496" w:themeColor="accent1" w:themeShade="BF"/>
      <w:spacing w:val="5"/>
    </w:rPr>
  </w:style>
  <w:style w:type="paragraph" w:customStyle="1" w:styleId="slateitem">
    <w:name w:val="slate__item"/>
    <w:basedOn w:val="Normal"/>
    <w:rsid w:val="00002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lateleaf">
    <w:name w:val="slate__leaf"/>
    <w:basedOn w:val="DefaultParagraphFont"/>
    <w:rsid w:val="00002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oyabuyan</dc:creator>
  <cp:keywords/>
  <dc:description/>
  <cp:lastModifiedBy>oyabuyan</cp:lastModifiedBy>
  <cp:revision>4</cp:revision>
  <dcterms:created xsi:type="dcterms:W3CDTF">2025-11-26T02:31:00Z</dcterms:created>
  <dcterms:modified xsi:type="dcterms:W3CDTF">2025-11-26T03:06:00Z</dcterms:modified>
</cp:coreProperties>
</file>