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CONTRATO DE ARRENDAMIENTO DE ÁREA DE TERRENO PARA TALLER DE SOLDADURA</w:t>
      </w:r>
    </w:p>
    <w:p>
      <w:pPr>
        <w:spacing w:after="200" w:line="300"/>
        <w:jc w:val="both"/>
      </w:pPr>
      <w:r>
        <w:rPr>
          <w:rFonts w:ascii="Times New Roman" w:cs="Times New Roman" w:eastAsia="Times New Roman" w:hAnsi="Times New Roman"/>
          <w:b w:val="false"/>
          <w:bCs w:val="false"/>
          <w:i w:val="false"/>
          <w:iCs w:val="false"/>
          <w:sz w:val="22"/>
          <w:szCs w:val="22"/>
        </w:rPr>
        <w:t xml:space="preserve">Conste por el presente documento el Contrato de Arrendamiento que celebran, de una parte, </w:t>
      </w:r>
      <w:r>
        <w:rPr>
          <w:rFonts w:ascii="Times New Roman" w:cs="Times New Roman" w:eastAsia="Times New Roman" w:hAnsi="Times New Roman"/>
          <w:b/>
          <w:bCs/>
          <w:i w:val="false"/>
          <w:iCs w:val="false"/>
          <w:sz w:val="22"/>
          <w:szCs w:val="22"/>
        </w:rPr>
        <w:t xml:space="preserve">[NOMBRE COMPLETO DE LA PROPIETARIA]</w:t>
      </w:r>
      <w:r>
        <w:rPr>
          <w:rFonts w:ascii="Times New Roman" w:cs="Times New Roman" w:eastAsia="Times New Roman" w:hAnsi="Times New Roman"/>
          <w:b w:val="false"/>
          <w:bCs w:val="false"/>
          <w:i w:val="false"/>
          <w:iCs w:val="false"/>
          <w:sz w:val="22"/>
          <w:szCs w:val="22"/>
        </w:rPr>
        <w:t xml:space="preserve">, identificada con DNI N° [DNI], con domicilio en [DOMICILIO DE LA ARRENDADORA], a quien en adelante se denominará LA ARRENDADORA; y, de la otra parte, </w:t>
      </w:r>
      <w:r>
        <w:rPr>
          <w:rFonts w:ascii="Times New Roman" w:cs="Times New Roman" w:eastAsia="Times New Roman" w:hAnsi="Times New Roman"/>
          <w:b/>
          <w:bCs/>
          <w:i w:val="false"/>
          <w:iCs w:val="false"/>
          <w:sz w:val="22"/>
          <w:szCs w:val="22"/>
        </w:rPr>
        <w:t xml:space="preserve">[NOMBRE O RAZÓN SOCIAL DEL ARRENDATARIO]</w:t>
      </w:r>
      <w:r>
        <w:rPr>
          <w:rFonts w:ascii="Times New Roman" w:cs="Times New Roman" w:eastAsia="Times New Roman" w:hAnsi="Times New Roman"/>
          <w:b w:val="false"/>
          <w:bCs w:val="false"/>
          <w:i w:val="false"/>
          <w:iCs w:val="false"/>
          <w:sz w:val="22"/>
          <w:szCs w:val="22"/>
        </w:rPr>
        <w:t xml:space="preserve">, identificado con DNI/RUC N° [DNI/RUC], con domicilio en [DOMICILIO DEL ARRENDATARIO], a quien en adelante se denominará EL ARRENDATARIO; en los términos y condiciones siguientes:</w:t>
      </w:r>
    </w:p>
    <w:p>
      <w:pPr>
        <w:spacing w:after="150" w:before="300"/>
        <w:jc w:val="both"/>
      </w:pPr>
      <w:r>
        <w:rPr>
          <w:rFonts w:ascii="Times New Roman" w:cs="Times New Roman" w:eastAsia="Times New Roman" w:hAnsi="Times New Roman"/>
          <w:b/>
          <w:bCs/>
          <w:sz w:val="22"/>
          <w:szCs w:val="22"/>
        </w:rPr>
        <w:t xml:space="preserve">CLÁUSULA PRIMERA: ANTECEDENTES</w:t>
      </w:r>
    </w:p>
    <w:p>
      <w:pPr>
        <w:spacing w:after="200" w:line="300"/>
        <w:jc w:val="both"/>
      </w:pPr>
      <w:r>
        <w:rPr>
          <w:rFonts w:ascii="Times New Roman" w:cs="Times New Roman" w:eastAsia="Times New Roman" w:hAnsi="Times New Roman"/>
          <w:b w:val="false"/>
          <w:bCs w:val="false"/>
          <w:i w:val="false"/>
          <w:iCs w:val="false"/>
          <w:sz w:val="22"/>
          <w:szCs w:val="22"/>
        </w:rPr>
        <w:t xml:space="preserve">LA ARRENDADORA es propietaria del terreno ubicado en [DIRECCIÓN COMPLETA DEL TERRENO, DISTRITO, PROVINCIA], inscrito en la Partida Registral N° [N° DE PARTIDA SUNARP] del Registro de Predios de [OFICINA REGISTRAL], el cual cuenta con un área total de 250.00 m² (doscientos cincuenta metros cuadrados).</w:t>
      </w:r>
    </w:p>
    <w:p>
      <w:pPr>
        <w:spacing w:after="200" w:line="300"/>
        <w:jc w:val="both"/>
      </w:pPr>
      <w:r>
        <w:rPr>
          <w:rFonts w:ascii="Times New Roman" w:cs="Times New Roman" w:eastAsia="Times New Roman" w:hAnsi="Times New Roman"/>
          <w:b w:val="false"/>
          <w:bCs w:val="false"/>
          <w:i w:val="false"/>
          <w:iCs w:val="false"/>
          <w:sz w:val="22"/>
          <w:szCs w:val="22"/>
        </w:rPr>
        <w:t xml:space="preserve">Sobre dicho terreno, LA ARRENDADORA viene desarrollando la explotación económica de distintas áreas mediante contratos de arrendamiento independientes con diversos arrendatarios, siendo el presente contrato uno de ellos.</w:t>
      </w:r>
    </w:p>
    <w:p>
      <w:pPr>
        <w:spacing w:after="150" w:before="300"/>
        <w:jc w:val="both"/>
      </w:pPr>
      <w:r>
        <w:rPr>
          <w:rFonts w:ascii="Times New Roman" w:cs="Times New Roman" w:eastAsia="Times New Roman" w:hAnsi="Times New Roman"/>
          <w:b/>
          <w:bCs/>
          <w:sz w:val="22"/>
          <w:szCs w:val="22"/>
        </w:rPr>
        <w:t xml:space="preserve">CLÁUSULA SEGUNDA: OBJETO DEL CONTRATO</w:t>
      </w:r>
    </w:p>
    <w:p>
      <w:pPr>
        <w:spacing w:after="200" w:line="300"/>
        <w:jc w:val="both"/>
      </w:pPr>
      <w:r>
        <w:rPr>
          <w:rFonts w:ascii="Times New Roman" w:cs="Times New Roman" w:eastAsia="Times New Roman" w:hAnsi="Times New Roman"/>
          <w:b w:val="false"/>
          <w:bCs w:val="false"/>
          <w:i w:val="false"/>
          <w:iCs w:val="false"/>
          <w:sz w:val="22"/>
          <w:szCs w:val="22"/>
        </w:rPr>
        <w:t xml:space="preserve">Por el presente contrato, LA ARRENDADORA da en arrendamiento a EL ARRENDATARIO un área aproximada de [ÁREA EN m² ASIGNADA A ESTE ARRENDATARIO] m², ubicada dentro del terreno de 250.00 m² descrito en la Cláusula Primera (en adelante, EL INMUEBLE), cuya ubicación, linderos y medidas perimétricas se detallan en el plano/croquis que, suscrito por las partes, forma parte integrante del presente contrato como Anexo 1.</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dejan constancia de que el área total de 250.00 m² del terreno se encuentra distribuida entre EL INMUEBLE materia del presente contrato y las demás áreas arrendadas a terceros, no generando el presente contrato derecho alguno de EL ARRENDATARIO sobre el resto del terreno.</w:t>
      </w:r>
    </w:p>
    <w:p>
      <w:pPr>
        <w:spacing w:after="150" w:before="300"/>
        <w:jc w:val="both"/>
      </w:pPr>
      <w:r>
        <w:rPr>
          <w:rFonts w:ascii="Times New Roman" w:cs="Times New Roman" w:eastAsia="Times New Roman" w:hAnsi="Times New Roman"/>
          <w:b/>
          <w:bCs/>
          <w:sz w:val="22"/>
          <w:szCs w:val="22"/>
        </w:rPr>
        <w:t xml:space="preserve">CLÁUSULA TERCERA: USO Y DESTINO DEL INMUEBLE</w:t>
      </w:r>
    </w:p>
    <w:p>
      <w:pPr>
        <w:spacing w:after="200" w:line="300"/>
        <w:jc w:val="both"/>
      </w:pPr>
      <w:r>
        <w:rPr>
          <w:rFonts w:ascii="Times New Roman" w:cs="Times New Roman" w:eastAsia="Times New Roman" w:hAnsi="Times New Roman"/>
          <w:b w:val="false"/>
          <w:bCs w:val="false"/>
          <w:i w:val="false"/>
          <w:iCs w:val="false"/>
          <w:sz w:val="22"/>
          <w:szCs w:val="22"/>
        </w:rPr>
        <w:t xml:space="preserve">EL INMUEBLE será destinado única y exclusivamente al funcionamiento de un taller de soldadura, dedicado a trabajos de soldadura eléctrica, autógena, oxicorte y afines de estructuras y piezas metálicas, quedando expresamente prohibido que EL ARRENDATARIO le dé un uso o destino distinto, total o parcial, sin autorización previa y por escrito de LA ARRENDADORA.</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declara conocer que es de su exclusiva responsabilidad verificar, antes de la firma del presente contrato, que la zonificación municipal vigente para el predio permite el desarrollo del giro antes descrito, así como tramitar todas las autorizaciones administrativas necesarias para su funcionamiento, conforme se detalla en la Cláusula Décima. La eventual denegatoria de licencia, autorización o zonificación por causas no imputables a LA ARRENDADORA no la obliga a devolución de rentas ni genera responsabilidad de su parte.</w:t>
      </w:r>
    </w:p>
    <w:p>
      <w:pPr>
        <w:spacing w:after="200" w:line="300"/>
        <w:jc w:val="both"/>
      </w:pPr>
      <w:r>
        <w:rPr>
          <w:rFonts w:ascii="Times New Roman" w:cs="Times New Roman" w:eastAsia="Times New Roman" w:hAnsi="Times New Roman"/>
          <w:b w:val="false"/>
          <w:bCs w:val="false"/>
          <w:i w:val="false"/>
          <w:iCs w:val="false"/>
          <w:sz w:val="22"/>
          <w:szCs w:val="22"/>
        </w:rPr>
        <w:t xml:space="preserve">El destinar EL INMUEBLE a un giro distinto al aquí pactado, o el subarrendarlo o cederlo sin autorización escrita, constituye causal de resolución de pleno derecho del presente contrato, conforme a los artículos 1681° y 1697° del Código Civil.</w:t>
      </w:r>
    </w:p>
    <w:p>
      <w:pPr>
        <w:spacing w:after="150" w:before="300"/>
        <w:jc w:val="both"/>
      </w:pPr>
      <w:r>
        <w:rPr>
          <w:rFonts w:ascii="Times New Roman" w:cs="Times New Roman" w:eastAsia="Times New Roman" w:hAnsi="Times New Roman"/>
          <w:b/>
          <w:bCs/>
          <w:sz w:val="22"/>
          <w:szCs w:val="22"/>
        </w:rPr>
        <w:t xml:space="preserve">CLÁUSULA CUARTA: PLAZO DE VIGENCIA</w:t>
      </w:r>
    </w:p>
    <w:p>
      <w:pPr>
        <w:spacing w:after="200" w:line="300"/>
        <w:jc w:val="both"/>
      </w:pPr>
      <w:r>
        <w:rPr>
          <w:rFonts w:ascii="Times New Roman" w:cs="Times New Roman" w:eastAsia="Times New Roman" w:hAnsi="Times New Roman"/>
          <w:b w:val="false"/>
          <w:bCs w:val="false"/>
          <w:i w:val="false"/>
          <w:iCs w:val="false"/>
          <w:sz w:val="22"/>
          <w:szCs w:val="22"/>
        </w:rPr>
        <w:t xml:space="preserve">El plazo de vigencia del presente contrato es de [N° DE AÑOS/MESES], forzoso para ambas partes, contado desde el [FECHA DE INICIO] hasta el [FECHA DE VENCIMIENTO].</w:t>
      </w:r>
    </w:p>
    <w:p>
      <w:pPr>
        <w:spacing w:after="200" w:line="300"/>
        <w:jc w:val="both"/>
      </w:pPr>
      <w:r>
        <w:rPr>
          <w:rFonts w:ascii="Times New Roman" w:cs="Times New Roman" w:eastAsia="Times New Roman" w:hAnsi="Times New Roman"/>
          <w:b w:val="false"/>
          <w:bCs w:val="false"/>
          <w:i w:val="false"/>
          <w:iCs w:val="false"/>
          <w:sz w:val="22"/>
          <w:szCs w:val="22"/>
        </w:rPr>
        <w:t xml:space="preserve">Vencido el plazo, el contrato podrá renovarse únicamente por acuerdo escrito y expreso de las partes, suscrito con una anticipación no menor de treinta (30) días calendario a su vencimiento. A falta de dicho acuerdo, EL ARRENDATARIO se obliga a restituir EL INMUEBLE a LA ARRENDADORA en la fecha de vencimiento, sin necesidad de requerimiento adicional, no operando en ningún caso la continuación del arrendamiento a que se refiere el artículo 1700° del Código Civil, la cual queda expresamente descartada por las partes.</w:t>
      </w:r>
    </w:p>
    <w:p>
      <w:pPr>
        <w:spacing w:after="150" w:before="300"/>
        <w:jc w:val="both"/>
      </w:pPr>
      <w:r>
        <w:rPr>
          <w:rFonts w:ascii="Times New Roman" w:cs="Times New Roman" w:eastAsia="Times New Roman" w:hAnsi="Times New Roman"/>
          <w:b/>
          <w:bCs/>
          <w:sz w:val="22"/>
          <w:szCs w:val="22"/>
        </w:rPr>
        <w:t xml:space="preserve">CLÁUSULA QUINTA: RENTA</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pagará a LA ARRENDADORA, en calidad de renta mensual, la suma de S/ 500.00 (Quinientos y 00/100 Soles), dentro de los primeros cinco (5) días calendario de cada mes, mediante depósito o transferencia a la cuenta N° [N° DE CUENTA BANCARIA] del Banco [BANCO], a nombre de LA ARRENDADORA, o mediante el medio de pago que las partes acuerden por escrito.</w:t>
      </w:r>
    </w:p>
    <w:p>
      <w:pPr>
        <w:spacing w:after="200" w:line="300"/>
        <w:jc w:val="both"/>
      </w:pPr>
      <w:r>
        <w:rPr>
          <w:rFonts w:ascii="Times New Roman" w:cs="Times New Roman" w:eastAsia="Times New Roman" w:hAnsi="Times New Roman"/>
          <w:b w:val="false"/>
          <w:bCs w:val="false"/>
          <w:i w:val="false"/>
          <w:iCs w:val="false"/>
          <w:sz w:val="22"/>
          <w:szCs w:val="22"/>
        </w:rPr>
        <w:t xml:space="preserve">El pago se acreditará con el voucher, constancia de transferencia o comprobante correspondiente. La falta de reclamo de LA ARRENDADORA respecto de una renta no cancelada oportunamente no implica en ningún caso condonación, novación ni renuncia a su derecho de exigir el pago íntegro ni a hacer valer la Cláusula Octava del presente contrato.</w:t>
      </w:r>
    </w:p>
    <w:p>
      <w:pPr>
        <w:spacing w:after="150" w:before="300"/>
        <w:jc w:val="both"/>
      </w:pPr>
      <w:r>
        <w:rPr>
          <w:rFonts w:ascii="Times New Roman" w:cs="Times New Roman" w:eastAsia="Times New Roman" w:hAnsi="Times New Roman"/>
          <w:b/>
          <w:bCs/>
          <w:sz w:val="22"/>
          <w:szCs w:val="22"/>
        </w:rPr>
        <w:t xml:space="preserve">CLÁUSULA SEXTA: MORA AUTOMÁTICA E INTERÉS MORATORIO</w:t>
      </w:r>
    </w:p>
    <w:p>
      <w:pPr>
        <w:spacing w:after="200" w:line="300"/>
        <w:jc w:val="both"/>
      </w:pPr>
      <w:r>
        <w:rPr>
          <w:rFonts w:ascii="Times New Roman" w:cs="Times New Roman" w:eastAsia="Times New Roman" w:hAnsi="Times New Roman"/>
          <w:b w:val="false"/>
          <w:bCs w:val="false"/>
          <w:i w:val="false"/>
          <w:iCs w:val="false"/>
          <w:sz w:val="22"/>
          <w:szCs w:val="22"/>
        </w:rPr>
        <w:t xml:space="preserve">El incumplimiento en el pago oportuno de la renta constituye en mora automática a EL ARRENDATARIO, sin necesidad de intimación o requerimiento previo, conforme al artículo 1333° inciso 1 del Código Civil.</w:t>
      </w:r>
    </w:p>
    <w:p>
      <w:pPr>
        <w:spacing w:after="200" w:line="300"/>
        <w:jc w:val="both"/>
      </w:pPr>
      <w:r>
        <w:rPr>
          <w:rFonts w:ascii="Times New Roman" w:cs="Times New Roman" w:eastAsia="Times New Roman" w:hAnsi="Times New Roman"/>
          <w:b w:val="false"/>
          <w:bCs w:val="false"/>
          <w:i w:val="false"/>
          <w:iCs w:val="false"/>
          <w:sz w:val="22"/>
          <w:szCs w:val="22"/>
        </w:rPr>
        <w:t xml:space="preserve">Vencido el plazo de pago sin que se haya cancelado la renta, EL ARRENDATARIO deberá abonar, además de la renta adeudada, un interés moratorio equivalente a la tasa máxima de interés moratorio que fije el Banco Central de Reserva del Perú (BCRP), vigente a la fecha en que se genere la mora, sin perjuicio de la penalidad establecida en la Cláusula Sétima y de las demás acciones que correspondan conforme a la Cláusula Octava.</w:t>
      </w:r>
    </w:p>
    <w:p>
      <w:pPr>
        <w:spacing w:after="150" w:before="300"/>
        <w:jc w:val="both"/>
      </w:pPr>
      <w:r>
        <w:rPr>
          <w:rFonts w:ascii="Times New Roman" w:cs="Times New Roman" w:eastAsia="Times New Roman" w:hAnsi="Times New Roman"/>
          <w:b/>
          <w:bCs/>
          <w:sz w:val="22"/>
          <w:szCs w:val="22"/>
        </w:rPr>
        <w:t xml:space="preserve">CLÁUSULA SÉTIMA: CLÁUSULA PENAL</w:t>
      </w:r>
    </w:p>
    <w:p>
      <w:pPr>
        <w:spacing w:after="200" w:line="300"/>
        <w:jc w:val="both"/>
      </w:pPr>
      <w:r>
        <w:rPr>
          <w:rFonts w:ascii="Times New Roman" w:cs="Times New Roman" w:eastAsia="Times New Roman" w:hAnsi="Times New Roman"/>
          <w:b w:val="false"/>
          <w:bCs w:val="false"/>
          <w:i w:val="false"/>
          <w:iCs w:val="false"/>
          <w:sz w:val="22"/>
          <w:szCs w:val="22"/>
        </w:rPr>
        <w:t xml:space="preserve">En caso de atraso en el pago de la renta, EL ARRENDATARIO pagará a LA ARRENDADORA una penalidad moratoria equivalente al dos por ciento (2%) de la renta mensual pactada por cada día de atraso, hasta un máximo acumulado equivalente a una (1) renta mensual.</w:t>
      </w:r>
    </w:p>
    <w:p>
      <w:pPr>
        <w:spacing w:after="200" w:line="300"/>
        <w:jc w:val="both"/>
      </w:pPr>
      <w:r>
        <w:rPr>
          <w:rFonts w:ascii="Times New Roman" w:cs="Times New Roman" w:eastAsia="Times New Roman" w:hAnsi="Times New Roman"/>
          <w:b w:val="false"/>
          <w:bCs w:val="false"/>
          <w:i w:val="false"/>
          <w:iCs w:val="false"/>
          <w:sz w:val="22"/>
          <w:szCs w:val="22"/>
        </w:rPr>
        <w:t xml:space="preserve">El pago de la penalidad no exime a EL ARRENDATARIO de su obligación de pagar la renta adeudada, ni limita el derecho de LA ARRENDADORA a exigir la indemnización por los daños y perjuicios ulteriores que el incumplimiento le hubiera ocasionado, conforme al artículo 1341° del Código Civil.</w:t>
      </w:r>
    </w:p>
    <w:p>
      <w:pPr>
        <w:spacing w:after="150" w:before="300"/>
        <w:jc w:val="both"/>
      </w:pPr>
      <w:r>
        <w:rPr>
          <w:rFonts w:ascii="Times New Roman" w:cs="Times New Roman" w:eastAsia="Times New Roman" w:hAnsi="Times New Roman"/>
          <w:b/>
          <w:bCs/>
          <w:sz w:val="22"/>
          <w:szCs w:val="22"/>
        </w:rPr>
        <w:t xml:space="preserve">CLÁUSULA OCTAVA: RESOLUCIÓN DEL CONTRATO POR FALTA DE PAGO, CARTA NOTARIAL Y COBRANZA</w:t>
      </w:r>
    </w:p>
    <w:p>
      <w:pPr>
        <w:spacing w:after="200" w:line="300"/>
        <w:jc w:val="both"/>
      </w:pPr>
      <w:r>
        <w:rPr>
          <w:rFonts w:ascii="Times New Roman" w:cs="Times New Roman" w:eastAsia="Times New Roman" w:hAnsi="Times New Roman"/>
          <w:b w:val="false"/>
          <w:bCs w:val="false"/>
          <w:i w:val="false"/>
          <w:iCs w:val="false"/>
          <w:sz w:val="22"/>
          <w:szCs w:val="22"/>
        </w:rPr>
        <w:t xml:space="preserve">8.1. Las partes acuerdan expresamente, al amparo del artículo 1430° del Código Civil, que el presente contrato quedará RESUELTO DE PLENO DERECHO en caso EL ARRENDATARIO acumule DOS (2) MESES de renta impaga, consecutivos o no.</w:t>
      </w:r>
    </w:p>
    <w:p>
      <w:pPr>
        <w:spacing w:after="200" w:line="300"/>
        <w:jc w:val="both"/>
      </w:pPr>
      <w:r>
        <w:rPr>
          <w:rFonts w:ascii="Times New Roman" w:cs="Times New Roman" w:eastAsia="Times New Roman" w:hAnsi="Times New Roman"/>
          <w:b w:val="false"/>
          <w:bCs w:val="false"/>
          <w:i w:val="false"/>
          <w:iCs w:val="false"/>
          <w:sz w:val="22"/>
          <w:szCs w:val="22"/>
        </w:rPr>
        <w:t xml:space="preserve">8.2. Verificado el supuesto señalado en el numeral precedente, LA ARRENDADORA queda facultada, sin necesidad de trámite o autorización judicial previa, 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Remitir a EL ARRENDATARIO una CARTA NOTARIAL comunicando la constitución en mora y haciendo valer la presente cláusula resolutoria expresa, quedando el contrato resuelto desde la fecha de recepción de dicha carta, conforme al artículo 1430° del Código Civil, sin que resulte necesario el plazo adicional de quince (15) días a que se refiere el artículo 1429° del Código Civil;</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Exigir la restitución inmediata de EL INMUEBLE, así como el pago íntegro de las rentas devengadas y no pagadas, más los intereses moratorios y penalidades pactados en las Cláusulas Sexta y Sétima;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Iniciar las acciones legales que correspondan, incluyendo el proceso de desalojo por falta de pago, el procedimiento especial de desalojo con intervención notarial regulado por la Ley N° 30933, y/o el proceso de ejecución de obligación de dar suma de dinero, solicitando el EMBARGO de los bienes de EL ARRENDATARIO y/o de su(s) garante(s) solidario(s), hasta cubrir el íntegro de lo adeudado, intereses, penalidades, costas y costos procesales.</w:t>
      </w:r>
    </w:p>
    <w:p>
      <w:pPr>
        <w:spacing w:after="200" w:line="300"/>
        <w:jc w:val="both"/>
      </w:pPr>
      <w:r>
        <w:rPr>
          <w:rFonts w:ascii="Times New Roman" w:cs="Times New Roman" w:eastAsia="Times New Roman" w:hAnsi="Times New Roman"/>
          <w:b w:val="false"/>
          <w:bCs w:val="false"/>
          <w:i w:val="false"/>
          <w:iCs w:val="false"/>
          <w:sz w:val="22"/>
          <w:szCs w:val="22"/>
        </w:rPr>
        <w:t xml:space="preserve">8.3. Para efectos de lo dispuesto en el numeral 8.2, EL ARRENDATARIO declara conocer y aceptar expresamente que:</w:t>
      </w:r>
    </w:p>
    <w:p>
      <w:pPr>
        <w:pStyle w:val="ListParagraph"/>
        <w:numPr>
          <w:ilvl w:val="1"/>
          <w:numId w:val="2"/>
        </w:numPr>
        <w:spacing w:after="120" w:line="280"/>
        <w:jc w:val="both"/>
      </w:pPr>
      <w:r>
        <w:rPr>
          <w:rFonts w:ascii="Times New Roman" w:cs="Times New Roman" w:eastAsia="Times New Roman" w:hAnsi="Times New Roman"/>
          <w:sz w:val="22"/>
          <w:szCs w:val="22"/>
        </w:rPr>
        <w:t xml:space="preserve">La carta notarial de requerimiento constituye prueba de la mora y del incumplimiento para todo proceso judicial o notarial que LA ARRENDADORA decida iniciar;</w:t>
      </w:r>
    </w:p>
    <w:p>
      <w:pPr>
        <w:pStyle w:val="ListParagraph"/>
        <w:numPr>
          <w:ilvl w:val="1"/>
          <w:numId w:val="2"/>
        </w:numPr>
        <w:spacing w:after="120" w:line="280"/>
        <w:jc w:val="both"/>
      </w:pPr>
      <w:r>
        <w:rPr>
          <w:rFonts w:ascii="Times New Roman" w:cs="Times New Roman" w:eastAsia="Times New Roman" w:hAnsi="Times New Roman"/>
          <w:sz w:val="22"/>
          <w:szCs w:val="22"/>
        </w:rPr>
        <w:t xml:space="preserve">Ambas partes legalizarán sus firmas en el presente contrato ante Notario Público, conforme a lo dispuesto en la Cláusula Décimo Sétima, sometiéndose expresamente al procedimiento especial de desalojo con intervención notarial regulado por la Ley N° 30933 y su reglamento, para lo cual EL ARRENDATARIO se ALLANA, desde ya y de forma irrevocable, a la restitución de EL INMUEBLE en caso de resolución del contrato por la causal señalada en el numeral 8.1, así como al vencimiento del plazo contractual pactado en la Cláusula Cuarta;</w:t>
      </w:r>
    </w:p>
    <w:p>
      <w:pPr>
        <w:pStyle w:val="ListParagraph"/>
        <w:numPr>
          <w:ilvl w:val="1"/>
          <w:numId w:val="2"/>
        </w:numPr>
        <w:spacing w:after="120" w:line="280"/>
        <w:jc w:val="both"/>
      </w:pPr>
      <w:r>
        <w:rPr>
          <w:rFonts w:ascii="Times New Roman" w:cs="Times New Roman" w:eastAsia="Times New Roman" w:hAnsi="Times New Roman"/>
          <w:sz w:val="22"/>
          <w:szCs w:val="22"/>
        </w:rPr>
        <w:t xml:space="preserve">El presente contrato, con firmas legalizadas notarialmente, constituye título para exigir el cumplimiento de las obligaciones dinerarias aquí contenidas por la vía procesal que corresponda.</w:t>
      </w:r>
    </w:p>
    <w:p>
      <w:pPr>
        <w:spacing w:after="200" w:line="300"/>
        <w:jc w:val="both"/>
      </w:pPr>
      <w:r>
        <w:rPr>
          <w:rFonts w:ascii="Times New Roman" w:cs="Times New Roman" w:eastAsia="Times New Roman" w:hAnsi="Times New Roman"/>
          <w:b w:val="false"/>
          <w:bCs w:val="false"/>
          <w:i w:val="false"/>
          <w:iCs w:val="false"/>
          <w:sz w:val="22"/>
          <w:szCs w:val="22"/>
        </w:rPr>
        <w:t xml:space="preserve">8.4. Lo dispuesto en la presente cláusula no exime a LA ARRENDADORA de su derecho a resolver el contrato por las demás causales previstas en el artículo 1697° del Código Civil, ni de exigir el pago de la renta y demás conceptos adeudados por las vías legales que estime pertinentes.</w:t>
      </w:r>
    </w:p>
    <w:p>
      <w:pPr>
        <w:spacing w:after="200" w:line="300"/>
        <w:jc w:val="both"/>
      </w:pPr>
      <w:r>
        <w:rPr>
          <w:rFonts w:ascii="Times New Roman" w:cs="Times New Roman" w:eastAsia="Times New Roman" w:hAnsi="Times New Roman"/>
          <w:b w:val="false"/>
          <w:bCs w:val="false"/>
          <w:i/>
          <w:iCs/>
          <w:sz w:val="22"/>
          <w:szCs w:val="22"/>
        </w:rPr>
        <w:t xml:space="preserve">Nota informativa: el embargo de bienes no opera de forma automática por la sola firma de este contrato; requiere, como mínimo, la legalización notarial de firmas y el trámite del procedimiento notarial o judicial correspondiente conforme a la Cláusula Décimo Sétima.</w:t>
      </w:r>
    </w:p>
    <w:p>
      <w:pPr>
        <w:spacing w:after="150" w:before="300"/>
        <w:jc w:val="both"/>
      </w:pPr>
      <w:r>
        <w:rPr>
          <w:rFonts w:ascii="Times New Roman" w:cs="Times New Roman" w:eastAsia="Times New Roman" w:hAnsi="Times New Roman"/>
          <w:b/>
          <w:bCs/>
          <w:sz w:val="22"/>
          <w:szCs w:val="22"/>
        </w:rPr>
        <w:t xml:space="preserve">CLÁUSULA NOVENA: GARANTÍAS DEL CUMPLIMIENTO</w:t>
      </w:r>
    </w:p>
    <w:p>
      <w:pPr>
        <w:spacing w:after="200" w:line="300"/>
        <w:jc w:val="both"/>
      </w:pPr>
      <w:r>
        <w:rPr>
          <w:rFonts w:ascii="Times New Roman" w:cs="Times New Roman" w:eastAsia="Times New Roman" w:hAnsi="Times New Roman"/>
          <w:b w:val="false"/>
          <w:bCs w:val="false"/>
          <w:i w:val="false"/>
          <w:iCs w:val="false"/>
          <w:sz w:val="22"/>
          <w:szCs w:val="22"/>
        </w:rPr>
        <w:t xml:space="preserve">Como garantía del cumplimiento de las obligaciones asumidas en el presente contrato, EL ARRENDATARIO entrega a LA ARRENDADORA, a la firma del presente documento, la suma de S/ [MONTO DEL DEPÓSITO EN GARANTÍA] en calidad de DEPÓSITO EN GARANTÍA, equivalente a [N° DE MESES] de renta, la cual no podrá ser aplicada por EL ARRENDATARIO al pago de rentas corrientes o vencidas, y será devuelta dentro de los quince (15) días calendario siguientes a la restitución de EL INMUEBLE, previa verificación de que no exista deuda pendiente ni daños al bien.</w:t>
      </w:r>
    </w:p>
    <w:p>
      <w:pPr>
        <w:spacing w:after="200" w:line="300"/>
        <w:jc w:val="both"/>
      </w:pPr>
      <w:r>
        <w:rPr>
          <w:rFonts w:ascii="Times New Roman" w:cs="Times New Roman" w:eastAsia="Times New Roman" w:hAnsi="Times New Roman"/>
          <w:b w:val="false"/>
          <w:bCs w:val="false"/>
          <w:i w:val="false"/>
          <w:iCs w:val="false"/>
          <w:sz w:val="22"/>
          <w:szCs w:val="22"/>
        </w:rPr>
        <w:t xml:space="preserve">Adicionalmente, interviene en el presente contrato, en calidad de FIADOR SOLIDARIO, [NOMBRE COMPLETO DEL FIADOR SOLIDARIO], identificado con DNI N° [DNI DEL FIADOR], con domicilio en [DOMICILIO DEL FIADOR], quien garantiza de manera solidaria, sin beneficio de excusión, el íntegro y oportuno cumplimiento de todas las obligaciones de EL ARRENDATARIO derivadas del presente contrato, incluyendo el pago de rentas, intereses, penalidades y demás conceptos, hasta la total cancelación de lo adeudado.</w:t>
      </w:r>
    </w:p>
    <w:p>
      <w:pPr>
        <w:spacing w:after="150" w:before="300"/>
        <w:jc w:val="both"/>
      </w:pPr>
      <w:r>
        <w:rPr>
          <w:rFonts w:ascii="Times New Roman" w:cs="Times New Roman" w:eastAsia="Times New Roman" w:hAnsi="Times New Roman"/>
          <w:b/>
          <w:bCs/>
          <w:sz w:val="22"/>
          <w:szCs w:val="22"/>
        </w:rPr>
        <w:t xml:space="preserve">CLÁUSULA DÉCIMA: OBLIGACIONES ESPECÍFICAS DE EL ARRENDATARIO</w:t>
      </w:r>
    </w:p>
    <w:p>
      <w:pPr>
        <w:spacing w:after="200" w:line="300"/>
        <w:jc w:val="both"/>
      </w:pPr>
      <w:r>
        <w:rPr>
          <w:rFonts w:ascii="Times New Roman" w:cs="Times New Roman" w:eastAsia="Times New Roman" w:hAnsi="Times New Roman"/>
          <w:b w:val="false"/>
          <w:bCs w:val="false"/>
          <w:i w:val="false"/>
          <w:iCs w:val="false"/>
          <w:sz w:val="22"/>
          <w:szCs w:val="22"/>
        </w:rPr>
        <w:t xml:space="preserve">Sin perjuicio de las demás obligaciones establecidas en el presente contrato y en el Código Civil, EL ARRENDATARIO se obliga, por su cuenta y costo, 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Tramitar y mantener vigente, a su propio nombre y costo, la Licencia de Funcionamiento municipal correspondiente al giro de taller de soldadura, conforme a la Ley N° 28976 y su Texto Único Ordenado.</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Obtener y renovar el Certificado de Inspección Técnica de Seguridad en Edificaciones (ITSE) que corresponda, considerando que la actividad de soldadura (uso de sopletes, arco eléctrico, oxicorte y almacenamiento de gases comprimidos) suele calificar en un nivel de riesgo medio o alto, asumiendo por su cuenta y costo cualquier adecuación física de EL INMUEBLE que resulte necesaria.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Verificar, antes de la firma del presente contrato, que la zonificación municipal del terreno permite el desarrollo del giro de taller de soldadura, asumiendo el riesgo y las consecuencias de cualquier denegatoria de licencia por incompatibilidad de uso o zonificación, sin que ello genere responsabilidad ni obligación de devolución de rentas por parte de LA ARRENDADORA.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Almacenar y manipular los cilindros o balones de gases comprimidos (oxígeno, acetileno y similares) conforme a la NTP 399.013 sobre colores de identificación de gases industriales a presión y demás normas técnicas de seguridad aplicables, y gestionar la disposición final de los residuos metálicos y demás residuos propios de su actividad a través de una Empresa Operadora de Residuos Sólidos (EO-RS) debidamente autorizada.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Instalar y mantener operativos extintores, señalización de seguridad y demás medidas contra incendios conforme a la Norma A.130 del Reglamento Nacional de Edificaciones y a las Normas Técnicas Peruanas aplicables (NTP 350.043-1, NTP 399.010-1), dado el riesgo de incendio propio de la actividad de soldadura, así como contratar un seguro de responsabilidad civil frente a terceros y un seguro contra incendios y daños que cubra su actividad, incluyendo a LA ARRENDADORA como asegurada adicional o beneficiaria subsidiaria.</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Cumplir con lo dispuesto en la Ley N° 29783, Ley de Seguridad y Salud en el Trabajo, respecto de su personal, incluyendo el uso obligatorio de equipos de protección personal (careta de soldar, guantes, mandil) propios de la actividad.</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Mantener indemne a LA ARRENDADORA frente a cualquier sanción administrativa, multa, clausura, reclamo de terceros, incendio o daño ambiental derivado del desarrollo de su actividad dentro de EL INMUEBLE.</w:t>
      </w:r>
    </w:p>
    <w:p>
      <w:pPr>
        <w:pStyle w:val="ListParagraph"/>
        <w:numPr>
          <w:ilvl w:val="0"/>
          <w:numId w:val="2"/>
        </w:numPr>
        <w:spacing w:after="120" w:line="280"/>
        <w:jc w:val="both"/>
      </w:pPr>
      <w:r>
        <w:rPr>
          <w:rFonts w:ascii="Times New Roman" w:cs="Times New Roman" w:eastAsia="Times New Roman" w:hAnsi="Times New Roman"/>
          <w:sz w:val="22"/>
          <w:szCs w:val="22"/>
        </w:rPr>
        <w:t xml:space="preserve">El incumplimiento de cualquiera de las obligaciones señaladas en la presente cláusula constituye, adicionalmente a lo pactado en la Cláusula Octava, causal de resolución de pleno derecho del presente contrato.</w:t>
      </w:r>
    </w:p>
    <w:p>
      <w:pPr>
        <w:spacing w:after="150" w:before="300"/>
        <w:jc w:val="both"/>
      </w:pPr>
      <w:r>
        <w:rPr>
          <w:rFonts w:ascii="Times New Roman" w:cs="Times New Roman" w:eastAsia="Times New Roman" w:hAnsi="Times New Roman"/>
          <w:b/>
          <w:bCs/>
          <w:sz w:val="22"/>
          <w:szCs w:val="22"/>
        </w:rPr>
        <w:t xml:space="preserve">CLÁUSULA UNDÉCIMA: OBLIGACIONES DE LA ARRENDADORA</w:t>
      </w:r>
    </w:p>
    <w:p>
      <w:pPr>
        <w:spacing w:after="200" w:line="300"/>
        <w:jc w:val="both"/>
      </w:pPr>
      <w:r>
        <w:rPr>
          <w:rFonts w:ascii="Times New Roman" w:cs="Times New Roman" w:eastAsia="Times New Roman" w:hAnsi="Times New Roman"/>
          <w:b w:val="false"/>
          <w:bCs w:val="false"/>
          <w:i w:val="false"/>
          <w:iCs w:val="false"/>
          <w:sz w:val="22"/>
          <w:szCs w:val="22"/>
        </w:rPr>
        <w:t xml:space="preserve">LA ARRENDADORA se obliga a entregar EL INMUEBLE en el estado convenido, a mantener a EL ARRENDATARIO en el uso pacífico de EL INMUEBLE durante el plazo del contrato, y a realizar las reparaciones que sean de su cargo conforme a los artículos 1678° al 1680° del Código Civil, siempre que no deriven de la actividad, uso o instalaciones propias del giro de negocio de EL ARRENDATARIO, las cuales serán de exclusiva responsabilidad de este último.</w:t>
      </w:r>
    </w:p>
    <w:p>
      <w:pPr>
        <w:spacing w:after="150" w:before="300"/>
        <w:jc w:val="both"/>
      </w:pPr>
      <w:r>
        <w:rPr>
          <w:rFonts w:ascii="Times New Roman" w:cs="Times New Roman" w:eastAsia="Times New Roman" w:hAnsi="Times New Roman"/>
          <w:b/>
          <w:bCs/>
          <w:sz w:val="22"/>
          <w:szCs w:val="22"/>
        </w:rPr>
        <w:t xml:space="preserve">CLÁUSULA DUODÉCIMA: CONSERVACIÓN Y MEJORAS</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se obliga a conservar EL INMUEBLE en buen estado, siendo responsable por cualquier deterioro que no derive del uso normal y ordinario. Las mejoras necesarias o útiles que EL ARRENDATARIO desee introducir requerirán autorización previa y escrita de LA ARRENDADORA y, salvo pacto distinto, quedarán en beneficio del predio sin derecho a reembolso ni retención, conforme al artículo 1683° del Código Civil.</w:t>
      </w:r>
    </w:p>
    <w:p>
      <w:pPr>
        <w:spacing w:after="150" w:before="300"/>
        <w:jc w:val="both"/>
      </w:pPr>
      <w:r>
        <w:rPr>
          <w:rFonts w:ascii="Times New Roman" w:cs="Times New Roman" w:eastAsia="Times New Roman" w:hAnsi="Times New Roman"/>
          <w:b/>
          <w:bCs/>
          <w:sz w:val="22"/>
          <w:szCs w:val="22"/>
        </w:rPr>
        <w:t xml:space="preserve">CLÁUSULA DÉCIMO TERCERA: PROHIBICIÓN DE SUBARRIENDO Y CESIÓN</w:t>
      </w:r>
    </w:p>
    <w:p>
      <w:pPr>
        <w:spacing w:after="200" w:line="300"/>
        <w:jc w:val="both"/>
      </w:pPr>
      <w:r>
        <w:rPr>
          <w:rFonts w:ascii="Times New Roman" w:cs="Times New Roman" w:eastAsia="Times New Roman" w:hAnsi="Times New Roman"/>
          <w:b w:val="false"/>
          <w:bCs w:val="false"/>
          <w:i w:val="false"/>
          <w:iCs w:val="false"/>
          <w:sz w:val="22"/>
          <w:szCs w:val="22"/>
        </w:rPr>
        <w:t xml:space="preserve">EL ARRENDATARIO no podrá subarrendar total ni parcialmente EL INMUEBLE, ni ceder su posición contractual, sin autorización previa y escrita de LA ARRENDADORA, bajo causal de resolución de pleno derecho conforme al artículo 1697° del Código Civil.</w:t>
      </w:r>
    </w:p>
    <w:p>
      <w:pPr>
        <w:spacing w:after="150" w:before="300"/>
        <w:jc w:val="both"/>
      </w:pPr>
      <w:r>
        <w:rPr>
          <w:rFonts w:ascii="Times New Roman" w:cs="Times New Roman" w:eastAsia="Times New Roman" w:hAnsi="Times New Roman"/>
          <w:b/>
          <w:bCs/>
          <w:sz w:val="22"/>
          <w:szCs w:val="22"/>
        </w:rPr>
        <w:t xml:space="preserve">CLÁUSULA DÉCIMO CUARTA: DEVOLUCIÓN DEL INMUEBLE</w:t>
      </w:r>
    </w:p>
    <w:p>
      <w:pPr>
        <w:spacing w:after="200" w:line="300"/>
        <w:jc w:val="both"/>
      </w:pPr>
      <w:r>
        <w:rPr>
          <w:rFonts w:ascii="Times New Roman" w:cs="Times New Roman" w:eastAsia="Times New Roman" w:hAnsi="Times New Roman"/>
          <w:b w:val="false"/>
          <w:bCs w:val="false"/>
          <w:i w:val="false"/>
          <w:iCs w:val="false"/>
          <w:sz w:val="22"/>
          <w:szCs w:val="22"/>
        </w:rPr>
        <w:t xml:space="preserve">Al vencimiento del plazo contractual o a la resolución del contrato por cualquiera de las causales pactadas, EL ARRENDATARIO se obliga a restituir EL INMUEBLE a LA ARRENDADORA en el mismo estado en que lo recibió, salvo el desgaste normal por el uso, libre de personas, bienes, residuos y maquinaria de su propiedad, dentro de los tres (3) días calendario siguientes.</w:t>
      </w:r>
    </w:p>
    <w:p>
      <w:pPr>
        <w:spacing w:after="150" w:before="300"/>
        <w:jc w:val="both"/>
      </w:pPr>
      <w:r>
        <w:rPr>
          <w:rFonts w:ascii="Times New Roman" w:cs="Times New Roman" w:eastAsia="Times New Roman" w:hAnsi="Times New Roman"/>
          <w:b/>
          <w:bCs/>
          <w:sz w:val="22"/>
          <w:szCs w:val="22"/>
        </w:rPr>
        <w:t xml:space="preserve">CLÁUSULA DÉCIMO QUINTA: DOMICILIO Y COMUNICACIONES</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señalan como sus domicilios los indicados en la introducción del presente contrato, donde se tendrán por válidamente efectuadas todas las comunicaciones y notificaciones, incluidas las cartas notariales a que se refiere la Cláusula Octava. Todo cambio de domicilio deberá comunicarse por escrito a la otra parte; en caso contrario, las comunicaciones remitidas al domicilio consignado en este contrato surtirán plenos efectos legales.</w:t>
      </w:r>
    </w:p>
    <w:p>
      <w:pPr>
        <w:spacing w:after="150" w:before="300"/>
        <w:jc w:val="both"/>
      </w:pPr>
      <w:r>
        <w:rPr>
          <w:rFonts w:ascii="Times New Roman" w:cs="Times New Roman" w:eastAsia="Times New Roman" w:hAnsi="Times New Roman"/>
          <w:b/>
          <w:bCs/>
          <w:sz w:val="22"/>
          <w:szCs w:val="22"/>
        </w:rPr>
        <w:t xml:space="preserve">CLÁUSULA DÉCIMO SEXTA: LEY APLICABLE Y COMPETENCIA</w:t>
      </w:r>
    </w:p>
    <w:p>
      <w:pPr>
        <w:spacing w:after="200" w:line="300"/>
        <w:jc w:val="both"/>
      </w:pPr>
      <w:r>
        <w:rPr>
          <w:rFonts w:ascii="Times New Roman" w:cs="Times New Roman" w:eastAsia="Times New Roman" w:hAnsi="Times New Roman"/>
          <w:b w:val="false"/>
          <w:bCs w:val="false"/>
          <w:i w:val="false"/>
          <w:iCs w:val="false"/>
          <w:sz w:val="22"/>
          <w:szCs w:val="22"/>
        </w:rPr>
        <w:t xml:space="preserve">El presente contrato se rige por las leyes de la República del Perú, en especial por el Código Civil, el Código Procesal Civil y la Ley N° 30933. Para cualquier controversia derivada del presente contrato, las partes se someten a la competencia de los jueces y tribunales de [DISTRITO JUDICIAL], renunciando al fuero de sus domicilios.</w:t>
      </w:r>
    </w:p>
    <w:p>
      <w:pPr>
        <w:spacing w:after="150" w:before="300"/>
        <w:jc w:val="both"/>
      </w:pPr>
      <w:r>
        <w:rPr>
          <w:rFonts w:ascii="Times New Roman" w:cs="Times New Roman" w:eastAsia="Times New Roman" w:hAnsi="Times New Roman"/>
          <w:b/>
          <w:bCs/>
          <w:sz w:val="22"/>
          <w:szCs w:val="22"/>
        </w:rPr>
        <w:t xml:space="preserve">CLÁUSULA DÉCIMO SÉTIMA: LEGALIZACIÓN DE FIRMAS</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se obligan a legalizar sus firmas en el presente contrato ante Notario Público dentro de los siete (7) días calendario siguientes a su suscripción, como condición necesaria para la plena eficacia de lo pactado en la Cláusula Octava, numeral 8.3.</w:t>
      </w:r>
    </w:p>
    <w:p>
      <w:pPr>
        <w:spacing w:after="200" w:line="300"/>
        <w:jc w:val="both"/>
      </w:pPr>
      <w:r>
        <w:rPr>
          <w:rFonts w:ascii="Times New Roman" w:cs="Times New Roman" w:eastAsia="Times New Roman" w:hAnsi="Times New Roman"/>
          <w:b w:val="false"/>
          <w:bCs w:val="false"/>
          <w:i w:val="false"/>
          <w:iCs w:val="false"/>
          <w:sz w:val="22"/>
          <w:szCs w:val="22"/>
        </w:rPr>
        <w:t xml:space="preserve">Las partes suscriben el presente contrato en señal de conformidad, en la ciudad de [CIUDAD], a los [DÍA] días del mes de [MES] de [AÑO].</w:t>
      </w:r>
    </w:p>
    <w:p>
      <w:pPr>
        <w:spacing w:before="800"/>
      </w:pPr>
    </w:p>
    <w:p>
      <w:pPr>
        <w:spacing w:before="600"/>
        <w:jc w:val="center"/>
      </w:pPr>
      <w:r>
        <w:rPr>
          <w:rFonts w:ascii="Times New Roman" w:cs="Times New Roman" w:eastAsia="Times New Roman" w:hAnsi="Times New Roman"/>
          <w:sz w:val="22"/>
          <w:szCs w:val="22"/>
        </w:rPr>
        <w:t xml:space="preserve">_____________________________</w:t>
      </w:r>
    </w:p>
    <w:p>
      <w:pPr>
        <w:spacing w:after="400"/>
        <w:jc w:val="center"/>
      </w:pPr>
      <w:r>
        <w:rPr>
          <w:rFonts w:ascii="Times New Roman" w:cs="Times New Roman" w:eastAsia="Times New Roman" w:hAnsi="Times New Roman"/>
          <w:b/>
          <w:bCs/>
          <w:sz w:val="22"/>
          <w:szCs w:val="22"/>
        </w:rPr>
        <w:t xml:space="preserve">LA ARRENDADORA</w:t>
      </w:r>
    </w:p>
    <w:p>
      <w:pPr>
        <w:spacing w:before="600"/>
        <w:jc w:val="center"/>
      </w:pPr>
      <w:r>
        <w:rPr>
          <w:rFonts w:ascii="Times New Roman" w:cs="Times New Roman" w:eastAsia="Times New Roman" w:hAnsi="Times New Roman"/>
          <w:sz w:val="22"/>
          <w:szCs w:val="22"/>
        </w:rPr>
        <w:t xml:space="preserve">_____________________________</w:t>
      </w:r>
    </w:p>
    <w:p>
      <w:pPr>
        <w:spacing w:after="400"/>
        <w:jc w:val="center"/>
      </w:pPr>
      <w:r>
        <w:rPr>
          <w:rFonts w:ascii="Times New Roman" w:cs="Times New Roman" w:eastAsia="Times New Roman" w:hAnsi="Times New Roman"/>
          <w:b/>
          <w:bCs/>
          <w:sz w:val="22"/>
          <w:szCs w:val="22"/>
        </w:rPr>
        <w:t xml:space="preserve">EL ARRENDATARIO</w:t>
      </w:r>
    </w:p>
    <w:p>
      <w:pPr>
        <w:spacing w:before="600"/>
        <w:jc w:val="center"/>
      </w:pPr>
      <w:r>
        <w:rPr>
          <w:rFonts w:ascii="Times New Roman" w:cs="Times New Roman" w:eastAsia="Times New Roman" w:hAnsi="Times New Roman"/>
          <w:sz w:val="22"/>
          <w:szCs w:val="22"/>
        </w:rPr>
        <w:t xml:space="preserve">_____________________________</w:t>
      </w:r>
    </w:p>
    <w:p>
      <w:pPr>
        <w:spacing w:after="400"/>
        <w:jc w:val="center"/>
      </w:pPr>
      <w:r>
        <w:rPr>
          <w:rFonts w:ascii="Times New Roman" w:cs="Times New Roman" w:eastAsia="Times New Roman" w:hAnsi="Times New Roman"/>
          <w:b/>
          <w:bCs/>
          <w:sz w:val="22"/>
          <w:szCs w:val="22"/>
        </w:rPr>
        <w:t xml:space="preserve">FIADOR SOLIDARIO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lvl w:ilvl="1" w15:tentative="1">
      <w:start w:val="1"/>
      <w:numFmt w:val="lowerLetter"/>
      <w:lvlText w:val="%2)"/>
      <w:lvlJc w:val="star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2026-09-21T04:11:20.442Z</dcterms:created>
  <dcterms:modified xsi:type="dcterms:W3CDTF">2026-09-21T04:11:20.442Z</dcterms:modified>
</cp:coreProperties>
</file>

<file path=docProps/custom.xml><?xml version="1.0" encoding="utf-8"?>
<Properties xmlns="http://schemas.openxmlformats.org/officeDocument/2006/custom-properties" xmlns:vt="http://schemas.openxmlformats.org/officeDocument/2006/docPropsVTypes"/>
</file>